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BD4C" w14:textId="77777777" w:rsidR="00516D35" w:rsidRDefault="00516D35" w:rsidP="00516D3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3C0071F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E1C0343" wp14:editId="13B61FE6">
            <wp:simplePos x="0" y="0"/>
            <wp:positionH relativeFrom="page">
              <wp:posOffset>1428750</wp:posOffset>
            </wp:positionH>
            <wp:positionV relativeFrom="page">
              <wp:posOffset>460375</wp:posOffset>
            </wp:positionV>
            <wp:extent cx="476250" cy="620132"/>
            <wp:effectExtent l="0" t="0" r="0" b="889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DEB">
        <w:rPr>
          <w:rFonts w:ascii="Book Antiqua" w:eastAsia="Calibri" w:hAnsi="Book Antiqua" w:cs="Calibri"/>
          <w:sz w:val="20"/>
          <w:szCs w:val="20"/>
        </w:rPr>
        <w:t xml:space="preserve">REPUBLIKA HRVATSKA </w:t>
      </w:r>
    </w:p>
    <w:p w14:paraId="58DE2E4A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sz w:val="20"/>
          <w:szCs w:val="20"/>
        </w:rPr>
        <w:t>VUKOVARSKO SRIJEMSKA ŽUPANIJA</w:t>
      </w:r>
    </w:p>
    <w:p w14:paraId="5EA2BAA7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CF26616" wp14:editId="0A43484A">
            <wp:simplePos x="0" y="0"/>
            <wp:positionH relativeFrom="column">
              <wp:posOffset>59055</wp:posOffset>
            </wp:positionH>
            <wp:positionV relativeFrom="paragraph">
              <wp:posOffset>149225</wp:posOffset>
            </wp:positionV>
            <wp:extent cx="313055" cy="389255"/>
            <wp:effectExtent l="0" t="0" r="0" b="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DEB">
        <w:rPr>
          <w:rFonts w:ascii="Book Antiqua" w:eastAsia="Calibri" w:hAnsi="Book Antiqua" w:cs="Calibri"/>
          <w:sz w:val="20"/>
          <w:szCs w:val="20"/>
        </w:rPr>
        <w:t xml:space="preserve"> </w:t>
      </w:r>
    </w:p>
    <w:p w14:paraId="23DF767B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b/>
          <w:sz w:val="20"/>
          <w:szCs w:val="20"/>
        </w:rPr>
      </w:pPr>
      <w:r w:rsidRPr="00884DEB">
        <w:rPr>
          <w:rFonts w:ascii="Book Antiqua" w:eastAsia="Calibri" w:hAnsi="Book Antiqua" w:cs="Calibri"/>
          <w:b/>
          <w:sz w:val="20"/>
          <w:szCs w:val="20"/>
        </w:rPr>
        <w:t>OPĆINA TOVARNIK</w:t>
      </w:r>
    </w:p>
    <w:p w14:paraId="4ED1100B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b/>
          <w:sz w:val="20"/>
          <w:szCs w:val="20"/>
        </w:rPr>
      </w:pPr>
      <w:r w:rsidRPr="00884DEB">
        <w:rPr>
          <w:rFonts w:ascii="Book Antiqua" w:eastAsia="Calibri" w:hAnsi="Book Antiqua" w:cs="Calibri"/>
          <w:b/>
          <w:sz w:val="20"/>
          <w:szCs w:val="20"/>
        </w:rPr>
        <w:t xml:space="preserve"> </w:t>
      </w:r>
    </w:p>
    <w:p w14:paraId="45615B26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b/>
          <w:sz w:val="20"/>
          <w:szCs w:val="20"/>
        </w:rPr>
      </w:pPr>
    </w:p>
    <w:p w14:paraId="42F2A2E3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b/>
          <w:sz w:val="20"/>
          <w:szCs w:val="20"/>
        </w:rPr>
      </w:pPr>
      <w:r w:rsidRPr="00884DEB">
        <w:rPr>
          <w:rFonts w:ascii="Book Antiqua" w:eastAsia="Calibri" w:hAnsi="Book Antiqua" w:cs="Calibri"/>
          <w:b/>
          <w:sz w:val="20"/>
          <w:szCs w:val="20"/>
        </w:rPr>
        <w:t>OPĆINSKI NAČELNIK</w:t>
      </w:r>
    </w:p>
    <w:p w14:paraId="715FAF62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b/>
          <w:sz w:val="20"/>
          <w:szCs w:val="20"/>
        </w:rPr>
      </w:pPr>
    </w:p>
    <w:p w14:paraId="7ED84965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sz w:val="20"/>
          <w:szCs w:val="20"/>
        </w:rPr>
        <w:t>KLASA: 024-08/26-01/02</w:t>
      </w:r>
    </w:p>
    <w:p w14:paraId="4A849F34" w14:textId="1F907C1B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sz w:val="20"/>
          <w:szCs w:val="20"/>
        </w:rPr>
        <w:t>URBROJ: 2196-28-03-26-1</w:t>
      </w:r>
      <w:r>
        <w:rPr>
          <w:rFonts w:ascii="Book Antiqua" w:eastAsia="Calibri" w:hAnsi="Book Antiqua" w:cs="Calibri"/>
          <w:sz w:val="20"/>
          <w:szCs w:val="20"/>
        </w:rPr>
        <w:t>5</w:t>
      </w:r>
    </w:p>
    <w:p w14:paraId="5CDC5CF0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sz w:val="20"/>
          <w:szCs w:val="20"/>
        </w:rPr>
        <w:t xml:space="preserve">Tovarnik, 22. svibnja 2026.    </w:t>
      </w:r>
    </w:p>
    <w:p w14:paraId="0CE6553B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sz w:val="20"/>
          <w:szCs w:val="20"/>
        </w:rPr>
      </w:pPr>
    </w:p>
    <w:p w14:paraId="7B607D70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sz w:val="20"/>
          <w:szCs w:val="20"/>
        </w:rPr>
        <w:t>VIJEĆNICIMA OPĆINSKOG VIJEĆA</w:t>
      </w:r>
    </w:p>
    <w:p w14:paraId="3FB93D0E" w14:textId="77777777" w:rsidR="00884DEB" w:rsidRPr="00884DEB" w:rsidRDefault="00884DEB" w:rsidP="00884DEB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Calibri" w:hAnsi="Book Antiqua" w:cs="Calibri"/>
          <w:sz w:val="20"/>
          <w:szCs w:val="20"/>
        </w:rPr>
      </w:pPr>
      <w:r w:rsidRPr="00884DEB">
        <w:rPr>
          <w:rFonts w:ascii="Book Antiqua" w:eastAsia="Calibri" w:hAnsi="Book Antiqua" w:cs="Calibri"/>
          <w:sz w:val="20"/>
          <w:szCs w:val="20"/>
        </w:rPr>
        <w:t>OPĆINE TOVARNIK</w:t>
      </w:r>
    </w:p>
    <w:p w14:paraId="4068163B" w14:textId="77777777" w:rsidR="00884DEB" w:rsidRPr="00884DEB" w:rsidRDefault="00884DEB" w:rsidP="00884DE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29AE98" w14:textId="77777777" w:rsidR="00884DEB" w:rsidRPr="00884DEB" w:rsidRDefault="00884DEB" w:rsidP="00884D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D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PREDMET: </w:t>
      </w:r>
      <w:r w:rsidRPr="00884DEB">
        <w:rPr>
          <w:rFonts w:ascii="Times New Roman" w:eastAsia="Calibri" w:hAnsi="Times New Roman" w:cs="Times New Roman"/>
          <w:sz w:val="24"/>
          <w:szCs w:val="24"/>
        </w:rPr>
        <w:t xml:space="preserve">Izvješće o izvršenju plana djelovanja u području prirodnih nepogoda na području Općine Tovarnik za 2025. godinu </w:t>
      </w:r>
    </w:p>
    <w:p w14:paraId="17985ED3" w14:textId="77777777" w:rsidR="00884DEB" w:rsidRDefault="00884DEB" w:rsidP="00516D3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78DC851" w14:textId="77777777" w:rsidR="00884DEB" w:rsidRDefault="00884DEB" w:rsidP="00516D3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7AB01CE" w14:textId="77777777" w:rsidR="00884DEB" w:rsidRPr="00A40CC8" w:rsidRDefault="00884DEB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FCC7E0" w14:textId="32D7FB05" w:rsidR="00516D35" w:rsidRPr="00A40CC8" w:rsidRDefault="00516D35" w:rsidP="0051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10. stavka 2. i članka 12. stavka 2. Zakona o poljoprivrednom zemljištu (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br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20/18, 115/18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57/22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136/25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4. stavka 2. Pravilnika o agrotehničkim mjerama („Narodne novine“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22/19) i članka 48.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Općine Tovarnik („Službeni vjesnik“ Vukovarsko-srijemske županije b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>r.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3/22),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</w:t>
      </w:r>
      <w:r w:rsidR="00202670"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k Općine Tovarnik donosi</w:t>
      </w:r>
    </w:p>
    <w:p w14:paraId="0C8CD038" w14:textId="77777777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CB7C8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3396B" w14:textId="77777777" w:rsidR="00516D35" w:rsidRPr="00A40CC8" w:rsidRDefault="00516D35" w:rsidP="0051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GODIŠNJE IZVJEŠĆE </w:t>
      </w:r>
    </w:p>
    <w:p w14:paraId="7D7E7577" w14:textId="77777777" w:rsidR="00516D35" w:rsidRPr="00A40CC8" w:rsidRDefault="00516D35" w:rsidP="0051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primjeni agrotehničkih mjera i mjera za održavanje poljoprivrednih rudina </w:t>
      </w:r>
    </w:p>
    <w:p w14:paraId="776D4DE3" w14:textId="1514F038" w:rsidR="00516D35" w:rsidRPr="00A40CC8" w:rsidRDefault="00516D35" w:rsidP="00516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5865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40C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375200D1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B9910" w14:textId="77777777" w:rsidR="00833042" w:rsidRPr="00A40CC8" w:rsidRDefault="00833042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5FF6156F" w14:textId="259FCD49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1. UVOD</w:t>
      </w:r>
    </w:p>
    <w:p w14:paraId="7EA13669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15A5A" w14:textId="29EDFADF" w:rsidR="00516D35" w:rsidRPr="00A40CC8" w:rsidRDefault="00516D35" w:rsidP="0051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Općinsko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Općine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Tovarnik na sjednici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202670"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23.05.2020.</w:t>
      </w:r>
      <w:r w:rsid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donijelo je Odluku o agrotehničkim mjerama </w:t>
      </w:r>
      <w:r w:rsidR="009C34C9">
        <w:rPr>
          <w:rFonts w:ascii="Times New Roman" w:eastAsia="Times New Roman" w:hAnsi="Times New Roman" w:cs="Times New Roman"/>
          <w:sz w:val="24"/>
          <w:szCs w:val="24"/>
          <w:lang w:eastAsia="hr-HR"/>
        </w:rPr>
        <w:t>i mjerama za uređivanje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34C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34C9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poljoprivrednih rudina i mjerama zaštite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34C9">
        <w:rPr>
          <w:rFonts w:ascii="Times New Roman" w:eastAsia="Times New Roman" w:hAnsi="Times New Roman" w:cs="Times New Roman"/>
          <w:sz w:val="24"/>
          <w:szCs w:val="24"/>
          <w:lang w:eastAsia="hr-HR"/>
        </w:rPr>
        <w:t>od požara na području Općine Tovarnik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vjesnik“ Vukovarsko-srijemske županije br. </w:t>
      </w:r>
      <w:r w:rsidR="00202670"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8/20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E1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dalje u tekstu: Odluka).</w:t>
      </w:r>
    </w:p>
    <w:p w14:paraId="73E3DA13" w14:textId="77777777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10. stavku 2. i članku 12. stavku 2. Zakona o poljoprivrednom zemljištu, jedinica lokalne samouprave dostavlja Ministarstvu poljoprivrede i Hrvatskoj agenciji za poljoprivredu i hranu godišnje izvješće o primjeni mjera propisanih Odlukom.</w:t>
      </w:r>
    </w:p>
    <w:p w14:paraId="073211A1" w14:textId="77777777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AF161" w14:textId="77777777" w:rsidR="00516D35" w:rsidRPr="00A40CC8" w:rsidRDefault="00516D35" w:rsidP="0051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2. AGROTEHNIČKE MJERE</w:t>
      </w:r>
    </w:p>
    <w:p w14:paraId="386AF04E" w14:textId="77777777" w:rsidR="00516D35" w:rsidRPr="00A40CC8" w:rsidRDefault="00516D35" w:rsidP="0051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7991A08C" w14:textId="78384C23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Vlasnici i posjednici poljoprivrednog zemljišta na području Općine Tovarnik</w:t>
      </w:r>
      <w:r w:rsidR="00CE1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pridržavali su se svih odredbi Odluke u 202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62C90E3F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47C99" w14:textId="16989323" w:rsidR="00516D35" w:rsidRPr="00A40CC8" w:rsidRDefault="00516D35" w:rsidP="0051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 vlasnici i posjednici poljoprivrednog zemljišta primijenili su sljedeće agrotehničke mjere: </w:t>
      </w:r>
    </w:p>
    <w:p w14:paraId="369CE122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minimalnu razinu obrade i održavanja poljoprivrednog zemljišta, </w:t>
      </w:r>
    </w:p>
    <w:p w14:paraId="3B75B03D" w14:textId="4DD8A09A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- spr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ečavali su zakorovljenost i obrastanj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višegodišnjim raslinjem, </w:t>
      </w:r>
    </w:p>
    <w:p w14:paraId="2CF6FAAA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suzbijali su biljne bolesti i štetnike, </w:t>
      </w:r>
    </w:p>
    <w:p w14:paraId="19FB11D2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koristili su i uništavali biljne ostatke na propisan način, </w:t>
      </w:r>
    </w:p>
    <w:p w14:paraId="4FE75265" w14:textId="0985EB6B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- vodili su računa o održavanju organs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ke tvari i humusa u tlu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850D3DD" w14:textId="77777777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- održavali su povoljnu strukturu tla,</w:t>
      </w:r>
    </w:p>
    <w:p w14:paraId="4FDCCA0F" w14:textId="77777777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zaštitu od erozije nije bilo potrebno provoditi jer na području Općine Tovarnik nema </w:t>
      </w:r>
    </w:p>
    <w:p w14:paraId="64407631" w14:textId="71A50AA3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opasnosti od erozije poljoprivrednog zemljišta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03205A" w14:textId="77777777" w:rsidR="00516D35" w:rsidRPr="00A40CC8" w:rsidRDefault="00516D35" w:rsidP="0051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FCDB69" w14:textId="77777777" w:rsidR="00516D35" w:rsidRPr="00A40CC8" w:rsidRDefault="00516D35" w:rsidP="00516D3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3. </w:t>
      </w:r>
      <w:r w:rsidRPr="00A40CC8">
        <w:rPr>
          <w:rFonts w:ascii="Times New Roman" w:eastAsia="Calibri" w:hAnsi="Times New Roman" w:cs="Times New Roman"/>
          <w:sz w:val="24"/>
          <w:szCs w:val="24"/>
          <w:u w:val="single"/>
        </w:rPr>
        <w:t>MJERE ZA UREĐIVANJE I ODRŽAVANJE POLJOPRIVREDNIH RUDINA</w:t>
      </w:r>
    </w:p>
    <w:p w14:paraId="617A2641" w14:textId="3D19A179" w:rsidR="00516D35" w:rsidRPr="00A40CC8" w:rsidRDefault="00516D35" w:rsidP="00F0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Vlasnici i posjednici poljoprivrednog zemljišta na području Općine Tovarnik pridržavali su se svih odredbi Odluke u 202</w:t>
      </w:r>
      <w:r w:rsidR="0058659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godini. </w:t>
      </w:r>
    </w:p>
    <w:p w14:paraId="261A8706" w14:textId="77777777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AAADF" w14:textId="5BF578DC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 vlasnici i posjednici poljoprivrednog zemljišta primijenili su sljedeće mjere za uređivanje i održavanje poljoprivrednih rudina:</w:t>
      </w:r>
    </w:p>
    <w:p w14:paraId="2E3A27F8" w14:textId="316B8015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- održavanje međa vrši se u skladu s Odlukom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1C31B5" w14:textId="77777777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poljski putevi održavaju se redovito i u dogovoru s Općinom Tovarnik, na </w:t>
      </w:r>
    </w:p>
    <w:p w14:paraId="3CABB3B6" w14:textId="77777777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najkritičnijim mjestima nasipa se sa zemljom ili kamenom, a redovito se svake </w:t>
      </w:r>
    </w:p>
    <w:p w14:paraId="221A277C" w14:textId="041D6AB7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godine radi nekoliko stotina metara novih </w:t>
      </w:r>
      <w:proofErr w:type="spellStart"/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otresnica</w:t>
      </w:r>
      <w:proofErr w:type="spellEnd"/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06975C5" w14:textId="7793B416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- kanali koji nisu u nadležnosti Hrvatskih voda održavaju se redovito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8D7E979" w14:textId="2B0CBADC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sprečavanje zasjenjivanja susjednih 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parcela,</w:t>
      </w:r>
    </w:p>
    <w:p w14:paraId="1E2497CF" w14:textId="22694C59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sadnja i održavanje vjetrobranskih pojaseva nije se primjenjivala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E0934C" w14:textId="77777777" w:rsidR="00516D35" w:rsidRPr="00A40CC8" w:rsidRDefault="00516D35" w:rsidP="00516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7FC62A" w14:textId="6F3D9F14" w:rsidR="00516D35" w:rsidRPr="00A40CC8" w:rsidRDefault="00516D35" w:rsidP="00516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NAČELNIK</w:t>
      </w:r>
      <w:r w:rsidR="00F013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TOVARNIK</w:t>
      </w:r>
    </w:p>
    <w:p w14:paraId="16E22755" w14:textId="33F74433" w:rsidR="00516D35" w:rsidRPr="00A40CC8" w:rsidRDefault="00516D35" w:rsidP="00516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Anđelko Dobročinac, </w:t>
      </w:r>
      <w:proofErr w:type="spellStart"/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0B94D5" w14:textId="77777777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62A2D" w14:textId="77777777" w:rsidR="009B1BA3" w:rsidRPr="00A40CC8" w:rsidRDefault="009B1BA3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BF7F5" w14:textId="19D4BBB7" w:rsidR="009B1BA3" w:rsidRPr="00A40CC8" w:rsidRDefault="009B1BA3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Privitak: </w:t>
      </w:r>
      <w:r w:rsidRPr="00A40CC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Obrazac 1. </w:t>
      </w:r>
      <w:r w:rsidRPr="00A40CC8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IZVJEŠĆE O PROVEDBI AGROTEHNIČKIH MJERA</w:t>
      </w:r>
    </w:p>
    <w:p w14:paraId="28541A14" w14:textId="77777777" w:rsidR="009B1BA3" w:rsidRPr="00A40CC8" w:rsidRDefault="009B1BA3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9333D" w14:textId="77777777" w:rsidR="009B1BA3" w:rsidRPr="00A40CC8" w:rsidRDefault="009B1BA3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2A784" w14:textId="77777777" w:rsidR="009B1BA3" w:rsidRPr="00A40CC8" w:rsidRDefault="009B1BA3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9AEFB" w14:textId="663FA750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4B9AB9E9" w14:textId="10ACEA92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1. Ministarstv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poljoprivrede, Ulica grada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Vukovara 78, 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10000 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</w:t>
      </w:r>
    </w:p>
    <w:p w14:paraId="09DAFA9C" w14:textId="115CE86A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2. Hrvatsk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agencij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poljoprivredu i hranu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Centar za tlo</w:t>
      </w: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1BA3"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Vinkovačka cesta 63c, 31000 Osijek</w:t>
      </w:r>
    </w:p>
    <w:p w14:paraId="30CCF9C8" w14:textId="77333DD5" w:rsidR="00516D35" w:rsidRPr="00A40CC8" w:rsidRDefault="00516D35" w:rsidP="00516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C939E9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</w:p>
    <w:p w14:paraId="42972F98" w14:textId="77777777" w:rsidR="00516D35" w:rsidRPr="00A40CC8" w:rsidRDefault="00516D35" w:rsidP="00516D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color w:val="A6A6A6"/>
          <w:sz w:val="24"/>
          <w:szCs w:val="24"/>
        </w:rPr>
      </w:pPr>
    </w:p>
    <w:p w14:paraId="4243F5B8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755FF829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5042D8DE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59030E2F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7F3F4F2C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6FD8CD0C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70B94C8B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7CE46765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27BF93F1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0E0BC759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010AB2EE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2E3255EE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08A01C32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4FC706E1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707F16D3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263744D9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3F2019D3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2E5E6EA4" w14:textId="77777777" w:rsidR="009B1BA3" w:rsidRDefault="009B1BA3" w:rsidP="00C939E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57591132" w14:textId="77777777" w:rsidR="00C939E9" w:rsidRPr="00A40CC8" w:rsidRDefault="00C939E9" w:rsidP="00C939E9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3407B688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38AD2AB3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0970D3D3" w14:textId="77777777" w:rsidR="009B1BA3" w:rsidRPr="00A40CC8" w:rsidRDefault="009B1BA3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</w:pPr>
    </w:p>
    <w:p w14:paraId="3D09AE10" w14:textId="664BEA85" w:rsidR="00516D35" w:rsidRPr="00A40CC8" w:rsidRDefault="00516D35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A40CC8">
        <w:rPr>
          <w:rFonts w:ascii="Minion Pro" w:eastAsia="Times New Roman" w:hAnsi="Minion Pro" w:cs="Times New Roman"/>
          <w:i/>
          <w:iCs/>
          <w:sz w:val="24"/>
          <w:szCs w:val="24"/>
          <w:lang w:eastAsia="hr-HR"/>
        </w:rPr>
        <w:t>Obrazac 1: </w:t>
      </w:r>
      <w:r w:rsidRPr="00A40CC8">
        <w:rPr>
          <w:rFonts w:ascii="Minion Pro" w:eastAsia="Times New Roman" w:hAnsi="Minion Pro" w:cs="Times New Roman"/>
          <w:sz w:val="24"/>
          <w:szCs w:val="24"/>
          <w:lang w:eastAsia="hr-HR"/>
        </w:rPr>
        <w:t>IZVJEŠĆE O PROVEDBI AGROTEHNIČKIH MJERA</w:t>
      </w:r>
    </w:p>
    <w:p w14:paraId="37677F78" w14:textId="77777777" w:rsidR="00516D35" w:rsidRPr="00A40CC8" w:rsidRDefault="00516D35" w:rsidP="00516D35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14:paraId="1891E867" w14:textId="77777777" w:rsidR="00516D35" w:rsidRPr="00A40CC8" w:rsidRDefault="00516D35" w:rsidP="00516D3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ŽUPANIJA</w:t>
      </w:r>
      <w:r w:rsidRPr="00A40CC8">
        <w:rPr>
          <w:rFonts w:ascii="Minion Pro" w:eastAsia="Times New Roman" w:hAnsi="Minion Pro" w:cs="Times New Roman"/>
          <w:color w:val="231F20"/>
          <w:sz w:val="24"/>
          <w:szCs w:val="24"/>
          <w:vertAlign w:val="superscript"/>
          <w:lang w:eastAsia="hr-HR"/>
        </w:rPr>
        <w:t>1</w:t>
      </w:r>
      <w:r w:rsidRPr="00A40C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r w:rsidRPr="00A40CC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Vukovarsko-srijemska</w:t>
      </w:r>
    </w:p>
    <w:p w14:paraId="308D67AC" w14:textId="77777777" w:rsidR="00516D35" w:rsidRPr="00A40CC8" w:rsidRDefault="00516D35" w:rsidP="00516D3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OPĆINA/GRAD</w:t>
      </w:r>
      <w:r w:rsidRPr="00A40CC8">
        <w:rPr>
          <w:rFonts w:ascii="Minion Pro" w:eastAsia="Times New Roman" w:hAnsi="Minion Pro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A40C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r w:rsidRPr="00A40CC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Općina Tovarnik</w:t>
      </w:r>
    </w:p>
    <w:p w14:paraId="3BCF0A6D" w14:textId="7B7DCEB9" w:rsidR="00516D35" w:rsidRPr="00A40CC8" w:rsidRDefault="00516D35" w:rsidP="00516D3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Ukupna površina poljoprivrednog zemljišta na području </w:t>
      </w:r>
      <w:r w:rsidR="00C939E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A40CC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pćine/grada:  </w:t>
      </w:r>
      <w:r w:rsidRPr="00A40CC8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5.500  ha</w:t>
      </w:r>
    </w:p>
    <w:p w14:paraId="10CFC261" w14:textId="77777777" w:rsidR="00516D35" w:rsidRPr="00A40CC8" w:rsidRDefault="00516D35" w:rsidP="00516D3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PRIKAZ AGROTEHNIČKIH MJERA I NJIHOVA PROVEDBA NA PODRUČJU OPĆINE TOVARNIK ZA </w:t>
      </w:r>
    </w:p>
    <w:p w14:paraId="0D60C15B" w14:textId="12888B79" w:rsidR="00516D35" w:rsidRPr="00A40CC8" w:rsidRDefault="00516D35" w:rsidP="00516D3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A40CC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202</w:t>
      </w:r>
      <w:r w:rsidR="0060016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5</w:t>
      </w:r>
      <w:r w:rsidRPr="00A40CC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. GODINU</w:t>
      </w:r>
    </w:p>
    <w:p w14:paraId="53E689CA" w14:textId="77777777" w:rsidR="00516D35" w:rsidRPr="00A40CC8" w:rsidRDefault="00516D35" w:rsidP="00516D3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2572" w:type="dxa"/>
        <w:tblInd w:w="4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827"/>
        <w:gridCol w:w="715"/>
        <w:gridCol w:w="1695"/>
        <w:gridCol w:w="709"/>
        <w:gridCol w:w="992"/>
        <w:gridCol w:w="2268"/>
        <w:gridCol w:w="1559"/>
        <w:gridCol w:w="2089"/>
      </w:tblGrid>
      <w:tr w:rsidR="00516D35" w:rsidRPr="00A40CC8" w14:paraId="08BDFBDB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0DA08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941F8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Naziv agrotehničkih mjera: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4917E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 li se mjera provodi, da/ne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E9D24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Nosioci nadzora provedbe mjera na terenu osobe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F260D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Broj nadzora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38E80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Broj postupanja (opomene/pisana upozorenja/ostalo)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E8CCF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Aktivne mjere poticanja provedbe agrotehničkih mjera od strane općina/gradova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C9F8B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Problemi u provedbi Pravilnika o agrotehničkim mjerama na terenu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14FC5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NAPOMENA/OBRAZLOŽENJE (određene specifičnosti za područje jedinice lokalne samouprave/grada)</w:t>
            </w:r>
          </w:p>
        </w:tc>
      </w:tr>
      <w:tr w:rsidR="00516D35" w:rsidRPr="00A40CC8" w14:paraId="0C71E8A6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3B860" w14:textId="4F95F400" w:rsidR="00516D35" w:rsidRPr="00A40CC8" w:rsidRDefault="00761C72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54771" w14:textId="16A91EDD" w:rsidR="00516D35" w:rsidRPr="00A40CC8" w:rsidRDefault="00761C72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28A9A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BF38A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AB472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965E9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77615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9E6B0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3A65B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9.</w:t>
            </w:r>
          </w:p>
        </w:tc>
      </w:tr>
      <w:tr w:rsidR="00516D35" w:rsidRPr="00A40CC8" w14:paraId="14BA6670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6D7E3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4E00F" w14:textId="77777777" w:rsidR="00516D35" w:rsidRPr="00A40CC8" w:rsidRDefault="00516D35" w:rsidP="000B3624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 xml:space="preserve">minimalna razina obrade i održavanja poljoprivrednog </w:t>
            </w: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lastRenderedPageBreak/>
              <w:t>zemljišta povoljnim za uzgoj biljaka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44298" w14:textId="1F43381E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lastRenderedPageBreak/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B7BF7" w14:textId="0460EC71" w:rsidR="00516D35" w:rsidRPr="00A40CC8" w:rsidRDefault="000B3624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F814C" w14:textId="129C48A2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FF236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BE4E6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918E1" w14:textId="46C00D89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C5AF6" w14:textId="00462A36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7F01E358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88CB6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AFA88" w14:textId="77777777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sprječavanje zakorovljenosti i obrastanja višegodišnjim raslinjem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A1A23" w14:textId="49A785B5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6550" w14:textId="52C70437" w:rsidR="00516D35" w:rsidRPr="00A40CC8" w:rsidRDefault="000B3624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09B88" w14:textId="18F6E12E" w:rsidR="00516D35" w:rsidRPr="00A40CC8" w:rsidRDefault="0060016C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B98B5" w14:textId="63B13520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51EE2B99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B703D" w14:textId="50D40E05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D9DF8" w14:textId="0084C354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0D00B576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BA647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69648" w14:textId="4B055AF9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suzbijanje biljnih bolesti i štetnika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0339B" w14:textId="512959A4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312886EB" w14:textId="3EEDA70A" w:rsidR="00516D35" w:rsidRPr="00A40CC8" w:rsidRDefault="000B3624" w:rsidP="00516D35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CB564" w14:textId="1A3F5B60" w:rsidR="00516D35" w:rsidRPr="00A40CC8" w:rsidRDefault="0060016C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7BD3C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33035CAC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6FCF7" w14:textId="722ABA11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35856" w14:textId="6850D83E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50351C24" w14:textId="77777777" w:rsidTr="00591EC3">
        <w:trPr>
          <w:trHeight w:val="126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E17A7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E4CD1" w14:textId="77777777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postupanje s biljnim ostatcima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5BE2C" w14:textId="3A381D50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4D0D8C6E" w14:textId="465122D7" w:rsidR="00516D35" w:rsidRPr="00A40CC8" w:rsidRDefault="000B3624" w:rsidP="00516D35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127E9" w14:textId="41001569" w:rsidR="00516D35" w:rsidRPr="00A40CC8" w:rsidRDefault="0060016C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4E837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6B7D6643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901D7" w14:textId="6C311FB9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8655A" w14:textId="08455EC1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53090C8F" w14:textId="77777777" w:rsidTr="00591EC3">
        <w:trPr>
          <w:trHeight w:val="137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56107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81C1D" w14:textId="277FDC99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održavanje organske tvari i humusa u tlu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B64D1" w14:textId="512620E1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24A78F6D" w14:textId="7DE79643" w:rsidR="00516D35" w:rsidRPr="00A40CC8" w:rsidRDefault="000B3624" w:rsidP="00516D35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618D8" w14:textId="7EB4889F" w:rsidR="00516D35" w:rsidRPr="00A40CC8" w:rsidRDefault="00AB5878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404E9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91D54CF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B4DE9" w14:textId="339AFEA9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8ACC7" w14:textId="5A44462F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64DD14AB" w14:textId="77777777" w:rsidTr="00591EC3">
        <w:trPr>
          <w:trHeight w:val="1043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3A19E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BF1CE" w14:textId="50AA481C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održavanje povoljne strukture</w:t>
            </w:r>
            <w:r w:rsidR="000B3624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 xml:space="preserve"> </w:t>
            </w: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tla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849A6" w14:textId="0E767394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57FE28AA" w14:textId="274F7948" w:rsidR="00516D35" w:rsidRPr="00A40CC8" w:rsidRDefault="000B3624" w:rsidP="00516D35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AE6E9" w14:textId="2AAC68D2" w:rsidR="00516D35" w:rsidRPr="00A40CC8" w:rsidRDefault="00AB5878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95ABA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98A627F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15C34" w14:textId="5C285603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B2E55" w14:textId="46A8F177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1EA67389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EE142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45222" w14:textId="77777777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zaštita od erozije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F9BD2" w14:textId="3E69556B" w:rsidR="00516D35" w:rsidRPr="00A40CC8" w:rsidRDefault="00591EC3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9AD58" w14:textId="653C4241" w:rsidR="00516D35" w:rsidRPr="00A40CC8" w:rsidRDefault="00591EC3" w:rsidP="00591EC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BCBBC" w14:textId="4DEF136E" w:rsidR="00516D35" w:rsidRPr="00A40CC8" w:rsidRDefault="00591EC3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398B5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C260E14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Ne provodi se jer nema potrebe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6E330" w14:textId="127888E9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6A50A" w14:textId="35F6585E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22467628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B0ED5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4E6D5" w14:textId="77777777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gnojidba mineralnim i organskim gnojivima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8511E" w14:textId="0492738C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CE0A3" w14:textId="1CA51AF7" w:rsidR="00516D35" w:rsidRPr="00A40CC8" w:rsidRDefault="00591EC3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Poljoprivredni redar i komunalni djelatnici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2A6E8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9D605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01F43917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ECE79" w14:textId="352901A0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3A465" w14:textId="266CC60B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  <w:tr w:rsidR="00516D35" w:rsidRPr="00A40CC8" w14:paraId="162CF732" w14:textId="77777777" w:rsidTr="00591EC3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FB09B" w14:textId="77777777" w:rsidR="00516D35" w:rsidRPr="00A40CC8" w:rsidRDefault="00516D35" w:rsidP="00516D3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6D625" w14:textId="77777777" w:rsidR="00516D35" w:rsidRPr="00A40CC8" w:rsidRDefault="00516D35" w:rsidP="00516D3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odvodnje i navodnjavanje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206E3" w14:textId="0D3A044B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EE3D7" w14:textId="05082850" w:rsidR="00516D35" w:rsidRPr="00A40CC8" w:rsidRDefault="00591EC3" w:rsidP="00591EC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7A3D9" w14:textId="24FF297B" w:rsidR="00516D35" w:rsidRPr="00A40CC8" w:rsidRDefault="00591EC3" w:rsidP="00591EC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56F50" w14:textId="77777777" w:rsidR="00516D35" w:rsidRPr="00A40CC8" w:rsidRDefault="00516D35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46CBFB5F" w14:textId="77777777" w:rsidR="00516D35" w:rsidRPr="00A40CC8" w:rsidRDefault="00516D35" w:rsidP="000B362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CC8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Oglasne ploče, web stranica, sastanci s poljoprivrednicima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744E7" w14:textId="01302CB3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B2024" w14:textId="302F6CC6" w:rsidR="00516D35" w:rsidRPr="00A40CC8" w:rsidRDefault="000B3624" w:rsidP="000B362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t>-</w:t>
            </w:r>
          </w:p>
        </w:tc>
      </w:tr>
    </w:tbl>
    <w:p w14:paraId="2C8BACB7" w14:textId="77777777" w:rsidR="0098080F" w:rsidRDefault="0098080F" w:rsidP="00516D3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65E53D" w14:textId="77777777" w:rsidR="0098080F" w:rsidRDefault="0098080F" w:rsidP="00516D3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AD3055" w14:textId="77777777" w:rsidR="0098080F" w:rsidRDefault="0098080F" w:rsidP="00516D3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ACFA7D" w14:textId="77777777" w:rsidR="00516D35" w:rsidRPr="00A40CC8" w:rsidRDefault="00516D35" w:rsidP="00516D3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A6A6A6"/>
          <w:sz w:val="24"/>
          <w:szCs w:val="24"/>
        </w:rPr>
      </w:pPr>
    </w:p>
    <w:sectPr w:rsidR="00516D35" w:rsidRPr="00A40CC8" w:rsidSect="00D41F4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7856" w14:textId="77777777" w:rsidR="00947088" w:rsidRDefault="00947088">
      <w:pPr>
        <w:spacing w:after="0" w:line="240" w:lineRule="auto"/>
      </w:pPr>
      <w:r>
        <w:separator/>
      </w:r>
    </w:p>
  </w:endnote>
  <w:endnote w:type="continuationSeparator" w:id="0">
    <w:p w14:paraId="35B7D61F" w14:textId="77777777" w:rsidR="00947088" w:rsidRDefault="0094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58F0" w14:textId="77777777" w:rsidR="00591EC3" w:rsidRDefault="00B150C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EACC9F" w14:textId="77777777" w:rsidR="00591EC3" w:rsidRDefault="00591E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253C" w14:textId="77777777" w:rsidR="00947088" w:rsidRDefault="00947088">
      <w:pPr>
        <w:spacing w:after="0" w:line="240" w:lineRule="auto"/>
      </w:pPr>
      <w:r>
        <w:separator/>
      </w:r>
    </w:p>
  </w:footnote>
  <w:footnote w:type="continuationSeparator" w:id="0">
    <w:p w14:paraId="665B9697" w14:textId="77777777" w:rsidR="00947088" w:rsidRDefault="00947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35"/>
    <w:rsid w:val="000B3624"/>
    <w:rsid w:val="001172A8"/>
    <w:rsid w:val="00202670"/>
    <w:rsid w:val="00275801"/>
    <w:rsid w:val="004C182E"/>
    <w:rsid w:val="00516D35"/>
    <w:rsid w:val="0058659B"/>
    <w:rsid w:val="00591EC3"/>
    <w:rsid w:val="005E4E7E"/>
    <w:rsid w:val="0060016C"/>
    <w:rsid w:val="006134DC"/>
    <w:rsid w:val="00616DD0"/>
    <w:rsid w:val="00761C72"/>
    <w:rsid w:val="00833042"/>
    <w:rsid w:val="00884DEB"/>
    <w:rsid w:val="00947088"/>
    <w:rsid w:val="0098080F"/>
    <w:rsid w:val="009B1BA3"/>
    <w:rsid w:val="009C34C9"/>
    <w:rsid w:val="00A40CC8"/>
    <w:rsid w:val="00AB5878"/>
    <w:rsid w:val="00B150CD"/>
    <w:rsid w:val="00B556AB"/>
    <w:rsid w:val="00C939E9"/>
    <w:rsid w:val="00CC532F"/>
    <w:rsid w:val="00CE16DB"/>
    <w:rsid w:val="00D22194"/>
    <w:rsid w:val="00DE7E9D"/>
    <w:rsid w:val="00F013C3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3C16"/>
  <w15:chartTrackingRefBased/>
  <w15:docId w15:val="{566C114D-FB5D-44EE-9457-54F7AF1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51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Tovarnik</dc:creator>
  <cp:keywords/>
  <dc:description/>
  <cp:lastModifiedBy>elizabeta širić</cp:lastModifiedBy>
  <cp:revision>2</cp:revision>
  <cp:lastPrinted>2026-05-22T10:54:00Z</cp:lastPrinted>
  <dcterms:created xsi:type="dcterms:W3CDTF">2026-05-22T10:59:00Z</dcterms:created>
  <dcterms:modified xsi:type="dcterms:W3CDTF">2026-05-22T10:59:00Z</dcterms:modified>
</cp:coreProperties>
</file>