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39CC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BC72AD0" wp14:editId="22C261A1">
            <wp:simplePos x="0" y="0"/>
            <wp:positionH relativeFrom="column">
              <wp:posOffset>525145</wp:posOffset>
            </wp:positionH>
            <wp:positionV relativeFrom="paragraph">
              <wp:posOffset>6350</wp:posOffset>
            </wp:positionV>
            <wp:extent cx="609600" cy="797560"/>
            <wp:effectExtent l="0" t="0" r="0" b="2540"/>
            <wp:wrapNone/>
            <wp:docPr id="1461221546" name="Slika 3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90AC5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EF023B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356307" w14:textId="77777777" w:rsidR="00322ADE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24FC54" w14:textId="77777777" w:rsidR="00322ADE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F0F4DD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53EE8DAA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VUKOVARSKO-SRIJEMSKA ŽUPANIJA</w:t>
      </w:r>
    </w:p>
    <w:p w14:paraId="01BD8243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16"/>
          <w:szCs w:val="16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</w:t>
      </w:r>
    </w:p>
    <w:p w14:paraId="5E3AED19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HRTimes" w:eastAsia="Times New Roman" w:hAnsi="HRTimes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6281EE7" wp14:editId="1C364D5A">
            <wp:simplePos x="0" y="0"/>
            <wp:positionH relativeFrom="margin">
              <wp:posOffset>15240</wp:posOffset>
            </wp:positionH>
            <wp:positionV relativeFrom="paragraph">
              <wp:posOffset>10160</wp:posOffset>
            </wp:positionV>
            <wp:extent cx="361950" cy="447675"/>
            <wp:effectExtent l="0" t="0" r="0" b="9525"/>
            <wp:wrapNone/>
            <wp:docPr id="1232178730" name="Slika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>OPĆINA TOVARNIK</w:t>
      </w:r>
    </w:p>
    <w:p w14:paraId="15A6D119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OPĆINSKI NAČELNIK</w:t>
      </w:r>
    </w:p>
    <w:p w14:paraId="3BB05D9C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0405FB" w14:textId="2D9D2785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KLASA: 024-08/2</w:t>
      </w:r>
      <w:r w:rsidR="003741E3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02398B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4D6665FE" w14:textId="211515CD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URBROJ: 2196-28-03-2</w:t>
      </w:r>
      <w:r w:rsidR="003741E3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A31ABE">
        <w:rPr>
          <w:rFonts w:ascii="Times New Roman" w:eastAsia="Times New Roman" w:hAnsi="Times New Roman"/>
          <w:sz w:val="24"/>
          <w:szCs w:val="24"/>
          <w:lang w:eastAsia="hr-HR"/>
        </w:rPr>
        <w:t>5</w:t>
      </w:r>
    </w:p>
    <w:p w14:paraId="6C63AC32" w14:textId="003FA2DA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Tovarnik, </w:t>
      </w:r>
      <w:r w:rsidR="003741E3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741E3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3741E3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6D1DBB8" w14:textId="77777777" w:rsidR="00322ADE" w:rsidRPr="00EB5DBF" w:rsidRDefault="00322ADE" w:rsidP="00322AD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VIJEĆNICIMA OPĆINSKOG VIJEĆA</w:t>
      </w:r>
    </w:p>
    <w:p w14:paraId="7BE70EDC" w14:textId="77777777" w:rsidR="00322ADE" w:rsidRPr="00EB5DBF" w:rsidRDefault="00322ADE" w:rsidP="00322AD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OPĆINE TOVARNIK</w:t>
      </w:r>
    </w:p>
    <w:p w14:paraId="6A321923" w14:textId="77777777" w:rsidR="00322ADE" w:rsidRPr="00EB5DBF" w:rsidRDefault="00322ADE" w:rsidP="00322ADE">
      <w:pPr>
        <w:spacing w:after="0"/>
        <w:ind w:right="2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FB4070" w14:textId="434DD754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PREDMET: 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prijedlog odluke o usvajanju odluke o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izvršenju Programa održavanja komunalne infrastrukture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Općine Tovarnik za 202</w:t>
      </w:r>
      <w:r w:rsidR="003741E3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27E3D1AB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9EF63D0" w14:textId="010B4FA4" w:rsidR="00322ADE" w:rsidRPr="00EB5DBF" w:rsidRDefault="00322ADE" w:rsidP="00322ADE">
      <w:pPr>
        <w:spacing w:after="0"/>
        <w:ind w:right="23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Hlk103687584"/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PRAVNA OSNOVA: </w:t>
      </w:r>
      <w:r w:rsidR="006D4EFF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74. Zakona o komunalnom gospodarstvu (Narodne novine 145/24) i </w:t>
      </w:r>
      <w:r w:rsidRPr="00EB5D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 31. Statuta Općine Tovarnik (Službeni vjesnik Vukovarsko-srijemske županije 3/22</w:t>
      </w:r>
      <w:r w:rsidR="003741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9/25</w:t>
      </w:r>
      <w:r w:rsidRPr="00EB5D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 </w:t>
      </w:r>
    </w:p>
    <w:bookmarkEnd w:id="0"/>
    <w:p w14:paraId="1FD50279" w14:textId="77777777" w:rsidR="00322ADE" w:rsidRPr="00EB5DBF" w:rsidRDefault="00322ADE" w:rsidP="00322ADE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PREDLAGATELJ: Načelnik Općine Tovarnik</w:t>
      </w:r>
    </w:p>
    <w:p w14:paraId="49CCA29D" w14:textId="6D6983B4" w:rsidR="00322ADE" w:rsidRPr="00EB5DBF" w:rsidRDefault="00322ADE" w:rsidP="00322ADE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IZVJESTITELJ: </w:t>
      </w:r>
      <w:r w:rsidR="006D4EFF" w:rsidRPr="00EB5DBF">
        <w:rPr>
          <w:rFonts w:ascii="Times New Roman" w:eastAsia="Times New Roman" w:hAnsi="Times New Roman"/>
          <w:sz w:val="24"/>
          <w:szCs w:val="24"/>
          <w:lang w:eastAsia="hr-HR"/>
        </w:rPr>
        <w:t>Načelnik Općine Tovarnik</w:t>
      </w:r>
    </w:p>
    <w:p w14:paraId="4A8745E3" w14:textId="77777777" w:rsidR="00322ADE" w:rsidRPr="00EB5DBF" w:rsidRDefault="00322ADE" w:rsidP="00322ADE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NADLEŽNOST ZA DONOŠENJE: Općinsko vijeće</w:t>
      </w:r>
    </w:p>
    <w:p w14:paraId="42910209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TEKST PRIJEDLOGA: </w:t>
      </w:r>
    </w:p>
    <w:p w14:paraId="5007F4AD" w14:textId="77777777" w:rsidR="00322ADE" w:rsidRPr="00EB5DBF" w:rsidRDefault="00322ADE" w:rsidP="00322AD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426FC8" w14:textId="0A97FD1B" w:rsidR="00322ADE" w:rsidRPr="00EB5DBF" w:rsidRDefault="00322ADE" w:rsidP="00322A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5DBF">
        <w:rPr>
          <w:rFonts w:ascii="Times New Roman" w:hAnsi="Times New Roman"/>
          <w:sz w:val="24"/>
          <w:szCs w:val="24"/>
        </w:rPr>
        <w:t xml:space="preserve">Na temelju </w:t>
      </w:r>
      <w:r w:rsidR="006D4EFF">
        <w:rPr>
          <w:rFonts w:ascii="Times New Roman" w:eastAsia="Times New Roman" w:hAnsi="Times New Roman"/>
          <w:sz w:val="24"/>
          <w:szCs w:val="24"/>
          <w:lang w:eastAsia="hr-HR"/>
        </w:rPr>
        <w:t>članka 74. Zakona o komunalnom gospodarstvu (Narodne novine 145/24) i</w:t>
      </w:r>
      <w:r w:rsidR="006D4EFF" w:rsidRPr="00EB5DBF">
        <w:rPr>
          <w:rFonts w:ascii="Times New Roman" w:hAnsi="Times New Roman"/>
          <w:sz w:val="24"/>
          <w:szCs w:val="24"/>
        </w:rPr>
        <w:t xml:space="preserve"> </w:t>
      </w:r>
      <w:r w:rsidRPr="00EB5DBF">
        <w:rPr>
          <w:rFonts w:ascii="Times New Roman" w:hAnsi="Times New Roman"/>
          <w:sz w:val="24"/>
          <w:szCs w:val="24"/>
        </w:rPr>
        <w:t>članka 31. Statuta Općine Tovarnik (Službeni vjesnik Vukovarsko-srijemske županije, broj 3/22</w:t>
      </w:r>
      <w:r w:rsidR="003741E3">
        <w:rPr>
          <w:rFonts w:ascii="Times New Roman" w:hAnsi="Times New Roman"/>
          <w:sz w:val="24"/>
          <w:szCs w:val="24"/>
        </w:rPr>
        <w:t xml:space="preserve"> i 9/25</w:t>
      </w:r>
      <w:r w:rsidRPr="00EB5DBF">
        <w:rPr>
          <w:rFonts w:ascii="Times New Roman" w:hAnsi="Times New Roman"/>
          <w:sz w:val="24"/>
          <w:szCs w:val="24"/>
        </w:rPr>
        <w:t xml:space="preserve">), Općinsko vijeće Općine Tovarnik na svojoj </w:t>
      </w:r>
      <w:r w:rsidR="003741E3">
        <w:rPr>
          <w:rFonts w:ascii="Times New Roman" w:hAnsi="Times New Roman"/>
          <w:sz w:val="24"/>
          <w:szCs w:val="24"/>
        </w:rPr>
        <w:t>9</w:t>
      </w:r>
      <w:r w:rsidRPr="00EB5DBF">
        <w:rPr>
          <w:rFonts w:ascii="Times New Roman" w:hAnsi="Times New Roman"/>
          <w:sz w:val="24"/>
          <w:szCs w:val="24"/>
        </w:rPr>
        <w:t xml:space="preserve">. sjednici, održanoj dana </w:t>
      </w:r>
      <w:r w:rsidR="003741E3">
        <w:rPr>
          <w:rFonts w:ascii="Times New Roman" w:hAnsi="Times New Roman"/>
          <w:sz w:val="24"/>
          <w:szCs w:val="24"/>
        </w:rPr>
        <w:t xml:space="preserve">29. svibnja 2026. </w:t>
      </w:r>
      <w:r w:rsidRPr="00EB5DBF">
        <w:rPr>
          <w:rFonts w:ascii="Times New Roman" w:hAnsi="Times New Roman"/>
          <w:sz w:val="24"/>
          <w:szCs w:val="24"/>
        </w:rPr>
        <w:t xml:space="preserve">godine, donosi </w:t>
      </w:r>
    </w:p>
    <w:p w14:paraId="2174FFB7" w14:textId="77777777" w:rsidR="00AB757C" w:rsidRDefault="00AB757C" w:rsidP="00322ADE">
      <w:pPr>
        <w:autoSpaceDE w:val="0"/>
        <w:autoSpaceDN w:val="0"/>
        <w:adjustRightInd w:val="0"/>
        <w:spacing w:after="0"/>
        <w:rPr>
          <w:rFonts w:ascii="Book Antiqua" w:hAnsi="Book Antiqua" w:cs="TimesNewRoman"/>
          <w:b/>
          <w:lang w:eastAsia="hr-HR"/>
        </w:rPr>
      </w:pPr>
    </w:p>
    <w:p w14:paraId="2082D551" w14:textId="77777777" w:rsidR="00AB757C" w:rsidRDefault="00AB757C" w:rsidP="00AB757C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NewRoman"/>
          <w:b/>
          <w:lang w:eastAsia="hr-HR"/>
        </w:rPr>
      </w:pPr>
    </w:p>
    <w:p w14:paraId="2D9CD773" w14:textId="380FF9E6" w:rsidR="00AB757C" w:rsidRPr="006D4EFF" w:rsidRDefault="00AB757C" w:rsidP="00322A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eastAsia="hr-HR"/>
        </w:rPr>
      </w:pPr>
      <w:r w:rsidRPr="006D4EFF">
        <w:rPr>
          <w:rFonts w:ascii="Times New Roman" w:hAnsi="Times New Roman"/>
          <w:b/>
          <w:lang w:eastAsia="hr-HR"/>
        </w:rPr>
        <w:t>ODLUK</w:t>
      </w:r>
      <w:r w:rsidR="00115BF8" w:rsidRPr="006D4EFF">
        <w:rPr>
          <w:rFonts w:ascii="Times New Roman" w:hAnsi="Times New Roman"/>
          <w:b/>
          <w:lang w:eastAsia="hr-HR"/>
        </w:rPr>
        <w:t>U</w:t>
      </w:r>
      <w:r w:rsidR="00322ADE" w:rsidRPr="006D4EFF">
        <w:rPr>
          <w:rFonts w:ascii="Times New Roman" w:hAnsi="Times New Roman"/>
          <w:b/>
          <w:lang w:eastAsia="hr-HR"/>
        </w:rPr>
        <w:t xml:space="preserve"> </w:t>
      </w:r>
      <w:r w:rsidR="00322ADE" w:rsidRPr="006D4EFF">
        <w:rPr>
          <w:rFonts w:ascii="Times New Roman" w:hAnsi="Times New Roman"/>
          <w:b/>
        </w:rPr>
        <w:t>O USVAJANJU IZVJEŠTAJA O IZVRŠENJU PROGRAMA ODRŽAVANJA KOMUNALNE INFRASTRUKTURE OPĆINE TOVARNIK ZA 202</w:t>
      </w:r>
      <w:r w:rsidR="003741E3">
        <w:rPr>
          <w:rFonts w:ascii="Times New Roman" w:hAnsi="Times New Roman"/>
          <w:b/>
        </w:rPr>
        <w:t>5</w:t>
      </w:r>
      <w:r w:rsidR="00322ADE" w:rsidRPr="006D4EFF">
        <w:rPr>
          <w:rFonts w:ascii="Times New Roman" w:hAnsi="Times New Roman"/>
          <w:b/>
        </w:rPr>
        <w:t>. GODINU</w:t>
      </w:r>
    </w:p>
    <w:p w14:paraId="7502340F" w14:textId="77777777" w:rsidR="00AB757C" w:rsidRPr="00F27DDD" w:rsidRDefault="00AB757C" w:rsidP="00AB75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094291E" w14:textId="3B397E2B" w:rsidR="00AB757C" w:rsidRPr="00F27DDD" w:rsidRDefault="00322ADE" w:rsidP="00AB75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27DDD">
        <w:rPr>
          <w:rFonts w:ascii="Times New Roman" w:hAnsi="Times New Roman"/>
          <w:b/>
          <w:bCs/>
          <w:sz w:val="24"/>
          <w:szCs w:val="24"/>
          <w:lang w:eastAsia="hr-HR"/>
        </w:rPr>
        <w:t>Članak 1.</w:t>
      </w:r>
    </w:p>
    <w:p w14:paraId="7AB242B5" w14:textId="148D0694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rogram </w:t>
      </w:r>
      <w:r>
        <w:rPr>
          <w:rFonts w:ascii="Times New Roman" w:eastAsia="Humanist521BT-Bold" w:hAnsi="Times New Roman"/>
          <w:bCs/>
          <w:sz w:val="24"/>
          <w:szCs w:val="24"/>
        </w:rPr>
        <w:t>održavanja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komunalne infrastrukture Općine Tovarnik za 202</w:t>
      </w:r>
      <w:r w:rsidR="003741E3">
        <w:rPr>
          <w:rFonts w:ascii="Times New Roman" w:eastAsia="Humanist521BT-Bold" w:hAnsi="Times New Roman"/>
          <w:bCs/>
          <w:sz w:val="24"/>
          <w:szCs w:val="24"/>
        </w:rPr>
        <w:t>5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>. godinu</w:t>
      </w:r>
      <w:r>
        <w:rPr>
          <w:rFonts w:ascii="Times New Roman" w:eastAsia="Humanist521BT-Bold" w:hAnsi="Times New Roman"/>
          <w:bCs/>
          <w:sz w:val="24"/>
          <w:szCs w:val="24"/>
        </w:rPr>
        <w:t xml:space="preserve"> ostvaren je je kako slijedi: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</w:p>
    <w:p w14:paraId="46DD8144" w14:textId="77777777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2A7E7822" w14:textId="77777777" w:rsidR="006D4EFF" w:rsidRPr="006D4EFF" w:rsidRDefault="006D4EFF" w:rsidP="006D4EFF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D4EFF">
        <w:rPr>
          <w:rFonts w:ascii="Times New Roman" w:hAnsi="Times New Roman"/>
          <w:b/>
          <w:bCs/>
          <w:sz w:val="24"/>
          <w:szCs w:val="24"/>
        </w:rPr>
        <w:t>Održavanje nerazvrstanih cesta</w:t>
      </w:r>
    </w:p>
    <w:p w14:paraId="2E1D511E" w14:textId="7D662732" w:rsid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D4EFF">
        <w:rPr>
          <w:rFonts w:ascii="Times New Roman" w:hAnsi="Times New Roman"/>
          <w:sz w:val="24"/>
          <w:szCs w:val="24"/>
        </w:rPr>
        <w:t>Podrazumijeva skup mjera i radnji koje se obavljaju tijekom cijele godine sa svrhom održavanja prohodnosti, tehničke ispravnosti, urednosti ceste i osiguravanja sigurnosti ceste i cestovnih objekata.</w:t>
      </w:r>
    </w:p>
    <w:p w14:paraId="213DD412" w14:textId="77777777" w:rsidR="00A31ABE" w:rsidRDefault="00A31ABE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83FBA6E" w14:textId="77777777" w:rsidR="00A31ABE" w:rsidRDefault="00A31ABE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4233364" w14:textId="77777777" w:rsidR="00A31ABE" w:rsidRDefault="00A31ABE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0098348" w14:textId="77777777" w:rsidR="00A31ABE" w:rsidRDefault="00A31ABE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9B6BDFC" w14:textId="77777777" w:rsidR="00A31ABE" w:rsidRPr="006D4EFF" w:rsidRDefault="00A31ABE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6D4EFF" w:rsidRPr="00B97B0E" w14:paraId="7C00D753" w14:textId="77777777" w:rsidTr="00B308A5">
        <w:tc>
          <w:tcPr>
            <w:tcW w:w="3397" w:type="dxa"/>
            <w:shd w:val="clear" w:color="auto" w:fill="505050"/>
          </w:tcPr>
          <w:p w14:paraId="7120A4EE" w14:textId="77777777" w:rsidR="006D4EFF" w:rsidRPr="00B97B0E" w:rsidRDefault="006D4EFF" w:rsidP="00000C90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bookmarkStart w:id="1" w:name="_Hlk192258967"/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lastRenderedPageBreak/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0C6441D0" w14:textId="75E18A3C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410" w:type="dxa"/>
            <w:shd w:val="clear" w:color="auto" w:fill="505050"/>
          </w:tcPr>
          <w:p w14:paraId="7D3D8C12" w14:textId="3D286C93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3D3381A1" w14:textId="77777777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6D4EFF" w:rsidRPr="00B97B0E" w14:paraId="52C1FE30" w14:textId="77777777" w:rsidTr="00B308A5">
        <w:tc>
          <w:tcPr>
            <w:tcW w:w="3397" w:type="dxa"/>
          </w:tcPr>
          <w:p w14:paraId="7AF2725A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R288-3 SANACIJA CESTE U NASELJU TOVARNIK</w:t>
            </w:r>
          </w:p>
          <w:p w14:paraId="1D22A1FB" w14:textId="2EA4FFD5" w:rsidR="006D4EFF" w:rsidRPr="006D4EFF" w:rsidRDefault="00817B22" w:rsidP="00817B2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41 Prihodi od komunalne naknade i doprinosa, 46 Šumski doprinos</w:t>
            </w:r>
          </w:p>
        </w:tc>
        <w:tc>
          <w:tcPr>
            <w:tcW w:w="2410" w:type="dxa"/>
          </w:tcPr>
          <w:p w14:paraId="54ACCFFB" w14:textId="40EF72FB" w:rsidR="006D4EFF" w:rsidRPr="00817B22" w:rsidRDefault="00817B22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2410" w:type="dxa"/>
          </w:tcPr>
          <w:p w14:paraId="04B3BA10" w14:textId="1417FE37" w:rsidR="006D4EFF" w:rsidRPr="00817B22" w:rsidRDefault="00817B22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992" w:type="dxa"/>
          </w:tcPr>
          <w:p w14:paraId="7DF59E2C" w14:textId="77777777" w:rsidR="006D4EFF" w:rsidRPr="00817B22" w:rsidRDefault="006D4EFF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6D4EFF" w:rsidRPr="00B97B0E" w14:paraId="496D3298" w14:textId="77777777" w:rsidTr="00B308A5">
        <w:tc>
          <w:tcPr>
            <w:tcW w:w="3397" w:type="dxa"/>
          </w:tcPr>
          <w:p w14:paraId="7741492E" w14:textId="77777777" w:rsidR="006D4EFF" w:rsidRPr="00817B22" w:rsidRDefault="006D4EFF" w:rsidP="00000C90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1EA1706F" w14:textId="38A0A6F6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2410" w:type="dxa"/>
          </w:tcPr>
          <w:p w14:paraId="32631C94" w14:textId="669FD9A9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992" w:type="dxa"/>
          </w:tcPr>
          <w:p w14:paraId="1F4C33D5" w14:textId="1F95C6BA" w:rsidR="006D4EFF" w:rsidRPr="00817B22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100,00%</w:t>
            </w:r>
          </w:p>
        </w:tc>
      </w:tr>
      <w:bookmarkEnd w:id="1"/>
    </w:tbl>
    <w:p w14:paraId="49546EF8" w14:textId="77777777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7A299FAE" w14:textId="77777777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66C523B1" w14:textId="77777777" w:rsidR="006D4EFF" w:rsidRPr="006D4EFF" w:rsidRDefault="006D4EFF" w:rsidP="006D4EFF">
      <w:pPr>
        <w:numPr>
          <w:ilvl w:val="0"/>
          <w:numId w:val="3"/>
        </w:numPr>
        <w:spacing w:after="0" w:line="259" w:lineRule="auto"/>
        <w:ind w:left="284" w:hanging="284"/>
        <w:contextualSpacing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6D4EFF">
        <w:rPr>
          <w:rFonts w:ascii="Times New Roman" w:hAnsi="Times New Roman"/>
          <w:b/>
          <w:bCs/>
          <w:sz w:val="24"/>
          <w:szCs w:val="24"/>
          <w:lang w:eastAsia="hr-HR"/>
        </w:rPr>
        <w:t>Održavanje javnih prometnih površina na kojima nije dopušten promet motornih vozila</w:t>
      </w:r>
    </w:p>
    <w:p w14:paraId="33F73B7B" w14:textId="77777777" w:rsid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D4EFF">
        <w:rPr>
          <w:rFonts w:ascii="Times New Roman" w:hAnsi="Times New Roman"/>
          <w:sz w:val="24"/>
          <w:szCs w:val="24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6D4EFF" w:rsidRPr="00B97B0E" w14:paraId="4C7AB750" w14:textId="77777777" w:rsidTr="00B308A5">
        <w:tc>
          <w:tcPr>
            <w:tcW w:w="3397" w:type="dxa"/>
            <w:shd w:val="clear" w:color="auto" w:fill="505050"/>
          </w:tcPr>
          <w:p w14:paraId="06681340" w14:textId="77777777" w:rsidR="006D4EFF" w:rsidRPr="00B97B0E" w:rsidRDefault="006D4EFF" w:rsidP="00000C90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61B73EB0" w14:textId="41FC7BA7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410" w:type="dxa"/>
            <w:shd w:val="clear" w:color="auto" w:fill="505050"/>
          </w:tcPr>
          <w:p w14:paraId="4DECC7DE" w14:textId="10D26F8D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0FBC7900" w14:textId="77777777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6D4EFF" w:rsidRPr="00B97B0E" w14:paraId="3E1F3ABE" w14:textId="77777777" w:rsidTr="00B308A5">
        <w:tc>
          <w:tcPr>
            <w:tcW w:w="3397" w:type="dxa"/>
          </w:tcPr>
          <w:p w14:paraId="699C4324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R078-5 UREĐENJE UŽEG CENTRA TOVARNIKA</w:t>
            </w:r>
          </w:p>
          <w:p w14:paraId="5000CD03" w14:textId="614BDF34" w:rsidR="006D4EFF" w:rsidRPr="006D4EFF" w:rsidRDefault="00817B22" w:rsidP="00817B2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410" w:type="dxa"/>
          </w:tcPr>
          <w:p w14:paraId="49C5DE21" w14:textId="1CCABC5F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27.240,14</w:t>
            </w:r>
          </w:p>
        </w:tc>
        <w:tc>
          <w:tcPr>
            <w:tcW w:w="2410" w:type="dxa"/>
          </w:tcPr>
          <w:p w14:paraId="46E7835C" w14:textId="1A2FEA04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68.004,14</w:t>
            </w:r>
          </w:p>
        </w:tc>
        <w:tc>
          <w:tcPr>
            <w:tcW w:w="992" w:type="dxa"/>
          </w:tcPr>
          <w:p w14:paraId="3AA7456D" w14:textId="6A56844C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249,65</w:t>
            </w:r>
            <w:r w:rsidR="006D4EFF"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6D4EFF" w:rsidRPr="00B97B0E" w14:paraId="221FB978" w14:textId="77777777" w:rsidTr="00B308A5">
        <w:tc>
          <w:tcPr>
            <w:tcW w:w="3397" w:type="dxa"/>
          </w:tcPr>
          <w:p w14:paraId="76BBB06F" w14:textId="77777777" w:rsidR="006D4EFF" w:rsidRPr="00B97B0E" w:rsidRDefault="006D4EFF" w:rsidP="00000C90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196C923B" w14:textId="1599241D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27.240,14</w:t>
            </w:r>
          </w:p>
        </w:tc>
        <w:tc>
          <w:tcPr>
            <w:tcW w:w="2410" w:type="dxa"/>
          </w:tcPr>
          <w:p w14:paraId="7532974E" w14:textId="0C54D49B" w:rsidR="006D4EFF" w:rsidRPr="00817B22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19.919,08</w:t>
            </w:r>
          </w:p>
        </w:tc>
        <w:tc>
          <w:tcPr>
            <w:tcW w:w="992" w:type="dxa"/>
          </w:tcPr>
          <w:p w14:paraId="30E37C2E" w14:textId="487EFF35" w:rsidR="006D4EFF" w:rsidRPr="00817B22" w:rsidRDefault="00817B22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249,65</w:t>
            </w:r>
            <w:r w:rsidR="006D4EFF"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0BE08F32" w14:textId="77777777" w:rsid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9809A6B" w14:textId="77777777" w:rsidR="00493891" w:rsidRPr="006D4EFF" w:rsidRDefault="00493891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9BD6AAC" w14:textId="77777777" w:rsidR="006D4EFF" w:rsidRPr="006D4EFF" w:rsidRDefault="006D4EFF" w:rsidP="006D4EFF">
      <w:pPr>
        <w:numPr>
          <w:ilvl w:val="0"/>
          <w:numId w:val="3"/>
        </w:numPr>
        <w:spacing w:after="0" w:line="259" w:lineRule="auto"/>
        <w:ind w:left="284" w:hanging="284"/>
        <w:contextualSpacing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6D4EFF">
        <w:rPr>
          <w:rFonts w:ascii="Times New Roman" w:hAnsi="Times New Roman"/>
          <w:b/>
          <w:bCs/>
          <w:sz w:val="24"/>
          <w:szCs w:val="24"/>
          <w:lang w:eastAsia="hr-HR"/>
        </w:rPr>
        <w:t>Održavanje javnih zelenih površina</w:t>
      </w:r>
    </w:p>
    <w:p w14:paraId="22B24A30" w14:textId="77777777" w:rsid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D4EFF">
        <w:rPr>
          <w:rFonts w:ascii="Times New Roman" w:hAnsi="Times New Roman"/>
          <w:sz w:val="24"/>
          <w:szCs w:val="24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6D4EFF" w:rsidRPr="00B97B0E" w14:paraId="26323059" w14:textId="77777777" w:rsidTr="00B308A5">
        <w:tc>
          <w:tcPr>
            <w:tcW w:w="3397" w:type="dxa"/>
            <w:shd w:val="clear" w:color="auto" w:fill="505050"/>
          </w:tcPr>
          <w:p w14:paraId="0080A6B7" w14:textId="77777777" w:rsidR="006D4EFF" w:rsidRPr="00B97B0E" w:rsidRDefault="006D4EFF" w:rsidP="00000C90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628871ED" w14:textId="5E33FB88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410" w:type="dxa"/>
            <w:shd w:val="clear" w:color="auto" w:fill="505050"/>
          </w:tcPr>
          <w:p w14:paraId="27877AD3" w14:textId="006E8B8C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17B22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137FBAE9" w14:textId="77777777" w:rsidR="006D4EFF" w:rsidRPr="00B97B0E" w:rsidRDefault="006D4EFF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6D4EFF" w:rsidRPr="00B97B0E" w14:paraId="5331EB7A" w14:textId="77777777" w:rsidTr="00B308A5">
        <w:tc>
          <w:tcPr>
            <w:tcW w:w="3397" w:type="dxa"/>
          </w:tcPr>
          <w:p w14:paraId="447C626A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R291 PLAĆE ZA ZAPOSLENE</w:t>
            </w:r>
          </w:p>
          <w:p w14:paraId="2DB775E3" w14:textId="72D84C3B" w:rsidR="006D4EFF" w:rsidRPr="006D4EFF" w:rsidRDefault="00817B22" w:rsidP="00817B2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723254D0" w14:textId="3D883BBE" w:rsidR="006D4EFF" w:rsidRPr="00817B22" w:rsidRDefault="00AE540C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14.509,29</w:t>
            </w:r>
          </w:p>
        </w:tc>
        <w:tc>
          <w:tcPr>
            <w:tcW w:w="2410" w:type="dxa"/>
          </w:tcPr>
          <w:p w14:paraId="0FEC971E" w14:textId="5A15A3CA" w:rsidR="006D4EFF" w:rsidRPr="00817B22" w:rsidRDefault="00AE540C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14.509,29</w:t>
            </w:r>
          </w:p>
        </w:tc>
        <w:tc>
          <w:tcPr>
            <w:tcW w:w="992" w:type="dxa"/>
          </w:tcPr>
          <w:p w14:paraId="026E0E94" w14:textId="1CA91899" w:rsidR="006D4EFF" w:rsidRPr="00817B22" w:rsidRDefault="00817B22" w:rsidP="006D4EFF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</w:t>
            </w:r>
            <w:r w:rsidR="006D4EFF"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817B22" w:rsidRPr="00B97B0E" w14:paraId="65035F23" w14:textId="77777777" w:rsidTr="00B308A5">
        <w:tc>
          <w:tcPr>
            <w:tcW w:w="3397" w:type="dxa"/>
          </w:tcPr>
          <w:p w14:paraId="7F86D1EC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R292 DOPRINOSI ZA OBVEZNO ZDRAVSTVENO OSIGURANJE</w:t>
            </w:r>
          </w:p>
          <w:p w14:paraId="5419B305" w14:textId="72305520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78F59AE2" w14:textId="433E9959" w:rsidR="00817B22" w:rsidRDefault="00817B22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2.394,01</w:t>
            </w:r>
          </w:p>
        </w:tc>
        <w:tc>
          <w:tcPr>
            <w:tcW w:w="2410" w:type="dxa"/>
          </w:tcPr>
          <w:p w14:paraId="0143C8AA" w14:textId="538DB463" w:rsidR="00817B22" w:rsidRDefault="00817B22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2.394,01</w:t>
            </w:r>
          </w:p>
        </w:tc>
        <w:tc>
          <w:tcPr>
            <w:tcW w:w="992" w:type="dxa"/>
          </w:tcPr>
          <w:p w14:paraId="2075DF47" w14:textId="7E4E179F" w:rsidR="00817B22" w:rsidRDefault="00817B22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</w:t>
            </w: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817B22" w:rsidRPr="00B97B0E" w14:paraId="3ED770AC" w14:textId="77777777" w:rsidTr="00B308A5">
        <w:tc>
          <w:tcPr>
            <w:tcW w:w="3397" w:type="dxa"/>
          </w:tcPr>
          <w:p w14:paraId="46722199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R293 NAKNADE ZA PRIJEVOZ NA POSAO I S POSLA</w:t>
            </w:r>
          </w:p>
          <w:p w14:paraId="55DF3739" w14:textId="237FBF1A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6F56567A" w14:textId="10758C4B" w:rsid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422,00</w:t>
            </w:r>
          </w:p>
        </w:tc>
        <w:tc>
          <w:tcPr>
            <w:tcW w:w="2410" w:type="dxa"/>
          </w:tcPr>
          <w:p w14:paraId="5E407F2E" w14:textId="79A65E0B" w:rsid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422,00</w:t>
            </w:r>
          </w:p>
        </w:tc>
        <w:tc>
          <w:tcPr>
            <w:tcW w:w="992" w:type="dxa"/>
          </w:tcPr>
          <w:p w14:paraId="6B5BE119" w14:textId="3B7DB5A4" w:rsid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817B22" w:rsidRPr="00B97B0E" w14:paraId="316922DF" w14:textId="77777777" w:rsidTr="00B308A5">
        <w:tc>
          <w:tcPr>
            <w:tcW w:w="3397" w:type="dxa"/>
          </w:tcPr>
          <w:p w14:paraId="4619E1EC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R294-3 GORIVO ZA ODRŽAVANJE JAVNIH POVRŠINA</w:t>
            </w:r>
          </w:p>
          <w:p w14:paraId="380EEB5B" w14:textId="779B1117" w:rsidR="00817B22" w:rsidRPr="006D4EFF" w:rsidRDefault="00817B22" w:rsidP="00817B2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46 Šumski doprinos</w:t>
            </w:r>
          </w:p>
        </w:tc>
        <w:tc>
          <w:tcPr>
            <w:tcW w:w="2410" w:type="dxa"/>
          </w:tcPr>
          <w:p w14:paraId="2F67E62A" w14:textId="1EECA5A3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410" w:type="dxa"/>
          </w:tcPr>
          <w:p w14:paraId="3FF5A682" w14:textId="1FADA1E7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15.252,33</w:t>
            </w:r>
          </w:p>
        </w:tc>
        <w:tc>
          <w:tcPr>
            <w:tcW w:w="992" w:type="dxa"/>
          </w:tcPr>
          <w:p w14:paraId="4E01AD7B" w14:textId="341ABAE4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89,72</w:t>
            </w:r>
            <w:r w:rsidR="00817B22"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817B22" w:rsidRPr="00B97B0E" w14:paraId="5BD3EF07" w14:textId="77777777" w:rsidTr="00B308A5">
        <w:tc>
          <w:tcPr>
            <w:tcW w:w="3397" w:type="dxa"/>
          </w:tcPr>
          <w:p w14:paraId="433F6057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R288 UREĐENJE I ODRŽAVANJE JAVNIH POVRŠINA</w:t>
            </w:r>
          </w:p>
          <w:p w14:paraId="1C30B320" w14:textId="6966728F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44 Naknade za eksploataciju mineralnih sirovina, 46 Šumski doprinos</w:t>
            </w:r>
          </w:p>
        </w:tc>
        <w:tc>
          <w:tcPr>
            <w:tcW w:w="2410" w:type="dxa"/>
          </w:tcPr>
          <w:p w14:paraId="135499A9" w14:textId="655987D7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2410" w:type="dxa"/>
          </w:tcPr>
          <w:p w14:paraId="2F97A35D" w14:textId="3637532C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28.002,54</w:t>
            </w:r>
          </w:p>
        </w:tc>
        <w:tc>
          <w:tcPr>
            <w:tcW w:w="992" w:type="dxa"/>
          </w:tcPr>
          <w:p w14:paraId="6762FEC0" w14:textId="3C100E25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103,71%</w:t>
            </w:r>
          </w:p>
        </w:tc>
      </w:tr>
      <w:tr w:rsidR="00817B22" w:rsidRPr="00B97B0E" w14:paraId="12EF64A6" w14:textId="77777777" w:rsidTr="00B308A5">
        <w:tc>
          <w:tcPr>
            <w:tcW w:w="3397" w:type="dxa"/>
          </w:tcPr>
          <w:p w14:paraId="19A38953" w14:textId="77777777" w:rsidR="00817B22" w:rsidRPr="00817B22" w:rsidRDefault="00817B22" w:rsidP="00817B2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R288-4 SADNJA 1.500 STABALA</w:t>
            </w:r>
          </w:p>
          <w:p w14:paraId="70AA6E7E" w14:textId="4CFB2CD4" w:rsidR="00817B22" w:rsidRPr="006D4EFF" w:rsidRDefault="00817B22" w:rsidP="00817B22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Izvor: 41 Prihodi od komunalne naknade i doprinosa</w:t>
            </w:r>
          </w:p>
        </w:tc>
        <w:tc>
          <w:tcPr>
            <w:tcW w:w="2410" w:type="dxa"/>
          </w:tcPr>
          <w:p w14:paraId="555DC6AB" w14:textId="3CAA71EF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2410" w:type="dxa"/>
          </w:tcPr>
          <w:p w14:paraId="099B615F" w14:textId="129B4C1D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992" w:type="dxa"/>
          </w:tcPr>
          <w:p w14:paraId="28F3256C" w14:textId="2DAB19A1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817B22" w:rsidRPr="00B97B0E" w14:paraId="6C208757" w14:textId="77777777" w:rsidTr="00B308A5">
        <w:tc>
          <w:tcPr>
            <w:tcW w:w="3397" w:type="dxa"/>
          </w:tcPr>
          <w:p w14:paraId="3D238B81" w14:textId="77777777" w:rsidR="00817B22" w:rsidRPr="00B97B0E" w:rsidRDefault="00817B22" w:rsidP="00817B22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17AB98BA" w14:textId="4AF6EA45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73.790,30</w:t>
            </w:r>
          </w:p>
        </w:tc>
        <w:tc>
          <w:tcPr>
            <w:tcW w:w="2410" w:type="dxa"/>
          </w:tcPr>
          <w:p w14:paraId="2D0EC846" w14:textId="5F09DF9E" w:rsidR="00817B22" w:rsidRPr="00817B22" w:rsidRDefault="00AE540C" w:rsidP="00817B22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73.080,17</w:t>
            </w:r>
          </w:p>
        </w:tc>
        <w:tc>
          <w:tcPr>
            <w:tcW w:w="992" w:type="dxa"/>
          </w:tcPr>
          <w:p w14:paraId="2B2601D1" w14:textId="22110459" w:rsidR="00817B22" w:rsidRPr="00817B22" w:rsidRDefault="00817B22" w:rsidP="00817B22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9</w:t>
            </w:r>
            <w:r w:rsidR="00AE540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9,04</w:t>
            </w:r>
            <w:r w:rsidRPr="00817B2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5EF23B29" w14:textId="77777777" w:rsid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EB45B12" w14:textId="77777777" w:rsidR="00493891" w:rsidRPr="006D4EFF" w:rsidRDefault="00493891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45187B2" w14:textId="77777777" w:rsidR="00D12896" w:rsidRPr="00D12896" w:rsidRDefault="00D12896" w:rsidP="00D12896">
      <w:pPr>
        <w:numPr>
          <w:ilvl w:val="0"/>
          <w:numId w:val="3"/>
        </w:numPr>
        <w:spacing w:after="0" w:line="259" w:lineRule="auto"/>
        <w:ind w:left="284" w:hanging="284"/>
        <w:contextualSpacing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12896">
        <w:rPr>
          <w:rFonts w:ascii="Times New Roman" w:hAnsi="Times New Roman"/>
          <w:b/>
          <w:bCs/>
          <w:sz w:val="24"/>
          <w:szCs w:val="24"/>
          <w:lang w:eastAsia="hr-HR"/>
        </w:rPr>
        <w:t>Održavanje čistoće javnih površina</w:t>
      </w:r>
    </w:p>
    <w:p w14:paraId="16CF73D6" w14:textId="77777777" w:rsidR="00D12896" w:rsidRPr="00D12896" w:rsidRDefault="00D12896" w:rsidP="00D1289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12896">
        <w:rPr>
          <w:rFonts w:ascii="Times New Roman" w:hAnsi="Times New Roman"/>
          <w:sz w:val="24"/>
          <w:szCs w:val="24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D12896" w:rsidRPr="00B97B0E" w14:paraId="6F8AA6BC" w14:textId="77777777" w:rsidTr="00B308A5">
        <w:tc>
          <w:tcPr>
            <w:tcW w:w="3397" w:type="dxa"/>
            <w:shd w:val="clear" w:color="auto" w:fill="505050"/>
          </w:tcPr>
          <w:p w14:paraId="05B927D4" w14:textId="77777777" w:rsidR="00D12896" w:rsidRPr="00B97B0E" w:rsidRDefault="00D12896" w:rsidP="00000C90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2B399555" w14:textId="54E3E06B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AE540C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410" w:type="dxa"/>
            <w:shd w:val="clear" w:color="auto" w:fill="505050"/>
          </w:tcPr>
          <w:p w14:paraId="5B22A2E3" w14:textId="43B35850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AE540C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5ACFC378" w14:textId="77777777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D12896" w:rsidRPr="00B97B0E" w14:paraId="493BB216" w14:textId="77777777" w:rsidTr="00B308A5">
        <w:tc>
          <w:tcPr>
            <w:tcW w:w="3397" w:type="dxa"/>
          </w:tcPr>
          <w:p w14:paraId="023DDC12" w14:textId="77777777" w:rsidR="00AE540C" w:rsidRPr="00AE540C" w:rsidRDefault="00AE540C" w:rsidP="00AE540C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R288-2 SANACIJA DIVLJIH ODLAGALIŠTA</w:t>
            </w:r>
          </w:p>
          <w:p w14:paraId="5FED737C" w14:textId="1972341B" w:rsidR="00D12896" w:rsidRPr="00D12896" w:rsidRDefault="00AE540C" w:rsidP="00AE540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Izvor: 55 Kapitalne pomoći temeljem prijenosa EU sredstava</w:t>
            </w:r>
          </w:p>
        </w:tc>
        <w:tc>
          <w:tcPr>
            <w:tcW w:w="2410" w:type="dxa"/>
          </w:tcPr>
          <w:p w14:paraId="3374421A" w14:textId="6EE3FA86" w:rsidR="00D12896" w:rsidRPr="00AE540C" w:rsidRDefault="00AE540C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2410" w:type="dxa"/>
          </w:tcPr>
          <w:p w14:paraId="0E18A20F" w14:textId="198475AF" w:rsidR="00D12896" w:rsidRPr="00AE540C" w:rsidRDefault="00AE540C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992" w:type="dxa"/>
          </w:tcPr>
          <w:p w14:paraId="620DDF48" w14:textId="77777777" w:rsidR="00D12896" w:rsidRPr="00AE540C" w:rsidRDefault="00D12896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D12896" w:rsidRPr="00B97B0E" w14:paraId="66863D69" w14:textId="77777777" w:rsidTr="00B308A5">
        <w:tc>
          <w:tcPr>
            <w:tcW w:w="3397" w:type="dxa"/>
          </w:tcPr>
          <w:p w14:paraId="59662359" w14:textId="77777777" w:rsidR="00D12896" w:rsidRPr="00B97B0E" w:rsidRDefault="00D12896" w:rsidP="00000C90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AE540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3E66E081" w14:textId="396D9580" w:rsidR="00D12896" w:rsidRPr="00AE540C" w:rsidRDefault="00AE540C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2410" w:type="dxa"/>
          </w:tcPr>
          <w:p w14:paraId="0BBF802B" w14:textId="19262953" w:rsidR="00D12896" w:rsidRPr="00AE540C" w:rsidRDefault="00AE540C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992" w:type="dxa"/>
          </w:tcPr>
          <w:p w14:paraId="4CA4BA27" w14:textId="68776BCC" w:rsidR="00D12896" w:rsidRPr="00AE540C" w:rsidRDefault="00AE540C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100,00</w:t>
            </w:r>
            <w:r w:rsidR="00493891" w:rsidRPr="00AE540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019D4BCB" w14:textId="77777777" w:rsidR="006D4EFF" w:rsidRPr="006D4EFF" w:rsidRDefault="006D4EFF" w:rsidP="006D4EF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43CACC3" w14:textId="77777777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12213423" w14:textId="77777777" w:rsidR="00D12896" w:rsidRPr="00D12896" w:rsidRDefault="00D12896" w:rsidP="00D12896">
      <w:pPr>
        <w:numPr>
          <w:ilvl w:val="0"/>
          <w:numId w:val="3"/>
        </w:numPr>
        <w:spacing w:after="0" w:line="259" w:lineRule="auto"/>
        <w:ind w:left="284" w:hanging="284"/>
        <w:contextualSpacing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12896">
        <w:rPr>
          <w:rFonts w:ascii="Times New Roman" w:hAnsi="Times New Roman"/>
          <w:b/>
          <w:bCs/>
          <w:sz w:val="24"/>
          <w:szCs w:val="24"/>
          <w:lang w:eastAsia="hr-HR"/>
        </w:rPr>
        <w:t>Održavanje javne rasvjete</w:t>
      </w:r>
    </w:p>
    <w:p w14:paraId="1ED9F091" w14:textId="77777777" w:rsidR="00D12896" w:rsidRPr="00D12896" w:rsidRDefault="00D12896" w:rsidP="00D1289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12896">
        <w:rPr>
          <w:rFonts w:ascii="Times New Roman" w:hAnsi="Times New Roman"/>
          <w:sz w:val="24"/>
          <w:szCs w:val="24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D12896" w:rsidRPr="00B97B0E" w14:paraId="281B0893" w14:textId="77777777" w:rsidTr="00B308A5">
        <w:tc>
          <w:tcPr>
            <w:tcW w:w="3397" w:type="dxa"/>
            <w:shd w:val="clear" w:color="auto" w:fill="505050"/>
          </w:tcPr>
          <w:p w14:paraId="1C5F4140" w14:textId="77777777" w:rsidR="00D12896" w:rsidRPr="00B97B0E" w:rsidRDefault="00D12896" w:rsidP="00000C90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0D56FBCF" w14:textId="099A9275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AE540C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410" w:type="dxa"/>
            <w:shd w:val="clear" w:color="auto" w:fill="505050"/>
          </w:tcPr>
          <w:p w14:paraId="5D06F995" w14:textId="07E881EE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ODRŽAVANJA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AE540C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6FA1AA9C" w14:textId="77777777" w:rsidR="00D12896" w:rsidRPr="00B97B0E" w:rsidRDefault="00D12896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D12896" w:rsidRPr="00B97B0E" w14:paraId="7FBBF9FA" w14:textId="77777777" w:rsidTr="00B308A5">
        <w:tc>
          <w:tcPr>
            <w:tcW w:w="3397" w:type="dxa"/>
          </w:tcPr>
          <w:p w14:paraId="5B59CB49" w14:textId="77777777" w:rsidR="00AE540C" w:rsidRPr="00AE540C" w:rsidRDefault="00AE540C" w:rsidP="00AE540C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R251 ELEKTRIČNA ENERGIJA-javna rasvjeta</w:t>
            </w:r>
          </w:p>
          <w:p w14:paraId="0E771F21" w14:textId="1ED8913A" w:rsidR="00D12896" w:rsidRPr="00D12896" w:rsidRDefault="00AE540C" w:rsidP="00AE540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Izvor: 41 Prihodi od komunalne naknade i doprinosa</w:t>
            </w:r>
          </w:p>
        </w:tc>
        <w:tc>
          <w:tcPr>
            <w:tcW w:w="2410" w:type="dxa"/>
          </w:tcPr>
          <w:p w14:paraId="0AF1F2CF" w14:textId="022F7AC7" w:rsidR="00D12896" w:rsidRPr="00AE540C" w:rsidRDefault="00AE540C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410" w:type="dxa"/>
          </w:tcPr>
          <w:p w14:paraId="7EFC9D0D" w14:textId="1D4BE351" w:rsidR="00D12896" w:rsidRPr="00AE540C" w:rsidRDefault="00AE540C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24.075,80</w:t>
            </w:r>
          </w:p>
        </w:tc>
        <w:tc>
          <w:tcPr>
            <w:tcW w:w="992" w:type="dxa"/>
          </w:tcPr>
          <w:p w14:paraId="3C220238" w14:textId="32E29085" w:rsidR="00D12896" w:rsidRPr="00AE540C" w:rsidRDefault="0002398B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109,44</w:t>
            </w:r>
            <w:r w:rsidR="00D12896"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02398B" w:rsidRPr="00B97B0E" w14:paraId="0243DD11" w14:textId="77777777" w:rsidTr="00B308A5">
        <w:tc>
          <w:tcPr>
            <w:tcW w:w="3397" w:type="dxa"/>
          </w:tcPr>
          <w:p w14:paraId="002BDA80" w14:textId="77777777" w:rsidR="0002398B" w:rsidRPr="0002398B" w:rsidRDefault="0002398B" w:rsidP="0002398B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2398B">
              <w:rPr>
                <w:rFonts w:ascii="Times New Roman" w:hAnsi="Times New Roman"/>
                <w:sz w:val="20"/>
                <w:szCs w:val="20"/>
                <w:lang w:eastAsia="hr-HR"/>
              </w:rPr>
              <w:t>R252 ODRŽAVANJE JAVNE RASVJETE</w:t>
            </w:r>
          </w:p>
          <w:p w14:paraId="715888D5" w14:textId="6F474BFA" w:rsidR="0002398B" w:rsidRPr="00AE540C" w:rsidRDefault="0002398B" w:rsidP="0002398B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2398B">
              <w:rPr>
                <w:rFonts w:ascii="Times New Roman" w:hAnsi="Times New Roman"/>
                <w:sz w:val="20"/>
                <w:szCs w:val="20"/>
                <w:lang w:eastAsia="hr-HR"/>
              </w:rPr>
              <w:t>Izvor: 51 Tekuće pomoći iz drugih proračuna</w:t>
            </w:r>
          </w:p>
        </w:tc>
        <w:tc>
          <w:tcPr>
            <w:tcW w:w="2410" w:type="dxa"/>
          </w:tcPr>
          <w:p w14:paraId="6C8640FF" w14:textId="56394ACC" w:rsidR="0002398B" w:rsidRPr="00AE540C" w:rsidRDefault="0002398B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52.273,05</w:t>
            </w:r>
          </w:p>
        </w:tc>
        <w:tc>
          <w:tcPr>
            <w:tcW w:w="2410" w:type="dxa"/>
          </w:tcPr>
          <w:p w14:paraId="75786CF2" w14:textId="4C4D3519" w:rsidR="0002398B" w:rsidRPr="00AE540C" w:rsidRDefault="0002398B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66.118,05</w:t>
            </w:r>
          </w:p>
        </w:tc>
        <w:tc>
          <w:tcPr>
            <w:tcW w:w="992" w:type="dxa"/>
          </w:tcPr>
          <w:p w14:paraId="27F878ED" w14:textId="3BF441F3" w:rsidR="0002398B" w:rsidRDefault="0002398B" w:rsidP="00D12896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126,49%</w:t>
            </w:r>
          </w:p>
        </w:tc>
      </w:tr>
      <w:tr w:rsidR="00D12896" w:rsidRPr="00B97B0E" w14:paraId="4977EDE4" w14:textId="77777777" w:rsidTr="00B308A5">
        <w:tc>
          <w:tcPr>
            <w:tcW w:w="3397" w:type="dxa"/>
          </w:tcPr>
          <w:p w14:paraId="21E15CE5" w14:textId="77777777" w:rsidR="00D12896" w:rsidRPr="00B97B0E" w:rsidRDefault="00D12896" w:rsidP="00000C90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B308A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5DB584F9" w14:textId="1FDD4F9F" w:rsidR="00D12896" w:rsidRPr="00AE540C" w:rsidRDefault="0002398B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74.273,05</w:t>
            </w:r>
          </w:p>
        </w:tc>
        <w:tc>
          <w:tcPr>
            <w:tcW w:w="2410" w:type="dxa"/>
          </w:tcPr>
          <w:p w14:paraId="17BB1EC0" w14:textId="54310D7E" w:rsidR="00D12896" w:rsidRPr="00AE540C" w:rsidRDefault="0002398B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90.193,85</w:t>
            </w:r>
          </w:p>
        </w:tc>
        <w:tc>
          <w:tcPr>
            <w:tcW w:w="992" w:type="dxa"/>
          </w:tcPr>
          <w:p w14:paraId="00975A82" w14:textId="6DD3B5B2" w:rsidR="00D12896" w:rsidRPr="00AE540C" w:rsidRDefault="0002398B" w:rsidP="00000C90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121,44</w:t>
            </w:r>
            <w:r w:rsidR="00493891" w:rsidRPr="00AE540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64EA12F7" w14:textId="77777777" w:rsidR="00D12896" w:rsidRDefault="00D12896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0B24D61A" w14:textId="77777777" w:rsidR="006D4EFF" w:rsidRDefault="006D4EFF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7E9C8C5E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6A2A907A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4EAA63BA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70703B7C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4EAB5960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2C21806B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206A0D02" w14:textId="77777777" w:rsidR="00B308A5" w:rsidRDefault="00B308A5" w:rsidP="006D4EFF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19ED6907" w14:textId="2AD24EB9" w:rsidR="00AB757C" w:rsidRDefault="00322ADE" w:rsidP="00AB757C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F27DDD">
        <w:rPr>
          <w:rFonts w:ascii="Times New Roman" w:eastAsia="Humanist521BT-Bold" w:hAnsi="Times New Roman"/>
          <w:b/>
          <w:bCs/>
          <w:sz w:val="24"/>
          <w:szCs w:val="24"/>
        </w:rPr>
        <w:lastRenderedPageBreak/>
        <w:t xml:space="preserve">Članak </w:t>
      </w:r>
      <w:r w:rsidR="006D4EFF">
        <w:rPr>
          <w:rFonts w:ascii="Times New Roman" w:eastAsia="Humanist521BT-Bold" w:hAnsi="Times New Roman"/>
          <w:b/>
          <w:bCs/>
          <w:sz w:val="24"/>
          <w:szCs w:val="24"/>
        </w:rPr>
        <w:t>2</w:t>
      </w:r>
      <w:r w:rsidRPr="00F27DDD">
        <w:rPr>
          <w:rFonts w:ascii="Times New Roman" w:eastAsia="Humanist521BT-Bold" w:hAnsi="Times New Roman"/>
          <w:b/>
          <w:bCs/>
          <w:sz w:val="24"/>
          <w:szCs w:val="24"/>
        </w:rPr>
        <w:t>.</w:t>
      </w:r>
    </w:p>
    <w:p w14:paraId="3004F1D5" w14:textId="4261782B" w:rsidR="0002398B" w:rsidRDefault="0002398B" w:rsidP="000239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5216A">
        <w:rPr>
          <w:rFonts w:ascii="Times New Roman" w:hAnsi="Times New Roman"/>
          <w:sz w:val="24"/>
          <w:szCs w:val="24"/>
        </w:rPr>
        <w:t xml:space="preserve">zvori sredstava </w:t>
      </w:r>
      <w:r>
        <w:rPr>
          <w:rFonts w:ascii="Times New Roman" w:hAnsi="Times New Roman"/>
          <w:sz w:val="24"/>
          <w:szCs w:val="24"/>
        </w:rPr>
        <w:t>iz kojih je ostvaren Program</w:t>
      </w:r>
      <w:r w:rsidRPr="00052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održavanja</w:t>
      </w:r>
      <w:r w:rsidRPr="0005216A">
        <w:rPr>
          <w:rFonts w:ascii="Times New Roman" w:hAnsi="Times New Roman"/>
          <w:sz w:val="24"/>
          <w:szCs w:val="24"/>
        </w:rPr>
        <w:t xml:space="preserve"> komunalne infrastrukture </w:t>
      </w:r>
      <w:r>
        <w:rPr>
          <w:rFonts w:ascii="Times New Roman" w:hAnsi="Times New Roman"/>
          <w:sz w:val="24"/>
          <w:szCs w:val="24"/>
        </w:rPr>
        <w:t xml:space="preserve">Općine Tovarnik za 2025. godinu </w:t>
      </w:r>
      <w:r w:rsidRPr="0005216A">
        <w:rPr>
          <w:rFonts w:ascii="Times New Roman" w:hAnsi="Times New Roman"/>
          <w:sz w:val="24"/>
          <w:szCs w:val="24"/>
        </w:rPr>
        <w:t>su:</w:t>
      </w:r>
    </w:p>
    <w:p w14:paraId="20A757E9" w14:textId="77777777" w:rsidR="00A31ABE" w:rsidRPr="0005216A" w:rsidRDefault="00A31ABE" w:rsidP="000239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3118"/>
      </w:tblGrid>
      <w:tr w:rsidR="0002398B" w:rsidRPr="0005216A" w14:paraId="3314261D" w14:textId="77777777" w:rsidTr="00D913E5">
        <w:tc>
          <w:tcPr>
            <w:tcW w:w="6091" w:type="dxa"/>
            <w:shd w:val="clear" w:color="auto" w:fill="505050"/>
          </w:tcPr>
          <w:p w14:paraId="48BE3CCA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05216A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OZNAKA I NAZIV IZVORA</w:t>
            </w:r>
          </w:p>
        </w:tc>
        <w:tc>
          <w:tcPr>
            <w:tcW w:w="3118" w:type="dxa"/>
            <w:shd w:val="clear" w:color="auto" w:fill="505050"/>
          </w:tcPr>
          <w:p w14:paraId="452EE501" w14:textId="77777777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</w:p>
        </w:tc>
      </w:tr>
      <w:tr w:rsidR="0002398B" w:rsidRPr="0005216A" w14:paraId="31C0739C" w14:textId="77777777" w:rsidTr="00D913E5">
        <w:tc>
          <w:tcPr>
            <w:tcW w:w="6091" w:type="dxa"/>
          </w:tcPr>
          <w:p w14:paraId="2706FCB4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3118" w:type="dxa"/>
          </w:tcPr>
          <w:p w14:paraId="52195AE2" w14:textId="4F0681F4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68.004,14</w:t>
            </w:r>
          </w:p>
        </w:tc>
      </w:tr>
      <w:tr w:rsidR="0002398B" w:rsidRPr="0005216A" w14:paraId="68CAFF76" w14:textId="77777777" w:rsidTr="00D913E5">
        <w:tc>
          <w:tcPr>
            <w:tcW w:w="6091" w:type="dxa"/>
          </w:tcPr>
          <w:p w14:paraId="3F1FE38A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41 Prihodi od komunalne naknade i doprinosa</w:t>
            </w:r>
          </w:p>
        </w:tc>
        <w:tc>
          <w:tcPr>
            <w:tcW w:w="3118" w:type="dxa"/>
          </w:tcPr>
          <w:p w14:paraId="456903FE" w14:textId="4E0B7DF2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51.235,38</w:t>
            </w:r>
          </w:p>
        </w:tc>
      </w:tr>
      <w:tr w:rsidR="0002398B" w:rsidRPr="0005216A" w14:paraId="795B04B4" w14:textId="77777777" w:rsidTr="00D913E5">
        <w:tc>
          <w:tcPr>
            <w:tcW w:w="6091" w:type="dxa"/>
          </w:tcPr>
          <w:p w14:paraId="4EB74A0D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44 Naknade za eksploataciju mineralnih sirovina</w:t>
            </w:r>
          </w:p>
        </w:tc>
        <w:tc>
          <w:tcPr>
            <w:tcW w:w="3118" w:type="dxa"/>
          </w:tcPr>
          <w:p w14:paraId="68A0BC0C" w14:textId="602FA4E8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20.506,66</w:t>
            </w:r>
          </w:p>
        </w:tc>
      </w:tr>
      <w:tr w:rsidR="0002398B" w:rsidRPr="0005216A" w14:paraId="74D9108C" w14:textId="77777777" w:rsidTr="00D913E5">
        <w:tc>
          <w:tcPr>
            <w:tcW w:w="6091" w:type="dxa"/>
          </w:tcPr>
          <w:p w14:paraId="33D06042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46 Šumski doprinos</w:t>
            </w:r>
          </w:p>
        </w:tc>
        <w:tc>
          <w:tcPr>
            <w:tcW w:w="3118" w:type="dxa"/>
          </w:tcPr>
          <w:p w14:paraId="5C0988FC" w14:textId="2BAFDDB5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53.116,19</w:t>
            </w:r>
          </w:p>
        </w:tc>
      </w:tr>
      <w:tr w:rsidR="0002398B" w:rsidRPr="0005216A" w14:paraId="6B8D3A12" w14:textId="77777777" w:rsidTr="00D913E5">
        <w:tc>
          <w:tcPr>
            <w:tcW w:w="6091" w:type="dxa"/>
          </w:tcPr>
          <w:p w14:paraId="794DEED2" w14:textId="3F87A426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2398B">
              <w:rPr>
                <w:rFonts w:ascii="Times New Roman" w:hAnsi="Times New Roman"/>
                <w:sz w:val="20"/>
                <w:szCs w:val="20"/>
                <w:lang w:eastAsia="hr-HR"/>
              </w:rPr>
              <w:t>51 Tekuće pomoći iz drugih proračuna</w:t>
            </w:r>
          </w:p>
        </w:tc>
        <w:tc>
          <w:tcPr>
            <w:tcW w:w="3118" w:type="dxa"/>
          </w:tcPr>
          <w:p w14:paraId="3DCFE4E7" w14:textId="5723AE77" w:rsidR="0002398B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66.118,05</w:t>
            </w:r>
          </w:p>
        </w:tc>
      </w:tr>
      <w:tr w:rsidR="0002398B" w:rsidRPr="0005216A" w14:paraId="2AA63C9E" w14:textId="77777777" w:rsidTr="00D913E5">
        <w:tc>
          <w:tcPr>
            <w:tcW w:w="6091" w:type="dxa"/>
          </w:tcPr>
          <w:p w14:paraId="465CC55E" w14:textId="5E6D6F1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17B22">
              <w:rPr>
                <w:rFonts w:ascii="Times New Roman" w:hAnsi="Times New Roman"/>
                <w:sz w:val="20"/>
                <w:szCs w:val="20"/>
                <w:lang w:eastAsia="hr-HR"/>
              </w:rPr>
              <w:t>53 Pomoći od izvanproračunskih korisnika (HZZ, Fond, ...)</w:t>
            </w:r>
          </w:p>
        </w:tc>
        <w:tc>
          <w:tcPr>
            <w:tcW w:w="3118" w:type="dxa"/>
          </w:tcPr>
          <w:p w14:paraId="700C8063" w14:textId="60F28D94" w:rsidR="0002398B" w:rsidRPr="0005216A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17.325,30</w:t>
            </w:r>
          </w:p>
        </w:tc>
      </w:tr>
      <w:tr w:rsidR="0002398B" w:rsidRPr="0005216A" w14:paraId="18402245" w14:textId="77777777" w:rsidTr="00D913E5">
        <w:tc>
          <w:tcPr>
            <w:tcW w:w="6091" w:type="dxa"/>
          </w:tcPr>
          <w:p w14:paraId="7D3A1D11" w14:textId="798D14F1" w:rsidR="0002398B" w:rsidRPr="00817B22" w:rsidRDefault="0002398B" w:rsidP="00D913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E540C">
              <w:rPr>
                <w:rFonts w:ascii="Times New Roman" w:hAnsi="Times New Roman"/>
                <w:sz w:val="20"/>
                <w:szCs w:val="20"/>
                <w:lang w:eastAsia="hr-HR"/>
              </w:rPr>
              <w:t>55 Kapitalne pomoći temeljem prijenosa EU sredstava</w:t>
            </w:r>
          </w:p>
        </w:tc>
        <w:tc>
          <w:tcPr>
            <w:tcW w:w="3118" w:type="dxa"/>
          </w:tcPr>
          <w:p w14:paraId="3979FF33" w14:textId="2C8D2286" w:rsidR="0002398B" w:rsidRDefault="0002398B" w:rsidP="00D913E5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82.563,81</w:t>
            </w:r>
          </w:p>
        </w:tc>
      </w:tr>
      <w:tr w:rsidR="0002398B" w:rsidRPr="0005216A" w14:paraId="20158115" w14:textId="77777777" w:rsidTr="00D913E5">
        <w:tc>
          <w:tcPr>
            <w:tcW w:w="6091" w:type="dxa"/>
          </w:tcPr>
          <w:p w14:paraId="46704D8B" w14:textId="77777777" w:rsidR="0002398B" w:rsidRPr="0005216A" w:rsidRDefault="0002398B" w:rsidP="00D913E5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3118" w:type="dxa"/>
          </w:tcPr>
          <w:p w14:paraId="5D5BA6A9" w14:textId="38A1AE01" w:rsidR="0002398B" w:rsidRPr="00C220DC" w:rsidRDefault="0002398B" w:rsidP="00D913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358.869,53</w:t>
            </w:r>
          </w:p>
        </w:tc>
      </w:tr>
    </w:tbl>
    <w:p w14:paraId="096A3366" w14:textId="77777777" w:rsidR="0002398B" w:rsidRDefault="0002398B" w:rsidP="0002398B">
      <w:pPr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68482AFB" w14:textId="496A9299" w:rsidR="0002398B" w:rsidRPr="00F27DDD" w:rsidRDefault="0002398B" w:rsidP="0002398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F27DDD">
        <w:rPr>
          <w:rFonts w:ascii="Times New Roman" w:eastAsia="Humanist521BT-Bold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eastAsia="Humanist521BT-Bold" w:hAnsi="Times New Roman"/>
          <w:b/>
          <w:bCs/>
          <w:sz w:val="24"/>
          <w:szCs w:val="24"/>
        </w:rPr>
        <w:t>3</w:t>
      </w:r>
      <w:r w:rsidRPr="00F27DDD">
        <w:rPr>
          <w:rFonts w:ascii="Times New Roman" w:eastAsia="Humanist521BT-Bold" w:hAnsi="Times New Roman"/>
          <w:b/>
          <w:bCs/>
          <w:sz w:val="24"/>
          <w:szCs w:val="24"/>
        </w:rPr>
        <w:t>.</w:t>
      </w:r>
    </w:p>
    <w:p w14:paraId="43E2E625" w14:textId="6C31ECDA" w:rsidR="00AB757C" w:rsidRDefault="00AB757C" w:rsidP="00AB757C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F27DDD">
        <w:rPr>
          <w:rFonts w:ascii="Times New Roman" w:eastAsia="Humanist521BT-Bold" w:hAnsi="Times New Roman"/>
          <w:bCs/>
          <w:sz w:val="24"/>
          <w:szCs w:val="24"/>
        </w:rPr>
        <w:t>Ova Odluka stupa na snagu osmog dana od objave u Službenom vjesniku Vukovarsko-srijemske županije</w:t>
      </w:r>
      <w:r w:rsidR="00322ADE" w:rsidRPr="00F27DDD">
        <w:rPr>
          <w:rFonts w:ascii="Times New Roman" w:eastAsia="Humanist521BT-Bold" w:hAnsi="Times New Roman"/>
          <w:bCs/>
          <w:sz w:val="24"/>
          <w:szCs w:val="24"/>
        </w:rPr>
        <w:t>.</w:t>
      </w:r>
    </w:p>
    <w:p w14:paraId="20905630" w14:textId="77777777" w:rsidR="006D4EFF" w:rsidRPr="00F27DDD" w:rsidRDefault="006D4EFF" w:rsidP="00AB757C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08686D1E" w14:textId="77777777" w:rsidR="006D4EFF" w:rsidRPr="008701B7" w:rsidRDefault="006D4EFF" w:rsidP="006D4EFF">
      <w:pPr>
        <w:spacing w:after="0"/>
        <w:rPr>
          <w:rFonts w:ascii="Times New Roman" w:hAnsi="Times New Roman"/>
          <w:sz w:val="24"/>
          <w:szCs w:val="24"/>
        </w:rPr>
      </w:pPr>
      <w:r w:rsidRPr="008701B7">
        <w:rPr>
          <w:rFonts w:ascii="Times New Roman" w:hAnsi="Times New Roman"/>
          <w:sz w:val="24"/>
          <w:szCs w:val="24"/>
        </w:rPr>
        <w:t>OBRAZLOŽENJE</w:t>
      </w:r>
    </w:p>
    <w:p w14:paraId="42DCBF5A" w14:textId="061E2757" w:rsidR="006D4EFF" w:rsidRDefault="006D4EFF" w:rsidP="00D12896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701B7">
        <w:rPr>
          <w:rFonts w:ascii="Times New Roman" w:hAnsi="Times New Roman"/>
          <w:sz w:val="24"/>
          <w:szCs w:val="24"/>
        </w:rPr>
        <w:t>na sjednici vijeća</w:t>
      </w:r>
    </w:p>
    <w:p w14:paraId="32FDD86A" w14:textId="77777777" w:rsidR="00A31ABE" w:rsidRPr="00D12896" w:rsidRDefault="00A31ABE" w:rsidP="00A31AB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29A5CA53" w14:textId="77777777" w:rsidR="006D4EFF" w:rsidRDefault="006D4EFF" w:rsidP="006D4EFF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PREDLAGATELJ: </w:t>
      </w:r>
    </w:p>
    <w:p w14:paraId="584F8879" w14:textId="079D5CB4" w:rsidR="006D4EFF" w:rsidRDefault="006D4EFF" w:rsidP="006D4EFF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NAČELNIK OPĆINE TOVARNIK                                                                                         </w:t>
      </w:r>
    </w:p>
    <w:p w14:paraId="13EA432A" w14:textId="79A412D4" w:rsidR="00AB757C" w:rsidRPr="00D12896" w:rsidRDefault="006D4EFF" w:rsidP="00D12896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Anđelko Dobročinac, dipl. ing</w:t>
      </w:r>
    </w:p>
    <w:p w14:paraId="5542E950" w14:textId="52C0E299" w:rsidR="00920C36" w:rsidRPr="00F27DDD" w:rsidRDefault="00920C36" w:rsidP="00F27DDD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sectPr w:rsidR="00920C36" w:rsidRPr="00F2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3788"/>
    <w:multiLevelType w:val="hybridMultilevel"/>
    <w:tmpl w:val="B240B2C0"/>
    <w:lvl w:ilvl="0" w:tplc="C3C0214C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26335">
    <w:abstractNumId w:val="1"/>
  </w:num>
  <w:num w:numId="2" w16cid:durableId="1716851841">
    <w:abstractNumId w:val="0"/>
  </w:num>
  <w:num w:numId="3" w16cid:durableId="124322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61"/>
    <w:rsid w:val="0002398B"/>
    <w:rsid w:val="00076F8D"/>
    <w:rsid w:val="00115BF8"/>
    <w:rsid w:val="00146539"/>
    <w:rsid w:val="00177833"/>
    <w:rsid w:val="002150EB"/>
    <w:rsid w:val="0023541C"/>
    <w:rsid w:val="002841EA"/>
    <w:rsid w:val="00322ADE"/>
    <w:rsid w:val="003741E3"/>
    <w:rsid w:val="00416AE2"/>
    <w:rsid w:val="00493891"/>
    <w:rsid w:val="00574B29"/>
    <w:rsid w:val="00654E86"/>
    <w:rsid w:val="006768A5"/>
    <w:rsid w:val="006D4EFF"/>
    <w:rsid w:val="00817B22"/>
    <w:rsid w:val="008251DD"/>
    <w:rsid w:val="008743A8"/>
    <w:rsid w:val="008B4F4E"/>
    <w:rsid w:val="008F253E"/>
    <w:rsid w:val="00920C36"/>
    <w:rsid w:val="00921261"/>
    <w:rsid w:val="009B1F69"/>
    <w:rsid w:val="009D5991"/>
    <w:rsid w:val="009F63D0"/>
    <w:rsid w:val="00A122C0"/>
    <w:rsid w:val="00A31ABE"/>
    <w:rsid w:val="00AB0A83"/>
    <w:rsid w:val="00AB757C"/>
    <w:rsid w:val="00AE540C"/>
    <w:rsid w:val="00B308A5"/>
    <w:rsid w:val="00B50F3C"/>
    <w:rsid w:val="00C912CF"/>
    <w:rsid w:val="00D12896"/>
    <w:rsid w:val="00D20B65"/>
    <w:rsid w:val="00DA6B8C"/>
    <w:rsid w:val="00F1548E"/>
    <w:rsid w:val="00F27DDD"/>
    <w:rsid w:val="00F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C6A"/>
  <w15:chartTrackingRefBased/>
  <w15:docId w15:val="{CB15C152-F375-4948-B9EE-2E58442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7C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757C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B757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757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B75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B4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F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Općina Tovarnik</cp:lastModifiedBy>
  <cp:revision>14</cp:revision>
  <cp:lastPrinted>2026-05-21T12:50:00Z</cp:lastPrinted>
  <dcterms:created xsi:type="dcterms:W3CDTF">2024-05-24T11:32:00Z</dcterms:created>
  <dcterms:modified xsi:type="dcterms:W3CDTF">2026-05-22T09:49:00Z</dcterms:modified>
</cp:coreProperties>
</file>