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8C59" w14:textId="77777777" w:rsidR="00A138E9" w:rsidRPr="00167F59" w:rsidRDefault="00A138E9">
      <w:pPr>
        <w:jc w:val="both"/>
        <w:rPr>
          <w:rFonts w:ascii="Book Antiqua" w:hAnsi="Book Antiqua" w:cs="Arial"/>
          <w:sz w:val="20"/>
          <w:szCs w:val="20"/>
        </w:rPr>
      </w:pPr>
    </w:p>
    <w:p w14:paraId="5EDF3209" w14:textId="77777777" w:rsidR="00A138E9" w:rsidRPr="00167F59" w:rsidRDefault="00A138E9" w:rsidP="00A138E9">
      <w:pPr>
        <w:widowControl w:val="0"/>
        <w:autoSpaceDE w:val="0"/>
        <w:autoSpaceDN w:val="0"/>
        <w:spacing w:after="0" w:line="240" w:lineRule="auto"/>
        <w:rPr>
          <w:rFonts w:ascii="Book Antiqua" w:eastAsia="Calibri" w:hAnsi="Book Antiqua" w:cs="Calibri"/>
          <w:sz w:val="20"/>
          <w:szCs w:val="20"/>
        </w:rPr>
      </w:pPr>
      <w:bookmarkStart w:id="0" w:name="_Hlk89243730"/>
      <w:r w:rsidRPr="00167F59">
        <w:rPr>
          <w:rFonts w:ascii="Book Antiqua" w:eastAsia="Calibri" w:hAnsi="Book Antiqua" w:cs="Calibri"/>
          <w:noProof/>
          <w:sz w:val="20"/>
          <w:szCs w:val="20"/>
        </w:rPr>
        <w:drawing>
          <wp:anchor distT="0" distB="0" distL="114300" distR="114300" simplePos="0" relativeHeight="251657216" behindDoc="1" locked="0" layoutInCell="1" allowOverlap="1" wp14:anchorId="7E18C95F" wp14:editId="17F23295">
            <wp:simplePos x="0" y="0"/>
            <wp:positionH relativeFrom="page">
              <wp:posOffset>1428750</wp:posOffset>
            </wp:positionH>
            <wp:positionV relativeFrom="page">
              <wp:posOffset>460375</wp:posOffset>
            </wp:positionV>
            <wp:extent cx="476250" cy="620132"/>
            <wp:effectExtent l="0" t="0" r="0" b="8890"/>
            <wp:wrapNone/>
            <wp:docPr id="4" name="Slika 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201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F6461" w14:textId="77777777" w:rsidR="00A138E9" w:rsidRPr="00167F59" w:rsidRDefault="00A138E9" w:rsidP="00A138E9">
      <w:pPr>
        <w:widowControl w:val="0"/>
        <w:autoSpaceDE w:val="0"/>
        <w:autoSpaceDN w:val="0"/>
        <w:spacing w:after="0"/>
        <w:jc w:val="both"/>
        <w:rPr>
          <w:rFonts w:ascii="Book Antiqua" w:eastAsia="Calibri" w:hAnsi="Book Antiqua" w:cs="Calibri"/>
          <w:sz w:val="20"/>
          <w:szCs w:val="20"/>
        </w:rPr>
      </w:pPr>
      <w:bookmarkStart w:id="1" w:name="_Hlk85794546"/>
    </w:p>
    <w:p w14:paraId="1F0AA04D" w14:textId="77777777" w:rsidR="00A138E9" w:rsidRPr="00167F59" w:rsidRDefault="00A138E9" w:rsidP="00A138E9">
      <w:pPr>
        <w:widowControl w:val="0"/>
        <w:autoSpaceDE w:val="0"/>
        <w:autoSpaceDN w:val="0"/>
        <w:spacing w:after="0"/>
        <w:rPr>
          <w:rFonts w:ascii="Book Antiqua" w:eastAsia="Calibri" w:hAnsi="Book Antiqua" w:cs="Calibri"/>
          <w:sz w:val="20"/>
          <w:szCs w:val="20"/>
        </w:rPr>
      </w:pPr>
      <w:r w:rsidRPr="00167F59">
        <w:rPr>
          <w:rFonts w:ascii="Book Antiqua" w:eastAsia="Calibri" w:hAnsi="Book Antiqua" w:cs="Calibri"/>
          <w:sz w:val="20"/>
          <w:szCs w:val="20"/>
        </w:rPr>
        <w:t xml:space="preserve">REPUBLIKA HRVATSKA </w:t>
      </w:r>
    </w:p>
    <w:p w14:paraId="75B47340" w14:textId="77777777" w:rsidR="00A138E9" w:rsidRPr="00167F59" w:rsidRDefault="00A138E9" w:rsidP="00A138E9">
      <w:pPr>
        <w:widowControl w:val="0"/>
        <w:autoSpaceDE w:val="0"/>
        <w:autoSpaceDN w:val="0"/>
        <w:spacing w:after="0"/>
        <w:rPr>
          <w:rFonts w:ascii="Book Antiqua" w:eastAsia="Calibri" w:hAnsi="Book Antiqua" w:cs="Calibri"/>
          <w:sz w:val="20"/>
          <w:szCs w:val="20"/>
        </w:rPr>
      </w:pPr>
      <w:r w:rsidRPr="00167F59">
        <w:rPr>
          <w:rFonts w:ascii="Book Antiqua" w:eastAsia="Calibri" w:hAnsi="Book Antiqua" w:cs="Calibri"/>
          <w:sz w:val="20"/>
          <w:szCs w:val="20"/>
        </w:rPr>
        <w:t>VUKOVARSKO SRIJEMSKA ŽUPANIJA</w:t>
      </w:r>
    </w:p>
    <w:p w14:paraId="26B650D1" w14:textId="77777777" w:rsidR="00A138E9" w:rsidRPr="00167F59" w:rsidRDefault="00A138E9" w:rsidP="00A138E9">
      <w:pPr>
        <w:widowControl w:val="0"/>
        <w:autoSpaceDE w:val="0"/>
        <w:autoSpaceDN w:val="0"/>
        <w:spacing w:after="0"/>
        <w:rPr>
          <w:rFonts w:ascii="Book Antiqua" w:eastAsia="Calibri" w:hAnsi="Book Antiqua" w:cs="Calibri"/>
          <w:sz w:val="20"/>
          <w:szCs w:val="20"/>
        </w:rPr>
      </w:pPr>
      <w:r w:rsidRPr="00167F59">
        <w:rPr>
          <w:rFonts w:ascii="Book Antiqua" w:eastAsia="Calibri" w:hAnsi="Book Antiqua" w:cs="Calibri"/>
          <w:noProof/>
          <w:sz w:val="20"/>
          <w:szCs w:val="20"/>
        </w:rPr>
        <w:drawing>
          <wp:anchor distT="0" distB="0" distL="114300" distR="114300" simplePos="0" relativeHeight="251659264" behindDoc="0" locked="0" layoutInCell="1" allowOverlap="1" wp14:anchorId="418B355A" wp14:editId="148A9284">
            <wp:simplePos x="0" y="0"/>
            <wp:positionH relativeFrom="column">
              <wp:posOffset>59055</wp:posOffset>
            </wp:positionH>
            <wp:positionV relativeFrom="paragraph">
              <wp:posOffset>149225</wp:posOffset>
            </wp:positionV>
            <wp:extent cx="313055" cy="389255"/>
            <wp:effectExtent l="0" t="0" r="0" b="0"/>
            <wp:wrapSquare wrapText="bothSides"/>
            <wp:docPr id="1" name="Slika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8">
                      <a:clrChange>
                        <a:clrFrom>
                          <a:srgbClr val="EEEDEF"/>
                        </a:clrFrom>
                        <a:clrTo>
                          <a:srgbClr val="EEEDEF">
                            <a:alpha val="0"/>
                          </a:srgbClr>
                        </a:clrTo>
                      </a:clrChange>
                      <a:lum bright="24000"/>
                      <a:extLst>
                        <a:ext uri="{28A0092B-C50C-407E-A947-70E740481C1C}">
                          <a14:useLocalDpi xmlns:a14="http://schemas.microsoft.com/office/drawing/2010/main" val="0"/>
                        </a:ext>
                      </a:extLst>
                    </a:blip>
                    <a:srcRect/>
                    <a:stretch>
                      <a:fillRect/>
                    </a:stretch>
                  </pic:blipFill>
                  <pic:spPr bwMode="auto">
                    <a:xfrm>
                      <a:off x="0" y="0"/>
                      <a:ext cx="3130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F59">
        <w:rPr>
          <w:rFonts w:ascii="Book Antiqua" w:eastAsia="Calibri" w:hAnsi="Book Antiqua" w:cs="Calibri"/>
          <w:sz w:val="20"/>
          <w:szCs w:val="20"/>
        </w:rPr>
        <w:t xml:space="preserve"> </w:t>
      </w:r>
    </w:p>
    <w:p w14:paraId="3B47316D" w14:textId="77777777" w:rsidR="00A138E9" w:rsidRPr="00167F59" w:rsidRDefault="00A138E9" w:rsidP="00A138E9">
      <w:pPr>
        <w:widowControl w:val="0"/>
        <w:autoSpaceDE w:val="0"/>
        <w:autoSpaceDN w:val="0"/>
        <w:spacing w:after="0"/>
        <w:rPr>
          <w:rFonts w:ascii="Book Antiqua" w:eastAsia="Calibri" w:hAnsi="Book Antiqua" w:cs="Calibri"/>
          <w:b/>
          <w:sz w:val="20"/>
          <w:szCs w:val="20"/>
        </w:rPr>
      </w:pPr>
      <w:r w:rsidRPr="00167F59">
        <w:rPr>
          <w:rFonts w:ascii="Book Antiqua" w:eastAsia="Calibri" w:hAnsi="Book Antiqua" w:cs="Calibri"/>
          <w:b/>
          <w:sz w:val="20"/>
          <w:szCs w:val="20"/>
        </w:rPr>
        <w:t>OPĆINA TOVARNIK</w:t>
      </w:r>
    </w:p>
    <w:p w14:paraId="353FF1B9" w14:textId="77777777" w:rsidR="00A138E9" w:rsidRPr="00167F59" w:rsidRDefault="00A138E9" w:rsidP="00A138E9">
      <w:pPr>
        <w:widowControl w:val="0"/>
        <w:autoSpaceDE w:val="0"/>
        <w:autoSpaceDN w:val="0"/>
        <w:spacing w:after="0"/>
        <w:rPr>
          <w:rFonts w:ascii="Book Antiqua" w:eastAsia="Calibri" w:hAnsi="Book Antiqua" w:cs="Calibri"/>
          <w:b/>
          <w:sz w:val="20"/>
          <w:szCs w:val="20"/>
        </w:rPr>
      </w:pPr>
      <w:r w:rsidRPr="00167F59">
        <w:rPr>
          <w:rFonts w:ascii="Book Antiqua" w:eastAsia="Calibri" w:hAnsi="Book Antiqua" w:cs="Calibri"/>
          <w:b/>
          <w:sz w:val="20"/>
          <w:szCs w:val="20"/>
        </w:rPr>
        <w:t xml:space="preserve"> </w:t>
      </w:r>
    </w:p>
    <w:p w14:paraId="712918DA" w14:textId="77777777" w:rsidR="00A138E9" w:rsidRPr="00167F59" w:rsidRDefault="00A138E9" w:rsidP="00A138E9">
      <w:pPr>
        <w:widowControl w:val="0"/>
        <w:autoSpaceDE w:val="0"/>
        <w:autoSpaceDN w:val="0"/>
        <w:spacing w:after="0"/>
        <w:rPr>
          <w:rFonts w:ascii="Book Antiqua" w:eastAsia="Calibri" w:hAnsi="Book Antiqua" w:cs="Calibri"/>
          <w:b/>
          <w:sz w:val="20"/>
          <w:szCs w:val="20"/>
        </w:rPr>
      </w:pPr>
    </w:p>
    <w:p w14:paraId="50AB4A72" w14:textId="77777777" w:rsidR="00A138E9" w:rsidRPr="00167F59" w:rsidRDefault="00A138E9" w:rsidP="00A138E9">
      <w:pPr>
        <w:widowControl w:val="0"/>
        <w:autoSpaceDE w:val="0"/>
        <w:autoSpaceDN w:val="0"/>
        <w:spacing w:after="0"/>
        <w:rPr>
          <w:rFonts w:ascii="Book Antiqua" w:eastAsia="Calibri" w:hAnsi="Book Antiqua" w:cs="Calibri"/>
          <w:b/>
          <w:sz w:val="20"/>
          <w:szCs w:val="20"/>
        </w:rPr>
      </w:pPr>
      <w:r w:rsidRPr="00167F59">
        <w:rPr>
          <w:rFonts w:ascii="Book Antiqua" w:eastAsia="Calibri" w:hAnsi="Book Antiqua" w:cs="Calibri"/>
          <w:b/>
          <w:sz w:val="20"/>
          <w:szCs w:val="20"/>
        </w:rPr>
        <w:t>OPĆINSKI NAČELNIK</w:t>
      </w:r>
    </w:p>
    <w:p w14:paraId="5653DCF1" w14:textId="77777777" w:rsidR="00A138E9" w:rsidRPr="00167F59" w:rsidRDefault="00A138E9" w:rsidP="00A138E9">
      <w:pPr>
        <w:widowControl w:val="0"/>
        <w:autoSpaceDE w:val="0"/>
        <w:autoSpaceDN w:val="0"/>
        <w:spacing w:after="0"/>
        <w:rPr>
          <w:rFonts w:ascii="Book Antiqua" w:eastAsia="Calibri" w:hAnsi="Book Antiqua" w:cs="Calibri"/>
          <w:b/>
          <w:sz w:val="20"/>
          <w:szCs w:val="20"/>
        </w:rPr>
      </w:pPr>
    </w:p>
    <w:p w14:paraId="6A4FE81C" w14:textId="77777777" w:rsidR="00A138E9" w:rsidRPr="00167F59" w:rsidRDefault="00A138E9" w:rsidP="00A138E9">
      <w:pPr>
        <w:widowControl w:val="0"/>
        <w:autoSpaceDE w:val="0"/>
        <w:autoSpaceDN w:val="0"/>
        <w:spacing w:after="0" w:line="240" w:lineRule="auto"/>
        <w:rPr>
          <w:rFonts w:ascii="Book Antiqua" w:eastAsia="Calibri" w:hAnsi="Book Antiqua" w:cs="Calibri"/>
          <w:sz w:val="20"/>
          <w:szCs w:val="20"/>
        </w:rPr>
      </w:pPr>
      <w:r w:rsidRPr="00167F59">
        <w:rPr>
          <w:rFonts w:ascii="Book Antiqua" w:eastAsia="Calibri" w:hAnsi="Book Antiqua" w:cs="Calibri"/>
          <w:sz w:val="20"/>
          <w:szCs w:val="20"/>
        </w:rPr>
        <w:t>KLASA: 024-08/26-01/02</w:t>
      </w:r>
    </w:p>
    <w:p w14:paraId="16885CDB" w14:textId="0C34E24A" w:rsidR="00A138E9" w:rsidRPr="00167F59" w:rsidRDefault="00A138E9" w:rsidP="00A138E9">
      <w:pPr>
        <w:widowControl w:val="0"/>
        <w:autoSpaceDE w:val="0"/>
        <w:autoSpaceDN w:val="0"/>
        <w:spacing w:after="0" w:line="240" w:lineRule="auto"/>
        <w:rPr>
          <w:rFonts w:ascii="Book Antiqua" w:eastAsia="Calibri" w:hAnsi="Book Antiqua" w:cs="Calibri"/>
          <w:sz w:val="20"/>
          <w:szCs w:val="20"/>
        </w:rPr>
      </w:pPr>
      <w:r w:rsidRPr="00167F59">
        <w:rPr>
          <w:rFonts w:ascii="Book Antiqua" w:eastAsia="Calibri" w:hAnsi="Book Antiqua" w:cs="Calibri"/>
          <w:sz w:val="20"/>
          <w:szCs w:val="20"/>
        </w:rPr>
        <w:t>URBROJ: 2196-28-03-26-</w:t>
      </w:r>
      <w:r w:rsidRPr="00167F59">
        <w:rPr>
          <w:rFonts w:ascii="Book Antiqua" w:eastAsia="Calibri" w:hAnsi="Book Antiqua" w:cs="Calibri"/>
          <w:sz w:val="20"/>
          <w:szCs w:val="20"/>
        </w:rPr>
        <w:t>21</w:t>
      </w:r>
    </w:p>
    <w:p w14:paraId="085EF981" w14:textId="77777777" w:rsidR="00A138E9" w:rsidRPr="00167F59" w:rsidRDefault="00A138E9" w:rsidP="00A138E9">
      <w:pPr>
        <w:widowControl w:val="0"/>
        <w:autoSpaceDE w:val="0"/>
        <w:autoSpaceDN w:val="0"/>
        <w:spacing w:after="0" w:line="240" w:lineRule="auto"/>
        <w:rPr>
          <w:rFonts w:ascii="Book Antiqua" w:eastAsia="Calibri" w:hAnsi="Book Antiqua" w:cs="Calibri"/>
          <w:sz w:val="20"/>
          <w:szCs w:val="20"/>
        </w:rPr>
      </w:pPr>
      <w:r w:rsidRPr="00167F59">
        <w:rPr>
          <w:rFonts w:ascii="Book Antiqua" w:eastAsia="Calibri" w:hAnsi="Book Antiqua" w:cs="Calibri"/>
          <w:sz w:val="20"/>
          <w:szCs w:val="20"/>
        </w:rPr>
        <w:t xml:space="preserve">Tovarnik, 22. svibnja 2026.    </w:t>
      </w:r>
    </w:p>
    <w:p w14:paraId="3E968954" w14:textId="77777777" w:rsidR="00A138E9" w:rsidRPr="00167F59" w:rsidRDefault="00A138E9" w:rsidP="00A138E9">
      <w:pPr>
        <w:widowControl w:val="0"/>
        <w:autoSpaceDE w:val="0"/>
        <w:autoSpaceDN w:val="0"/>
        <w:spacing w:after="0" w:line="240" w:lineRule="auto"/>
        <w:rPr>
          <w:rFonts w:ascii="Book Antiqua" w:eastAsia="Calibri" w:hAnsi="Book Antiqua" w:cs="Calibri"/>
          <w:sz w:val="20"/>
          <w:szCs w:val="20"/>
        </w:rPr>
      </w:pPr>
    </w:p>
    <w:p w14:paraId="301F2F96" w14:textId="77777777" w:rsidR="00A138E9" w:rsidRPr="00167F59" w:rsidRDefault="00A138E9" w:rsidP="00A138E9">
      <w:pPr>
        <w:widowControl w:val="0"/>
        <w:autoSpaceDE w:val="0"/>
        <w:autoSpaceDN w:val="0"/>
        <w:spacing w:after="0"/>
        <w:jc w:val="right"/>
        <w:rPr>
          <w:rFonts w:ascii="Book Antiqua" w:eastAsia="Calibri" w:hAnsi="Book Antiqua" w:cs="Calibri"/>
          <w:sz w:val="20"/>
          <w:szCs w:val="20"/>
        </w:rPr>
      </w:pPr>
      <w:r w:rsidRPr="00167F59">
        <w:rPr>
          <w:rFonts w:ascii="Book Antiqua" w:eastAsia="Calibri" w:hAnsi="Book Antiqua" w:cs="Calibri"/>
          <w:sz w:val="20"/>
          <w:szCs w:val="20"/>
        </w:rPr>
        <w:t>VIJEĆNICIMA OPĆINSKOG VIJEĆA</w:t>
      </w:r>
    </w:p>
    <w:p w14:paraId="37715FB0" w14:textId="77777777" w:rsidR="00A138E9" w:rsidRPr="00167F59" w:rsidRDefault="00A138E9" w:rsidP="00A138E9">
      <w:pPr>
        <w:widowControl w:val="0"/>
        <w:autoSpaceDE w:val="0"/>
        <w:autoSpaceDN w:val="0"/>
        <w:spacing w:after="0"/>
        <w:jc w:val="right"/>
        <w:rPr>
          <w:rFonts w:ascii="Book Antiqua" w:eastAsia="Calibri" w:hAnsi="Book Antiqua" w:cs="Calibri"/>
          <w:sz w:val="20"/>
          <w:szCs w:val="20"/>
        </w:rPr>
      </w:pPr>
      <w:r w:rsidRPr="00167F59">
        <w:rPr>
          <w:rFonts w:ascii="Book Antiqua" w:eastAsia="Calibri" w:hAnsi="Book Antiqua" w:cs="Calibri"/>
          <w:sz w:val="20"/>
          <w:szCs w:val="20"/>
        </w:rPr>
        <w:t>OPĆINE TOVARNIK</w:t>
      </w:r>
    </w:p>
    <w:p w14:paraId="1370C6BF" w14:textId="77777777" w:rsidR="00A138E9" w:rsidRPr="00167F59" w:rsidRDefault="00A138E9" w:rsidP="00A138E9">
      <w:pPr>
        <w:widowControl w:val="0"/>
        <w:autoSpaceDE w:val="0"/>
        <w:autoSpaceDN w:val="0"/>
        <w:spacing w:after="0"/>
        <w:rPr>
          <w:rFonts w:ascii="Book Antiqua" w:eastAsia="Calibri" w:hAnsi="Book Antiqua" w:cs="Calibri"/>
          <w:b/>
          <w:sz w:val="20"/>
          <w:szCs w:val="20"/>
        </w:rPr>
      </w:pPr>
    </w:p>
    <w:p w14:paraId="5048D276" w14:textId="05C37C41" w:rsidR="00A138E9" w:rsidRPr="00167F59" w:rsidRDefault="00A138E9" w:rsidP="00A138E9">
      <w:pPr>
        <w:widowControl w:val="0"/>
        <w:autoSpaceDE w:val="0"/>
        <w:autoSpaceDN w:val="0"/>
        <w:spacing w:before="160" w:after="0" w:line="240" w:lineRule="auto"/>
        <w:ind w:right="102"/>
        <w:outlineLvl w:val="0"/>
        <w:rPr>
          <w:rFonts w:ascii="Book Antiqua" w:eastAsia="Calibri" w:hAnsi="Book Antiqua" w:cs="Calibri"/>
          <w:sz w:val="20"/>
          <w:szCs w:val="20"/>
          <w:u w:color="000000"/>
        </w:rPr>
      </w:pPr>
      <w:r w:rsidRPr="00167F59">
        <w:rPr>
          <w:rFonts w:ascii="Book Antiqua" w:eastAsia="Calibri" w:hAnsi="Book Antiqua" w:cs="Calibri"/>
          <w:sz w:val="20"/>
          <w:szCs w:val="20"/>
          <w:u w:color="000000"/>
        </w:rPr>
        <w:t>PREDMET:</w:t>
      </w:r>
      <w:r w:rsidRPr="00167F59">
        <w:rPr>
          <w:rFonts w:ascii="Book Antiqua" w:eastAsia="Calibri" w:hAnsi="Book Antiqua" w:cs="Calibri"/>
          <w:b/>
          <w:bCs/>
          <w:sz w:val="20"/>
          <w:szCs w:val="20"/>
          <w:u w:color="000000"/>
        </w:rPr>
        <w:t xml:space="preserve">  </w:t>
      </w:r>
      <w:r w:rsidRPr="00167F59">
        <w:rPr>
          <w:rFonts w:ascii="Book Antiqua" w:eastAsia="Calibri" w:hAnsi="Book Antiqua" w:cs="Calibri"/>
          <w:sz w:val="20"/>
          <w:szCs w:val="20"/>
          <w:u w:color="000000"/>
        </w:rPr>
        <w:t xml:space="preserve">Prijedlog </w:t>
      </w:r>
      <w:r w:rsidRPr="00167F59">
        <w:rPr>
          <w:rFonts w:ascii="Book Antiqua" w:eastAsia="Calibri" w:hAnsi="Book Antiqua" w:cs="Calibri"/>
          <w:sz w:val="20"/>
          <w:szCs w:val="20"/>
          <w:u w:color="000000"/>
        </w:rPr>
        <w:t>pravilnika o upisu djece i ostvarivanju prava i obveza korisnika usluga u DV Palčić Tovarnik</w:t>
      </w:r>
    </w:p>
    <w:p w14:paraId="68853EC3" w14:textId="14BECEE3" w:rsidR="00A138E9" w:rsidRPr="00167F59" w:rsidRDefault="00A138E9" w:rsidP="00A138E9">
      <w:pPr>
        <w:widowControl w:val="0"/>
        <w:autoSpaceDE w:val="0"/>
        <w:autoSpaceDN w:val="0"/>
        <w:spacing w:before="160" w:after="0" w:line="240" w:lineRule="auto"/>
        <w:ind w:right="102"/>
        <w:outlineLvl w:val="0"/>
        <w:rPr>
          <w:rFonts w:ascii="Book Antiqua" w:eastAsia="Calibri" w:hAnsi="Book Antiqua" w:cs="Calibri"/>
          <w:sz w:val="20"/>
          <w:szCs w:val="20"/>
        </w:rPr>
      </w:pPr>
      <w:r w:rsidRPr="00167F59">
        <w:rPr>
          <w:rFonts w:ascii="Book Antiqua" w:eastAsia="Calibri" w:hAnsi="Book Antiqua" w:cs="Calibri"/>
          <w:sz w:val="20"/>
          <w:szCs w:val="20"/>
          <w:u w:color="000000"/>
        </w:rPr>
        <w:t xml:space="preserve">U DJEČJEM VRTIĆU PALČIĆ TOVARNIK  </w:t>
      </w:r>
    </w:p>
    <w:p w14:paraId="5AC5B394" w14:textId="1069C4AD" w:rsidR="00A138E9" w:rsidRPr="00167F59" w:rsidRDefault="00A138E9" w:rsidP="00A138E9">
      <w:pPr>
        <w:widowControl w:val="0"/>
        <w:suppressAutoHyphens/>
        <w:autoSpaceDE w:val="0"/>
        <w:autoSpaceDN w:val="0"/>
        <w:spacing w:after="0"/>
        <w:jc w:val="both"/>
        <w:textAlignment w:val="baseline"/>
        <w:rPr>
          <w:rFonts w:ascii="Book Antiqua" w:eastAsia="Calibri" w:hAnsi="Book Antiqua" w:cs="Calibri"/>
          <w:sz w:val="20"/>
          <w:szCs w:val="20"/>
        </w:rPr>
      </w:pPr>
      <w:r w:rsidRPr="00167F59">
        <w:rPr>
          <w:rFonts w:ascii="Book Antiqua" w:eastAsia="Calibri" w:hAnsi="Book Antiqua" w:cs="Calibri"/>
          <w:bCs/>
          <w:sz w:val="20"/>
          <w:szCs w:val="20"/>
        </w:rPr>
        <w:t>PRAVNA OSNOVA:</w:t>
      </w:r>
      <w:r w:rsidRPr="00167F59">
        <w:rPr>
          <w:rFonts w:ascii="Book Antiqua" w:eastAsia="Calibri" w:hAnsi="Book Antiqua" w:cs="Calibri"/>
          <w:sz w:val="20"/>
          <w:szCs w:val="20"/>
        </w:rPr>
        <w:t xml:space="preserve"> </w:t>
      </w:r>
      <w:r w:rsidRPr="00167F59">
        <w:rPr>
          <w:rFonts w:ascii="Book Antiqua" w:eastAsia="Calibri" w:hAnsi="Book Antiqua" w:cs="Calibri"/>
          <w:color w:val="000000"/>
          <w:sz w:val="20"/>
          <w:szCs w:val="20"/>
        </w:rPr>
        <w:t xml:space="preserve">  </w:t>
      </w:r>
      <w:r w:rsidR="00167F59" w:rsidRPr="00167F59">
        <w:rPr>
          <w:rFonts w:ascii="Book Antiqua" w:hAnsi="Book Antiqua" w:cs="Arial"/>
          <w:sz w:val="20"/>
          <w:szCs w:val="20"/>
        </w:rPr>
        <w:t>član</w:t>
      </w:r>
      <w:r w:rsidR="00167F59" w:rsidRPr="00167F59">
        <w:rPr>
          <w:rFonts w:ascii="Book Antiqua" w:hAnsi="Book Antiqua" w:cs="Arial"/>
          <w:sz w:val="20"/>
          <w:szCs w:val="20"/>
        </w:rPr>
        <w:t xml:space="preserve">ak </w:t>
      </w:r>
      <w:r w:rsidR="00167F59" w:rsidRPr="00167F59">
        <w:rPr>
          <w:rFonts w:ascii="Book Antiqua" w:hAnsi="Book Antiqua" w:cs="Arial"/>
          <w:sz w:val="20"/>
          <w:szCs w:val="20"/>
        </w:rPr>
        <w:t xml:space="preserve"> 35. stavka 1. točke 4. i članka 41. stavka 2., Zakona o predškolskom odgoju i obrazovanju</w:t>
      </w:r>
    </w:p>
    <w:p w14:paraId="6D870E74" w14:textId="6FC816D9" w:rsidR="00A138E9" w:rsidRPr="00167F59" w:rsidRDefault="00A138E9" w:rsidP="00A138E9">
      <w:pPr>
        <w:widowControl w:val="0"/>
        <w:autoSpaceDE w:val="0"/>
        <w:autoSpaceDN w:val="0"/>
        <w:adjustRightInd w:val="0"/>
        <w:spacing w:after="0"/>
        <w:jc w:val="both"/>
        <w:rPr>
          <w:rFonts w:ascii="Book Antiqua" w:eastAsia="Calibri" w:hAnsi="Book Antiqua" w:cs="Calibri"/>
          <w:sz w:val="20"/>
          <w:szCs w:val="20"/>
        </w:rPr>
      </w:pPr>
      <w:r w:rsidRPr="00167F59">
        <w:rPr>
          <w:rFonts w:ascii="Book Antiqua" w:eastAsia="Calibri" w:hAnsi="Book Antiqua" w:cs="Calibri"/>
          <w:sz w:val="20"/>
          <w:szCs w:val="20"/>
        </w:rPr>
        <w:t xml:space="preserve">PREDLAGATELJ:  </w:t>
      </w:r>
      <w:r w:rsidR="00167F59">
        <w:rPr>
          <w:rFonts w:ascii="Book Antiqua" w:eastAsia="Calibri" w:hAnsi="Book Antiqua" w:cs="Calibri"/>
          <w:sz w:val="20"/>
          <w:szCs w:val="20"/>
        </w:rPr>
        <w:t xml:space="preserve">općinski načelnik </w:t>
      </w:r>
      <w:r w:rsidR="00167F59" w:rsidRPr="00167F59">
        <w:rPr>
          <w:rFonts w:ascii="Book Antiqua" w:eastAsia="Calibri" w:hAnsi="Book Antiqua" w:cs="Calibri"/>
          <w:sz w:val="20"/>
          <w:szCs w:val="20"/>
        </w:rPr>
        <w:t xml:space="preserve"> </w:t>
      </w:r>
      <w:r w:rsidRPr="00167F59">
        <w:rPr>
          <w:rFonts w:ascii="Book Antiqua" w:eastAsia="Calibri" w:hAnsi="Book Antiqua" w:cs="Calibri"/>
          <w:sz w:val="20"/>
          <w:szCs w:val="20"/>
        </w:rPr>
        <w:t xml:space="preserve"> </w:t>
      </w:r>
    </w:p>
    <w:p w14:paraId="7142623D" w14:textId="4A0328D3" w:rsidR="00A138E9" w:rsidRPr="00167F59" w:rsidRDefault="00A138E9" w:rsidP="00A138E9">
      <w:pPr>
        <w:widowControl w:val="0"/>
        <w:autoSpaceDE w:val="0"/>
        <w:autoSpaceDN w:val="0"/>
        <w:adjustRightInd w:val="0"/>
        <w:spacing w:after="0"/>
        <w:jc w:val="both"/>
        <w:rPr>
          <w:rFonts w:ascii="Book Antiqua" w:eastAsia="Calibri" w:hAnsi="Book Antiqua" w:cs="Calibri"/>
          <w:sz w:val="20"/>
          <w:szCs w:val="20"/>
        </w:rPr>
      </w:pPr>
      <w:r w:rsidRPr="00167F59">
        <w:rPr>
          <w:rFonts w:ascii="Book Antiqua" w:eastAsia="Calibri" w:hAnsi="Book Antiqua" w:cs="Calibri"/>
          <w:sz w:val="20"/>
          <w:szCs w:val="20"/>
        </w:rPr>
        <w:t xml:space="preserve">IZVJESTITELJ: </w:t>
      </w:r>
      <w:r w:rsidR="00167F59">
        <w:rPr>
          <w:rFonts w:ascii="Book Antiqua" w:eastAsia="Calibri" w:hAnsi="Book Antiqua" w:cs="Calibri"/>
          <w:sz w:val="20"/>
          <w:szCs w:val="20"/>
        </w:rPr>
        <w:t xml:space="preserve">ravnateljica DV palčić Tovarnik </w:t>
      </w:r>
    </w:p>
    <w:p w14:paraId="1ABF9FCB" w14:textId="77777777" w:rsidR="00A138E9" w:rsidRPr="00167F59" w:rsidRDefault="00A138E9" w:rsidP="00A138E9">
      <w:pPr>
        <w:widowControl w:val="0"/>
        <w:autoSpaceDE w:val="0"/>
        <w:autoSpaceDN w:val="0"/>
        <w:adjustRightInd w:val="0"/>
        <w:spacing w:after="0"/>
        <w:jc w:val="both"/>
        <w:rPr>
          <w:rFonts w:ascii="Book Antiqua" w:eastAsia="Calibri" w:hAnsi="Book Antiqua" w:cs="Calibri"/>
          <w:sz w:val="20"/>
          <w:szCs w:val="20"/>
        </w:rPr>
      </w:pPr>
      <w:r w:rsidRPr="00167F59">
        <w:rPr>
          <w:rFonts w:ascii="Book Antiqua" w:eastAsia="Calibri" w:hAnsi="Book Antiqua" w:cs="Calibri"/>
          <w:sz w:val="20"/>
          <w:szCs w:val="20"/>
        </w:rPr>
        <w:t>NADLEŽNOST ZA DONOŠENJE: Općinsko vijeće</w:t>
      </w:r>
    </w:p>
    <w:p w14:paraId="4461FC4C" w14:textId="77777777" w:rsidR="00A138E9" w:rsidRPr="00167F59" w:rsidRDefault="00A138E9" w:rsidP="00A138E9">
      <w:pPr>
        <w:widowControl w:val="0"/>
        <w:autoSpaceDE w:val="0"/>
        <w:autoSpaceDN w:val="0"/>
        <w:adjustRightInd w:val="0"/>
        <w:spacing w:after="0"/>
        <w:jc w:val="both"/>
        <w:rPr>
          <w:rFonts w:ascii="Book Antiqua" w:eastAsia="Calibri" w:hAnsi="Book Antiqua" w:cs="Calibri"/>
          <w:sz w:val="20"/>
          <w:szCs w:val="20"/>
        </w:rPr>
      </w:pPr>
      <w:r w:rsidRPr="00167F59">
        <w:rPr>
          <w:rFonts w:ascii="Book Antiqua" w:eastAsia="Calibri" w:hAnsi="Book Antiqua" w:cs="Calibri"/>
          <w:sz w:val="20"/>
          <w:szCs w:val="20"/>
        </w:rPr>
        <w:t>TEKST PRIJEDLOGA:</w:t>
      </w:r>
    </w:p>
    <w:bookmarkEnd w:id="0"/>
    <w:bookmarkEnd w:id="1"/>
    <w:p w14:paraId="0852758F" w14:textId="77777777" w:rsidR="00167F59" w:rsidRPr="00167F59" w:rsidRDefault="00167F59">
      <w:pPr>
        <w:jc w:val="both"/>
        <w:rPr>
          <w:rFonts w:ascii="Book Antiqua" w:hAnsi="Book Antiqua" w:cs="Arial"/>
          <w:sz w:val="20"/>
          <w:szCs w:val="20"/>
        </w:rPr>
      </w:pPr>
    </w:p>
    <w:p w14:paraId="6D339672" w14:textId="3B3F5952" w:rsidR="00C627E0" w:rsidRPr="00167F59" w:rsidRDefault="00000000">
      <w:pPr>
        <w:jc w:val="both"/>
        <w:rPr>
          <w:rFonts w:ascii="Book Antiqua" w:hAnsi="Book Antiqua" w:cs="Arial"/>
          <w:sz w:val="20"/>
          <w:szCs w:val="20"/>
        </w:rPr>
      </w:pPr>
      <w:r w:rsidRPr="00167F59">
        <w:rPr>
          <w:rFonts w:ascii="Book Antiqua" w:hAnsi="Book Antiqua" w:cs="Arial"/>
          <w:sz w:val="20"/>
          <w:szCs w:val="20"/>
        </w:rPr>
        <w:t>Na temelju članka 35. stavka 1. točke 4. i članka 41. stavka 2., Zakona o predškolskom odgoju i obrazovanju (NN 10/97.,107/07., 94/13., 98/19., 57/22., 101/23.</w:t>
      </w:r>
      <w:r w:rsidRPr="00167F59">
        <w:rPr>
          <w:rFonts w:ascii="Book Antiqua" w:eastAsia="serif" w:hAnsi="Book Antiqua" w:cs="serif"/>
          <w:color w:val="231F20"/>
          <w:sz w:val="20"/>
          <w:szCs w:val="20"/>
          <w:shd w:val="clear" w:color="auto" w:fill="FFFFFF"/>
        </w:rPr>
        <w:t xml:space="preserve"> </w:t>
      </w:r>
      <w:r w:rsidRPr="00167F59">
        <w:rPr>
          <w:rFonts w:ascii="Book Antiqua" w:eastAsia="serif" w:hAnsi="Book Antiqua" w:cs="Arial"/>
          <w:color w:val="231F20"/>
          <w:sz w:val="20"/>
          <w:szCs w:val="20"/>
          <w:shd w:val="clear" w:color="auto" w:fill="FFFFFF"/>
        </w:rPr>
        <w:t>145/23., 145/24. i 146/25)</w:t>
      </w:r>
      <w:r w:rsidRPr="00167F59">
        <w:rPr>
          <w:rFonts w:ascii="Book Antiqua" w:hAnsi="Book Antiqua" w:cs="Arial"/>
          <w:sz w:val="20"/>
          <w:szCs w:val="20"/>
        </w:rPr>
        <w:t xml:space="preserve"> a u svezi s člankom 20. Zakona o izmjenama i dopunama Zakona o predškolskom odgoju i obrazovanju (NN 22/26 ), i članka 42. Statuta (Pročišćeni tekst) Dječjeg vrtića Palčić Tovarnik od 22. siječnja 2025. godine, KLASA: 012-03/25-01/01, URBROJ: 2196-28-2-25-01 Odluke o drugim izmjenama i dopunama Odluke o mjerilima za financiranje djelatnosti predškolskog odgoja Dječjeg vrtića ˝Palčić Tovarnik, KLASA: 024-03/26-01/05, URBROJ: 2196-28-02-26-1 od 09. ožujka 2026., Upravno vijeće Dječjeg vrtića Palčić Tovarnik na svojoj 20. sjednici održanoj 13.04.2026. godine, donosi: </w:t>
      </w:r>
    </w:p>
    <w:p w14:paraId="6F1F8E72" w14:textId="77777777" w:rsidR="00C627E0" w:rsidRPr="00167F59" w:rsidRDefault="00C627E0">
      <w:pPr>
        <w:autoSpaceDE w:val="0"/>
        <w:autoSpaceDN w:val="0"/>
        <w:adjustRightInd w:val="0"/>
        <w:spacing w:after="0"/>
        <w:jc w:val="center"/>
        <w:rPr>
          <w:rFonts w:ascii="Book Antiqua" w:hAnsi="Book Antiqua" w:cs="Arial"/>
          <w:b/>
          <w:sz w:val="20"/>
          <w:szCs w:val="20"/>
        </w:rPr>
      </w:pPr>
    </w:p>
    <w:p w14:paraId="28A88F25" w14:textId="3C33CB66" w:rsidR="00C627E0" w:rsidRPr="00167F59" w:rsidRDefault="00000000">
      <w:pPr>
        <w:autoSpaceDE w:val="0"/>
        <w:autoSpaceDN w:val="0"/>
        <w:adjustRightInd w:val="0"/>
        <w:spacing w:after="0"/>
        <w:jc w:val="center"/>
        <w:rPr>
          <w:rFonts w:ascii="Book Antiqua" w:hAnsi="Book Antiqua" w:cs="Arial"/>
          <w:b/>
          <w:sz w:val="20"/>
          <w:szCs w:val="20"/>
        </w:rPr>
      </w:pPr>
      <w:r w:rsidRPr="00167F59">
        <w:rPr>
          <w:rFonts w:ascii="Book Antiqua" w:hAnsi="Book Antiqua" w:cs="Arial"/>
          <w:b/>
          <w:sz w:val="20"/>
          <w:szCs w:val="20"/>
        </w:rPr>
        <w:t>PRAVILNIKA</w:t>
      </w:r>
    </w:p>
    <w:p w14:paraId="65884F49" w14:textId="77777777" w:rsidR="00C627E0" w:rsidRPr="00167F59" w:rsidRDefault="00000000">
      <w:pPr>
        <w:autoSpaceDE w:val="0"/>
        <w:autoSpaceDN w:val="0"/>
        <w:adjustRightInd w:val="0"/>
        <w:spacing w:after="0"/>
        <w:jc w:val="center"/>
        <w:rPr>
          <w:rFonts w:ascii="Book Antiqua" w:hAnsi="Book Antiqua" w:cs="Arial"/>
          <w:b/>
          <w:sz w:val="20"/>
          <w:szCs w:val="20"/>
        </w:rPr>
      </w:pPr>
      <w:r w:rsidRPr="00167F59">
        <w:rPr>
          <w:rFonts w:ascii="Book Antiqua" w:hAnsi="Book Antiqua" w:cs="Arial"/>
          <w:b/>
          <w:sz w:val="20"/>
          <w:szCs w:val="20"/>
        </w:rPr>
        <w:t xml:space="preserve">O UPISU DJECE I OSTVARIVANJU PRAVA I OBVEZA KORISNIKA USLUGA </w:t>
      </w:r>
    </w:p>
    <w:p w14:paraId="3956A359" w14:textId="3F90EE86" w:rsidR="00C627E0" w:rsidRPr="00167F59" w:rsidRDefault="00000000">
      <w:pPr>
        <w:autoSpaceDE w:val="0"/>
        <w:autoSpaceDN w:val="0"/>
        <w:adjustRightInd w:val="0"/>
        <w:spacing w:after="0"/>
        <w:jc w:val="center"/>
        <w:rPr>
          <w:rFonts w:ascii="Book Antiqua" w:hAnsi="Book Antiqua" w:cs="Arial"/>
          <w:b/>
          <w:sz w:val="20"/>
          <w:szCs w:val="20"/>
        </w:rPr>
      </w:pPr>
      <w:r w:rsidRPr="00167F59">
        <w:rPr>
          <w:rFonts w:ascii="Book Antiqua" w:hAnsi="Book Antiqua" w:cs="Arial"/>
          <w:b/>
          <w:sz w:val="20"/>
          <w:szCs w:val="20"/>
        </w:rPr>
        <w:t xml:space="preserve">U DJEČJEM VRTIĆU </w:t>
      </w:r>
      <w:r w:rsidR="005B791A" w:rsidRPr="00167F59">
        <w:rPr>
          <w:rFonts w:ascii="Book Antiqua" w:hAnsi="Book Antiqua" w:cs="Arial"/>
          <w:b/>
          <w:sz w:val="20"/>
          <w:szCs w:val="20"/>
        </w:rPr>
        <w:t xml:space="preserve">PALČIĆ TOVARNIK </w:t>
      </w:r>
      <w:r w:rsidRPr="00167F59">
        <w:rPr>
          <w:rFonts w:ascii="Book Antiqua" w:hAnsi="Book Antiqua" w:cs="Arial"/>
          <w:b/>
          <w:sz w:val="20"/>
          <w:szCs w:val="20"/>
        </w:rPr>
        <w:t xml:space="preserve"> </w:t>
      </w:r>
    </w:p>
    <w:p w14:paraId="4BC56286" w14:textId="77777777" w:rsidR="00C627E0" w:rsidRPr="00167F59" w:rsidRDefault="00C627E0">
      <w:pPr>
        <w:autoSpaceDE w:val="0"/>
        <w:autoSpaceDN w:val="0"/>
        <w:adjustRightInd w:val="0"/>
        <w:spacing w:after="0"/>
        <w:jc w:val="center"/>
        <w:rPr>
          <w:rFonts w:ascii="Book Antiqua" w:hAnsi="Book Antiqua" w:cs="Arial"/>
          <w:sz w:val="20"/>
          <w:szCs w:val="20"/>
        </w:rPr>
      </w:pPr>
    </w:p>
    <w:p w14:paraId="6E619CAC" w14:textId="77777777" w:rsidR="00C627E0" w:rsidRPr="00167F59" w:rsidRDefault="00C627E0">
      <w:pPr>
        <w:autoSpaceDE w:val="0"/>
        <w:autoSpaceDN w:val="0"/>
        <w:adjustRightInd w:val="0"/>
        <w:spacing w:after="0"/>
        <w:jc w:val="center"/>
        <w:rPr>
          <w:rFonts w:ascii="Book Antiqua" w:hAnsi="Book Antiqua" w:cs="Arial"/>
          <w:sz w:val="20"/>
          <w:szCs w:val="20"/>
        </w:rPr>
      </w:pPr>
    </w:p>
    <w:p w14:paraId="31C46533"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I. OPĆE ODREDBE</w:t>
      </w:r>
    </w:p>
    <w:p w14:paraId="566B32F6"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lastRenderedPageBreak/>
        <w:t>Članak 1.</w:t>
      </w:r>
    </w:p>
    <w:p w14:paraId="698EF49C" w14:textId="77777777" w:rsidR="00C627E0" w:rsidRPr="00167F59" w:rsidRDefault="00C627E0">
      <w:pPr>
        <w:autoSpaceDE w:val="0"/>
        <w:autoSpaceDN w:val="0"/>
        <w:adjustRightInd w:val="0"/>
        <w:spacing w:after="0"/>
        <w:jc w:val="center"/>
        <w:rPr>
          <w:rFonts w:ascii="Book Antiqua" w:hAnsi="Book Antiqua" w:cs="Arial"/>
          <w:sz w:val="20"/>
          <w:szCs w:val="20"/>
        </w:rPr>
      </w:pPr>
    </w:p>
    <w:p w14:paraId="2C4AFE6F"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Ovim Pravilnikom o upisu djece i ostvarivanju prava i obveza korisnika usluga u Dječjem vrtiću Palčić Tovarnik (</w:t>
      </w:r>
      <w:r w:rsidRPr="00167F59">
        <w:rPr>
          <w:rFonts w:ascii="Book Antiqua" w:hAnsi="Book Antiqua" w:cs="Arial"/>
          <w:i/>
          <w:iCs/>
          <w:sz w:val="20"/>
          <w:szCs w:val="20"/>
        </w:rPr>
        <w:t>u daljnjem tekstu: Pravilnik</w:t>
      </w:r>
      <w:r w:rsidRPr="00167F59">
        <w:rPr>
          <w:rFonts w:ascii="Book Antiqua" w:hAnsi="Book Antiqua" w:cs="Arial"/>
          <w:sz w:val="20"/>
          <w:szCs w:val="20"/>
        </w:rPr>
        <w:t>) uređuje se postupak upisa i prednosti pri upisu djece u Dječji vrtić čiji je osnivač Općina Tovarnik (</w:t>
      </w:r>
      <w:r w:rsidRPr="00167F59">
        <w:rPr>
          <w:rFonts w:ascii="Book Antiqua" w:hAnsi="Book Antiqua" w:cs="Arial"/>
          <w:i/>
          <w:iCs/>
          <w:sz w:val="20"/>
          <w:szCs w:val="20"/>
        </w:rPr>
        <w:t>u daljnjem tekstu: Dječji vrtić</w:t>
      </w:r>
      <w:r w:rsidRPr="00167F59">
        <w:rPr>
          <w:rFonts w:ascii="Book Antiqua" w:hAnsi="Book Antiqua" w:cs="Arial"/>
          <w:sz w:val="20"/>
          <w:szCs w:val="20"/>
        </w:rPr>
        <w:t>), način organiziranja i ostvarivanja programa njege, odgoja, naobrazbe, zdravstvene zaštite, prehrane i socijalne skrbi djece predškolske dobi te prava i obveze roditelja/skrbnika djece (</w:t>
      </w:r>
      <w:r w:rsidRPr="00167F59">
        <w:rPr>
          <w:rFonts w:ascii="Book Antiqua" w:hAnsi="Book Antiqua" w:cs="Arial"/>
          <w:i/>
          <w:iCs/>
          <w:sz w:val="20"/>
          <w:szCs w:val="20"/>
        </w:rPr>
        <w:t>u daljnjem tekstu: korisnika usluga</w:t>
      </w:r>
      <w:r w:rsidRPr="00167F59">
        <w:rPr>
          <w:rFonts w:ascii="Book Antiqua" w:hAnsi="Book Antiqua" w:cs="Arial"/>
          <w:sz w:val="20"/>
          <w:szCs w:val="20"/>
        </w:rPr>
        <w:t>) u Dječjem vrtiću.</w:t>
      </w:r>
    </w:p>
    <w:p w14:paraId="540FA22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Izrazi koji se za fizičke osobe u ovom Pravilniku koriste u muškom rodu su neutralni i odnose se na osobe muškog i ženskog spola.</w:t>
      </w:r>
    </w:p>
    <w:p w14:paraId="76CD2E26"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 xml:space="preserve"> </w:t>
      </w:r>
    </w:p>
    <w:p w14:paraId="3870628A"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 xml:space="preserve">Članak 2.  </w:t>
      </w:r>
    </w:p>
    <w:p w14:paraId="4A810FFD" w14:textId="77777777" w:rsidR="00C627E0" w:rsidRPr="00167F59" w:rsidRDefault="00C627E0">
      <w:pPr>
        <w:autoSpaceDE w:val="0"/>
        <w:autoSpaceDN w:val="0"/>
        <w:adjustRightInd w:val="0"/>
        <w:spacing w:after="0"/>
        <w:jc w:val="center"/>
        <w:rPr>
          <w:rFonts w:ascii="Book Antiqua" w:hAnsi="Book Antiqua" w:cs="Arial"/>
          <w:sz w:val="20"/>
          <w:szCs w:val="20"/>
        </w:rPr>
      </w:pPr>
    </w:p>
    <w:p w14:paraId="544F3E2B"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Način i mjerila naplate usluga primjenjivati će se sukladno važećoj Odluci o mjerilima za naplatu usluga Dječjeg vrtića Palčić Tovarnik (</w:t>
      </w:r>
      <w:r w:rsidRPr="00167F59">
        <w:rPr>
          <w:rFonts w:ascii="Book Antiqua" w:hAnsi="Book Antiqua" w:cs="Arial"/>
          <w:i/>
          <w:iCs/>
          <w:sz w:val="20"/>
          <w:szCs w:val="20"/>
        </w:rPr>
        <w:t>u daljnjem tekstu: Odluka Osnivača</w:t>
      </w:r>
      <w:r w:rsidRPr="00167F59">
        <w:rPr>
          <w:rFonts w:ascii="Book Antiqua" w:hAnsi="Book Antiqua" w:cs="Arial"/>
          <w:sz w:val="20"/>
          <w:szCs w:val="20"/>
        </w:rPr>
        <w:t>).</w:t>
      </w:r>
    </w:p>
    <w:p w14:paraId="7F10C89D" w14:textId="77777777" w:rsidR="00C627E0" w:rsidRPr="00167F59" w:rsidRDefault="00C627E0">
      <w:pPr>
        <w:autoSpaceDE w:val="0"/>
        <w:autoSpaceDN w:val="0"/>
        <w:adjustRightInd w:val="0"/>
        <w:spacing w:after="0"/>
        <w:rPr>
          <w:rFonts w:ascii="Book Antiqua" w:hAnsi="Book Antiqua" w:cs="Arial"/>
          <w:sz w:val="20"/>
          <w:szCs w:val="20"/>
        </w:rPr>
      </w:pPr>
    </w:p>
    <w:p w14:paraId="41ED3CCD"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w:t>
      </w:r>
    </w:p>
    <w:p w14:paraId="4542516D" w14:textId="77777777" w:rsidR="00C627E0" w:rsidRPr="00167F59" w:rsidRDefault="00C627E0">
      <w:pPr>
        <w:autoSpaceDE w:val="0"/>
        <w:autoSpaceDN w:val="0"/>
        <w:adjustRightInd w:val="0"/>
        <w:spacing w:after="0"/>
        <w:jc w:val="center"/>
        <w:rPr>
          <w:rFonts w:ascii="Book Antiqua" w:hAnsi="Book Antiqua" w:cs="Arial"/>
          <w:sz w:val="20"/>
          <w:szCs w:val="20"/>
        </w:rPr>
      </w:pPr>
    </w:p>
    <w:p w14:paraId="1C3A8AF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Osnivač dječjeg vrtića Palčić Tovarnik je Općina Tovarnik.</w:t>
      </w:r>
    </w:p>
    <w:p w14:paraId="0CF2847F"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Korisnici usluga (oba korisnika) s prebivalištem na području Općine Tovarnik dužni su sudjelovati u cijeni programa Dječjeg vrtića koji pohađa njihovo dijete ovisno o vrsti i trajanju programa te dodatnim olakšicama.</w:t>
      </w:r>
    </w:p>
    <w:p w14:paraId="4ED1B049"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Korisnici usluga (jedan ili oba korisnika) koji nemaju prebivalište na području Općine Tovarnik plaćaju punu ekonomsku cijenu usluge. </w:t>
      </w:r>
    </w:p>
    <w:p w14:paraId="5D64CA8B"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w:t>
      </w:r>
    </w:p>
    <w:p w14:paraId="7EBB1128" w14:textId="77777777" w:rsidR="00C627E0" w:rsidRPr="00167F59" w:rsidRDefault="00C627E0">
      <w:pPr>
        <w:autoSpaceDE w:val="0"/>
        <w:autoSpaceDN w:val="0"/>
        <w:adjustRightInd w:val="0"/>
        <w:spacing w:after="0"/>
        <w:jc w:val="center"/>
        <w:rPr>
          <w:rFonts w:ascii="Book Antiqua" w:hAnsi="Book Antiqua" w:cs="Arial"/>
          <w:sz w:val="20"/>
          <w:szCs w:val="20"/>
        </w:rPr>
      </w:pPr>
    </w:p>
    <w:p w14:paraId="698E237D"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Dječji vrtić obavlja usluge predškolskog odgoja i obrazovanja te skrbi o djeci predškolske dobi </w:t>
      </w:r>
      <w:proofErr w:type="spellStart"/>
      <w:r w:rsidRPr="00167F59">
        <w:rPr>
          <w:rFonts w:ascii="Book Antiqua" w:hAnsi="Book Antiqua" w:cs="Arial"/>
          <w:sz w:val="20"/>
          <w:szCs w:val="20"/>
        </w:rPr>
        <w:t>sukadno</w:t>
      </w:r>
      <w:proofErr w:type="spellEnd"/>
      <w:r w:rsidRPr="00167F59">
        <w:rPr>
          <w:rFonts w:ascii="Book Antiqua" w:hAnsi="Book Antiqua" w:cs="Arial"/>
          <w:sz w:val="20"/>
          <w:szCs w:val="20"/>
        </w:rPr>
        <w:t xml:space="preserve"> Zakonom o predškolskom odgoju i obrazovanju, Državnim pedagoškim standardom, Nacionalnim kurikulumom za rani i predškolski odgoj i obrazovanje, Statutom Dječjeg vrtića Palčić Tovarnik te Godišnjim planom i programom rada Dječjeg vrtića za tekuću godinu.</w:t>
      </w:r>
    </w:p>
    <w:p w14:paraId="0CF46B46" w14:textId="77777777" w:rsidR="00C627E0" w:rsidRPr="00167F59" w:rsidRDefault="00C627E0">
      <w:pPr>
        <w:autoSpaceDE w:val="0"/>
        <w:autoSpaceDN w:val="0"/>
        <w:adjustRightInd w:val="0"/>
        <w:spacing w:after="0"/>
        <w:jc w:val="both"/>
        <w:rPr>
          <w:rFonts w:ascii="Book Antiqua" w:hAnsi="Book Antiqua" w:cs="Arial"/>
          <w:sz w:val="20"/>
          <w:szCs w:val="20"/>
        </w:rPr>
      </w:pPr>
    </w:p>
    <w:p w14:paraId="17C40F62"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5.</w:t>
      </w:r>
    </w:p>
    <w:p w14:paraId="578EE9DB" w14:textId="77777777" w:rsidR="00C627E0" w:rsidRPr="00167F59" w:rsidRDefault="00C627E0">
      <w:pPr>
        <w:autoSpaceDE w:val="0"/>
        <w:autoSpaceDN w:val="0"/>
        <w:adjustRightInd w:val="0"/>
        <w:spacing w:after="0"/>
        <w:jc w:val="center"/>
        <w:rPr>
          <w:rFonts w:ascii="Book Antiqua" w:hAnsi="Book Antiqua" w:cs="Arial"/>
          <w:sz w:val="20"/>
          <w:szCs w:val="20"/>
        </w:rPr>
      </w:pPr>
    </w:p>
    <w:p w14:paraId="20AE6CC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Pedagoška godina u Dječjem vrtiću započinje 1. rujna tekuće godine, a završava 31. kolovoza sljedeće godine.</w:t>
      </w:r>
    </w:p>
    <w:p w14:paraId="5E9099B6" w14:textId="77777777" w:rsidR="00C627E0" w:rsidRPr="00167F59" w:rsidRDefault="00C627E0">
      <w:pPr>
        <w:autoSpaceDE w:val="0"/>
        <w:autoSpaceDN w:val="0"/>
        <w:adjustRightInd w:val="0"/>
        <w:spacing w:after="0"/>
        <w:jc w:val="both"/>
        <w:rPr>
          <w:rFonts w:ascii="Book Antiqua" w:hAnsi="Book Antiqua" w:cs="Arial"/>
          <w:sz w:val="20"/>
          <w:szCs w:val="20"/>
        </w:rPr>
      </w:pPr>
    </w:p>
    <w:p w14:paraId="6C65BF85"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II. UPIS DJECE U PROGRAME VRTIĆA</w:t>
      </w:r>
    </w:p>
    <w:p w14:paraId="16713A72" w14:textId="77777777" w:rsidR="00C627E0" w:rsidRPr="00167F59" w:rsidRDefault="00C627E0">
      <w:pPr>
        <w:autoSpaceDE w:val="0"/>
        <w:autoSpaceDN w:val="0"/>
        <w:adjustRightInd w:val="0"/>
        <w:spacing w:after="0"/>
        <w:ind w:left="1080"/>
        <w:jc w:val="center"/>
        <w:rPr>
          <w:rFonts w:ascii="Book Antiqua" w:hAnsi="Book Antiqua" w:cs="Arial"/>
          <w:sz w:val="20"/>
          <w:szCs w:val="20"/>
        </w:rPr>
      </w:pPr>
    </w:p>
    <w:p w14:paraId="10DBD4E6"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6.</w:t>
      </w:r>
    </w:p>
    <w:p w14:paraId="5C8338D8" w14:textId="77777777" w:rsidR="00C627E0" w:rsidRPr="00167F59" w:rsidRDefault="00C627E0">
      <w:pPr>
        <w:autoSpaceDE w:val="0"/>
        <w:autoSpaceDN w:val="0"/>
        <w:adjustRightInd w:val="0"/>
        <w:spacing w:after="0"/>
        <w:jc w:val="center"/>
        <w:rPr>
          <w:rFonts w:ascii="Book Antiqua" w:hAnsi="Book Antiqua" w:cs="Arial"/>
          <w:sz w:val="20"/>
          <w:szCs w:val="20"/>
        </w:rPr>
      </w:pPr>
    </w:p>
    <w:p w14:paraId="3128A6A3"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Dječji vrtić se mogu upisati djeca s navršenom jednom godinom života do godine polaska u osnovnu školu.</w:t>
      </w:r>
    </w:p>
    <w:p w14:paraId="7F8D91D4"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Upis djece u programe Dječjeg vrtića provodi se prema Planu upisa što ga za svaku pedagošku godinu donosi Upravno vijeće Dječjeg vrtića (</w:t>
      </w:r>
      <w:r w:rsidRPr="00167F59">
        <w:rPr>
          <w:rFonts w:ascii="Book Antiqua" w:hAnsi="Book Antiqua" w:cs="Arial"/>
          <w:i/>
          <w:iCs/>
          <w:sz w:val="20"/>
          <w:szCs w:val="20"/>
        </w:rPr>
        <w:t>u daljnjem tekstu: Upravno vijeće</w:t>
      </w:r>
      <w:r w:rsidRPr="00167F59">
        <w:rPr>
          <w:rFonts w:ascii="Book Antiqua" w:hAnsi="Book Antiqua" w:cs="Arial"/>
          <w:sz w:val="20"/>
          <w:szCs w:val="20"/>
        </w:rPr>
        <w:t>).</w:t>
      </w:r>
    </w:p>
    <w:p w14:paraId="75207151"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Na temelju odluke Upravnog vijeća objavljuje se obavijest o upisima djece u Dječji vrtić za nadolazeću pedagošku godinu. </w:t>
      </w:r>
    </w:p>
    <w:p w14:paraId="78A821A4"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lastRenderedPageBreak/>
        <w:t>Obavijest o upisima objavljuje se na oglasnoj ploči predškolske ustanove i web stranici Dječjeg vrtića.</w:t>
      </w:r>
    </w:p>
    <w:p w14:paraId="651F7C19"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Obavijest o upisu sadrži način, mjesto i vrijeme upisa, rok za podnošenje prijava, potrebne dokumente koji se prilažu, mjerila za ostvarivanje prednosti pri upisu, datum objave rezultata.</w:t>
      </w:r>
    </w:p>
    <w:p w14:paraId="03E8BE1A" w14:textId="77777777" w:rsidR="00C627E0" w:rsidRPr="00167F59" w:rsidRDefault="00000000">
      <w:pPr>
        <w:autoSpaceDE w:val="0"/>
        <w:autoSpaceDN w:val="0"/>
        <w:adjustRightInd w:val="0"/>
        <w:spacing w:after="0"/>
        <w:rPr>
          <w:rFonts w:ascii="Book Antiqua" w:hAnsi="Book Antiqua" w:cs="Arial"/>
          <w:i/>
          <w:iCs/>
          <w:sz w:val="20"/>
          <w:szCs w:val="20"/>
        </w:rPr>
      </w:pPr>
      <w:r w:rsidRPr="00167F59">
        <w:rPr>
          <w:rFonts w:ascii="Book Antiqua" w:hAnsi="Book Antiqua" w:cs="Arial"/>
          <w:sz w:val="20"/>
          <w:szCs w:val="20"/>
        </w:rPr>
        <w:t xml:space="preserve">Upis u programe ranog i predškolskog odgoja i obrazovanja provode se elektroničkim putem preko sustava e-građani </w:t>
      </w:r>
      <w:r w:rsidRPr="00167F59">
        <w:rPr>
          <w:rFonts w:ascii="Book Antiqua" w:hAnsi="Book Antiqua" w:cs="Arial"/>
          <w:i/>
          <w:iCs/>
          <w:sz w:val="20"/>
          <w:szCs w:val="20"/>
        </w:rPr>
        <w:t>(u daljnjem tekstu: e-Upisi).</w:t>
      </w:r>
    </w:p>
    <w:p w14:paraId="12D197F5"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Datumi za predaju zahtjeva za upis djeteta određuju se putem sustava e-Upisi.</w:t>
      </w:r>
    </w:p>
    <w:p w14:paraId="0DBF4170" w14:textId="77777777" w:rsidR="00C627E0" w:rsidRPr="00167F59" w:rsidRDefault="00C627E0">
      <w:pPr>
        <w:autoSpaceDE w:val="0"/>
        <w:autoSpaceDN w:val="0"/>
        <w:adjustRightInd w:val="0"/>
        <w:spacing w:after="0"/>
        <w:jc w:val="both"/>
        <w:rPr>
          <w:rFonts w:ascii="Book Antiqua" w:hAnsi="Book Antiqua" w:cs="Arial"/>
          <w:sz w:val="20"/>
          <w:szCs w:val="20"/>
        </w:rPr>
      </w:pPr>
    </w:p>
    <w:p w14:paraId="7D3E1856"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7.</w:t>
      </w:r>
    </w:p>
    <w:p w14:paraId="5238935A" w14:textId="77777777" w:rsidR="00C627E0" w:rsidRPr="00167F59" w:rsidRDefault="00C627E0">
      <w:pPr>
        <w:autoSpaceDE w:val="0"/>
        <w:autoSpaceDN w:val="0"/>
        <w:adjustRightInd w:val="0"/>
        <w:spacing w:after="0"/>
        <w:jc w:val="center"/>
        <w:rPr>
          <w:rFonts w:ascii="Book Antiqua" w:hAnsi="Book Antiqua" w:cs="Arial"/>
          <w:sz w:val="20"/>
          <w:szCs w:val="20"/>
        </w:rPr>
      </w:pPr>
    </w:p>
    <w:p w14:paraId="5F79C420"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novu pedagošku godinu se upisuje onoliko djece koliko se u tekućoj godini ispisuje iz Dječjeg vrtića, radi polaska u osnovnu školu ili iz drugih razloga, odnosno do popune postojećih kapaciteta Dječjeg vrtića sukladno Državnom pedagoškom standardu.</w:t>
      </w:r>
    </w:p>
    <w:p w14:paraId="5D65F70F"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jaslički program može se upisati dijete koje do 31.kolovoza tekuće godine navrši 1 godinu života.</w:t>
      </w:r>
    </w:p>
    <w:p w14:paraId="2BC3E8D2"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 vrtićke programe može se upisati dijete </w:t>
      </w:r>
      <w:proofErr w:type="spellStart"/>
      <w:r w:rsidRPr="00167F59">
        <w:rPr>
          <w:rFonts w:ascii="Book Antiqua" w:hAnsi="Book Antiqua" w:cs="Arial"/>
          <w:sz w:val="20"/>
          <w:szCs w:val="20"/>
        </w:rPr>
        <w:t>koj</w:t>
      </w:r>
      <w:proofErr w:type="spellEnd"/>
      <w:r w:rsidRPr="00167F59">
        <w:rPr>
          <w:rFonts w:ascii="Book Antiqua" w:hAnsi="Book Antiqua" w:cs="Arial"/>
          <w:sz w:val="20"/>
          <w:szCs w:val="20"/>
        </w:rPr>
        <w:t xml:space="preserve"> do 31. kolovoza tekuće godine navrši 3 godine života.</w:t>
      </w:r>
    </w:p>
    <w:p w14:paraId="15C7891F" w14:textId="77777777" w:rsidR="00C627E0" w:rsidRPr="00167F59" w:rsidRDefault="00C627E0">
      <w:pPr>
        <w:autoSpaceDE w:val="0"/>
        <w:autoSpaceDN w:val="0"/>
        <w:adjustRightInd w:val="0"/>
        <w:spacing w:after="0"/>
        <w:jc w:val="both"/>
        <w:rPr>
          <w:rFonts w:ascii="Book Antiqua" w:hAnsi="Book Antiqua" w:cs="Arial"/>
          <w:sz w:val="20"/>
          <w:szCs w:val="20"/>
        </w:rPr>
      </w:pPr>
    </w:p>
    <w:p w14:paraId="22E43305"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bCs/>
          <w:sz w:val="20"/>
          <w:szCs w:val="20"/>
        </w:rPr>
        <w:t xml:space="preserve">III. </w:t>
      </w:r>
      <w:r w:rsidRPr="00167F59">
        <w:rPr>
          <w:rFonts w:ascii="Book Antiqua" w:hAnsi="Book Antiqua" w:cs="Arial"/>
          <w:b/>
          <w:sz w:val="20"/>
          <w:szCs w:val="20"/>
        </w:rPr>
        <w:t xml:space="preserve">KRITERIJI I MJERILA ZA BODOVANJE I DOKUMENTACIJA KOJA DOKAZUJE   </w:t>
      </w:r>
    </w:p>
    <w:p w14:paraId="2786089B"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 xml:space="preserve">      STATUS ZA IZRADU LISTE REDA PRVENSTVA</w:t>
      </w:r>
    </w:p>
    <w:p w14:paraId="5C04E837"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434D71E1"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8.</w:t>
      </w:r>
    </w:p>
    <w:p w14:paraId="0D168DCC" w14:textId="77777777" w:rsidR="00C627E0" w:rsidRPr="00167F59" w:rsidRDefault="00C627E0">
      <w:pPr>
        <w:autoSpaceDE w:val="0"/>
        <w:autoSpaceDN w:val="0"/>
        <w:adjustRightInd w:val="0"/>
        <w:spacing w:after="0"/>
        <w:jc w:val="both"/>
        <w:rPr>
          <w:rFonts w:ascii="Book Antiqua" w:hAnsi="Book Antiqua" w:cs="Arial"/>
          <w:sz w:val="20"/>
          <w:szCs w:val="20"/>
        </w:rPr>
      </w:pPr>
    </w:p>
    <w:p w14:paraId="354A8268" w14:textId="77777777" w:rsidR="00C627E0" w:rsidRPr="00167F59" w:rsidRDefault="00000000">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hAnsi="Book Antiqua" w:cs="Arial"/>
          <w:sz w:val="20"/>
          <w:szCs w:val="20"/>
        </w:rPr>
        <w:t>Mjerila i postupci za ostvarivanje prednosti pri upisu djece u redovne programe u skladu s člankom 20. Zakona o predškolskom odgoju i obrazovanju (NN 10/97.,107/07., 94/13., 98/19., 57/22., 101/23</w:t>
      </w:r>
      <w:r w:rsidRPr="00167F59">
        <w:rPr>
          <w:rFonts w:ascii="Book Antiqua" w:eastAsia="serif" w:hAnsi="Book Antiqua" w:cs="Arial"/>
          <w:color w:val="231F20"/>
          <w:sz w:val="20"/>
          <w:szCs w:val="20"/>
          <w:shd w:val="clear" w:color="auto" w:fill="FFFFFF"/>
        </w:rPr>
        <w:t>., 22/26) su:</w:t>
      </w:r>
    </w:p>
    <w:p w14:paraId="0679AB92"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roditelja invalida Domovinskog rata</w:t>
      </w:r>
    </w:p>
    <w:p w14:paraId="04B7C713"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iz obitelji s troje ili više djece</w:t>
      </w:r>
    </w:p>
    <w:p w14:paraId="195CDEE0"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oba zaposlena roditelja</w:t>
      </w:r>
    </w:p>
    <w:p w14:paraId="1ADEE8FB"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xml:space="preserve">Djeca s teškoćama u razvoju i </w:t>
      </w:r>
      <w:proofErr w:type="spellStart"/>
      <w:r w:rsidRPr="00167F59">
        <w:rPr>
          <w:rFonts w:ascii="Book Antiqua" w:eastAsia="serif" w:hAnsi="Book Antiqua" w:cs="Arial"/>
          <w:color w:val="231F20"/>
          <w:sz w:val="20"/>
          <w:szCs w:val="20"/>
          <w:shd w:val="clear" w:color="auto" w:fill="FFFFFF"/>
        </w:rPr>
        <w:t>koničnim</w:t>
      </w:r>
      <w:proofErr w:type="spellEnd"/>
      <w:r w:rsidRPr="00167F59">
        <w:rPr>
          <w:rFonts w:ascii="Book Antiqua" w:eastAsia="serif" w:hAnsi="Book Antiqua" w:cs="Arial"/>
          <w:color w:val="231F20"/>
          <w:sz w:val="20"/>
          <w:szCs w:val="20"/>
          <w:shd w:val="clear" w:color="auto" w:fill="FFFFFF"/>
        </w:rPr>
        <w:t xml:space="preserve"> bolestima koja imaju nalaz i mišljenje nadležnog tijela iz sustava socijalne skrbi</w:t>
      </w:r>
    </w:p>
    <w:p w14:paraId="749CA219"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xml:space="preserve">Djeca samohranih roditelja, djeca iz </w:t>
      </w:r>
      <w:proofErr w:type="spellStart"/>
      <w:r w:rsidRPr="00167F59">
        <w:rPr>
          <w:rFonts w:ascii="Book Antiqua" w:eastAsia="serif" w:hAnsi="Book Antiqua" w:cs="Arial"/>
          <w:color w:val="231F20"/>
          <w:sz w:val="20"/>
          <w:szCs w:val="20"/>
          <w:shd w:val="clear" w:color="auto" w:fill="FFFFFF"/>
        </w:rPr>
        <w:t>jednoroditeljskih</w:t>
      </w:r>
      <w:proofErr w:type="spellEnd"/>
      <w:r w:rsidRPr="00167F59">
        <w:rPr>
          <w:rFonts w:ascii="Book Antiqua" w:eastAsia="serif" w:hAnsi="Book Antiqua" w:cs="Arial"/>
          <w:color w:val="231F20"/>
          <w:sz w:val="20"/>
          <w:szCs w:val="20"/>
          <w:shd w:val="clear" w:color="auto" w:fill="FFFFFF"/>
        </w:rPr>
        <w:t xml:space="preserve"> obitelji i djeca u udomiteljskim obiteljima</w:t>
      </w:r>
    </w:p>
    <w:p w14:paraId="38038CC6"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xml:space="preserve">Djeca osoba s invaliditetom upisanih u Hrvatski registar </w:t>
      </w:r>
      <w:proofErr w:type="spellStart"/>
      <w:r w:rsidRPr="00167F59">
        <w:rPr>
          <w:rFonts w:ascii="Book Antiqua" w:eastAsia="serif" w:hAnsi="Book Antiqua" w:cs="Arial"/>
          <w:color w:val="231F20"/>
          <w:sz w:val="20"/>
          <w:szCs w:val="20"/>
          <w:shd w:val="clear" w:color="auto" w:fill="FFFFFF"/>
        </w:rPr>
        <w:t>odoba</w:t>
      </w:r>
      <w:proofErr w:type="spellEnd"/>
      <w:r w:rsidRPr="00167F59">
        <w:rPr>
          <w:rFonts w:ascii="Book Antiqua" w:eastAsia="serif" w:hAnsi="Book Antiqua" w:cs="Arial"/>
          <w:color w:val="231F20"/>
          <w:sz w:val="20"/>
          <w:szCs w:val="20"/>
          <w:shd w:val="clear" w:color="auto" w:fill="FFFFFF"/>
        </w:rPr>
        <w:t xml:space="preserve"> s invaliditetom </w:t>
      </w:r>
    </w:p>
    <w:p w14:paraId="7B3C4CC9"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 roditelji koji imaju prebivalište na području Dječjeg vrtića</w:t>
      </w:r>
    </w:p>
    <w:p w14:paraId="535AB873"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roditelja koji primaju doplatak za djecu ili roditelja korisnika zajamčene minimalne naknade</w:t>
      </w:r>
    </w:p>
    <w:p w14:paraId="5A62F050" w14:textId="77777777" w:rsidR="00C627E0" w:rsidRPr="00167F59" w:rsidRDefault="00000000">
      <w:pPr>
        <w:numPr>
          <w:ilvl w:val="0"/>
          <w:numId w:val="1"/>
        </w:num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u godini prije polaska u školu</w:t>
      </w:r>
    </w:p>
    <w:p w14:paraId="20AA136B" w14:textId="77777777" w:rsidR="00C627E0" w:rsidRPr="00167F59" w:rsidRDefault="00C627E0">
      <w:pPr>
        <w:autoSpaceDE w:val="0"/>
        <w:autoSpaceDN w:val="0"/>
        <w:adjustRightInd w:val="0"/>
        <w:spacing w:after="0"/>
        <w:jc w:val="both"/>
        <w:rPr>
          <w:rFonts w:ascii="Book Antiqua" w:eastAsia="serif" w:hAnsi="Book Antiqua" w:cs="Arial"/>
          <w:color w:val="231F20"/>
          <w:sz w:val="20"/>
          <w:szCs w:val="20"/>
          <w:shd w:val="clear" w:color="auto" w:fill="FFFFFF"/>
        </w:rPr>
      </w:pPr>
    </w:p>
    <w:p w14:paraId="37B7A7FE" w14:textId="77777777" w:rsidR="00C627E0" w:rsidRPr="00167F59" w:rsidRDefault="00000000">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Prednost pri upisu u programe određuje Dječji vrtić prema sljedećim kriterijima:</w:t>
      </w:r>
    </w:p>
    <w:tbl>
      <w:tblPr>
        <w:tblStyle w:val="Reetkatablice"/>
        <w:tblW w:w="0" w:type="auto"/>
        <w:tblLayout w:type="fixed"/>
        <w:tblLook w:val="04A0" w:firstRow="1" w:lastRow="0" w:firstColumn="1" w:lastColumn="0" w:noHBand="0" w:noVBand="1"/>
      </w:tblPr>
      <w:tblGrid>
        <w:gridCol w:w="3207"/>
        <w:gridCol w:w="1494"/>
        <w:gridCol w:w="4921"/>
      </w:tblGrid>
      <w:tr w:rsidR="00C627E0" w:rsidRPr="00167F59" w14:paraId="0A8DA264" w14:textId="77777777">
        <w:tc>
          <w:tcPr>
            <w:tcW w:w="3207" w:type="dxa"/>
          </w:tcPr>
          <w:p w14:paraId="1BB496FD"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KRITERIJ</w:t>
            </w:r>
          </w:p>
        </w:tc>
        <w:tc>
          <w:tcPr>
            <w:tcW w:w="1494" w:type="dxa"/>
          </w:tcPr>
          <w:p w14:paraId="7A1127F8"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BROJ BODOVA</w:t>
            </w:r>
          </w:p>
        </w:tc>
        <w:tc>
          <w:tcPr>
            <w:tcW w:w="4921" w:type="dxa"/>
          </w:tcPr>
          <w:p w14:paraId="7F3760E8"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DOKUMENTACIJA</w:t>
            </w:r>
          </w:p>
        </w:tc>
      </w:tr>
      <w:tr w:rsidR="00C627E0" w:rsidRPr="00167F59" w14:paraId="725FFD8B" w14:textId="77777777">
        <w:tc>
          <w:tcPr>
            <w:tcW w:w="3207" w:type="dxa"/>
          </w:tcPr>
          <w:p w14:paraId="769B7E69"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roditelj invalida Domovinskog rata</w:t>
            </w:r>
          </w:p>
        </w:tc>
        <w:tc>
          <w:tcPr>
            <w:tcW w:w="1494" w:type="dxa"/>
          </w:tcPr>
          <w:p w14:paraId="464D892A"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Izravan upis</w:t>
            </w:r>
          </w:p>
        </w:tc>
        <w:tc>
          <w:tcPr>
            <w:tcW w:w="4921" w:type="dxa"/>
          </w:tcPr>
          <w:p w14:paraId="2793F663"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potvrda nadležnog Ministarstva</w:t>
            </w:r>
          </w:p>
        </w:tc>
      </w:tr>
      <w:tr w:rsidR="00C627E0" w:rsidRPr="00167F59" w14:paraId="66FD50B2" w14:textId="77777777">
        <w:tc>
          <w:tcPr>
            <w:tcW w:w="3207" w:type="dxa"/>
          </w:tcPr>
          <w:p w14:paraId="678EA592"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iz obitelji s troje ili više djece</w:t>
            </w:r>
          </w:p>
        </w:tc>
        <w:tc>
          <w:tcPr>
            <w:tcW w:w="1494" w:type="dxa"/>
          </w:tcPr>
          <w:p w14:paraId="6672B76A"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2</w:t>
            </w:r>
          </w:p>
        </w:tc>
        <w:tc>
          <w:tcPr>
            <w:tcW w:w="4921" w:type="dxa"/>
          </w:tcPr>
          <w:p w14:paraId="59F3547E"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rodni listovi braće/sestara</w:t>
            </w:r>
          </w:p>
        </w:tc>
      </w:tr>
      <w:tr w:rsidR="00C627E0" w:rsidRPr="00167F59" w14:paraId="7B0D3900" w14:textId="77777777">
        <w:tc>
          <w:tcPr>
            <w:tcW w:w="3207" w:type="dxa"/>
          </w:tcPr>
          <w:p w14:paraId="1F0D9E39"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oba zaposlena roditelja</w:t>
            </w:r>
          </w:p>
        </w:tc>
        <w:tc>
          <w:tcPr>
            <w:tcW w:w="1494" w:type="dxa"/>
          </w:tcPr>
          <w:p w14:paraId="687BB736"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10</w:t>
            </w:r>
          </w:p>
        </w:tc>
        <w:tc>
          <w:tcPr>
            <w:tcW w:w="4921" w:type="dxa"/>
          </w:tcPr>
          <w:p w14:paraId="6D308FE5"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potvrda o radno pravnom statusu oba roditelja</w:t>
            </w:r>
          </w:p>
        </w:tc>
      </w:tr>
      <w:tr w:rsidR="00C627E0" w:rsidRPr="00167F59" w14:paraId="334311EF" w14:textId="77777777">
        <w:tc>
          <w:tcPr>
            <w:tcW w:w="3207" w:type="dxa"/>
          </w:tcPr>
          <w:p w14:paraId="4550BC19" w14:textId="77777777" w:rsidR="00C627E0" w:rsidRPr="00167F59" w:rsidRDefault="00C627E0">
            <w:pPr>
              <w:autoSpaceDE w:val="0"/>
              <w:autoSpaceDN w:val="0"/>
              <w:adjustRightInd w:val="0"/>
              <w:spacing w:after="0"/>
              <w:rPr>
                <w:rFonts w:ascii="Book Antiqua" w:eastAsia="serif" w:hAnsi="Book Antiqua" w:cs="Arial"/>
                <w:color w:val="231F20"/>
                <w:sz w:val="20"/>
                <w:szCs w:val="20"/>
                <w:shd w:val="clear" w:color="auto" w:fill="FFFFFF"/>
              </w:rPr>
            </w:pPr>
          </w:p>
          <w:p w14:paraId="454CD1BD" w14:textId="77777777" w:rsidR="00C627E0" w:rsidRPr="00167F59" w:rsidRDefault="00C627E0">
            <w:pPr>
              <w:autoSpaceDE w:val="0"/>
              <w:autoSpaceDN w:val="0"/>
              <w:adjustRightInd w:val="0"/>
              <w:spacing w:after="0"/>
              <w:rPr>
                <w:rFonts w:ascii="Book Antiqua" w:eastAsia="serif" w:hAnsi="Book Antiqua" w:cs="Arial"/>
                <w:color w:val="231F20"/>
                <w:sz w:val="20"/>
                <w:szCs w:val="20"/>
                <w:shd w:val="clear" w:color="auto" w:fill="FFFFFF"/>
              </w:rPr>
            </w:pPr>
          </w:p>
          <w:p w14:paraId="2F172484" w14:textId="77777777" w:rsidR="00C627E0" w:rsidRPr="00167F59" w:rsidRDefault="00C627E0">
            <w:pPr>
              <w:autoSpaceDE w:val="0"/>
              <w:autoSpaceDN w:val="0"/>
              <w:adjustRightInd w:val="0"/>
              <w:spacing w:after="0"/>
              <w:rPr>
                <w:rFonts w:ascii="Book Antiqua" w:eastAsia="serif" w:hAnsi="Book Antiqua" w:cs="Arial"/>
                <w:color w:val="231F20"/>
                <w:sz w:val="20"/>
                <w:szCs w:val="20"/>
                <w:shd w:val="clear" w:color="auto" w:fill="FFFFFF"/>
              </w:rPr>
            </w:pPr>
          </w:p>
          <w:p w14:paraId="25E0A22A" w14:textId="77777777" w:rsidR="00C627E0" w:rsidRPr="00167F59" w:rsidRDefault="00000000">
            <w:pPr>
              <w:autoSpaceDE w:val="0"/>
              <w:autoSpaceDN w:val="0"/>
              <w:adjustRightInd w:val="0"/>
              <w:spacing w:after="0"/>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lastRenderedPageBreak/>
              <w:t>Djeca s teškoćama u razvoju i kroničnim bolestima</w:t>
            </w:r>
          </w:p>
        </w:tc>
        <w:tc>
          <w:tcPr>
            <w:tcW w:w="1494" w:type="dxa"/>
          </w:tcPr>
          <w:p w14:paraId="35B9E04D" w14:textId="77777777" w:rsidR="00C627E0" w:rsidRPr="00167F59" w:rsidRDefault="00C627E0">
            <w:pPr>
              <w:autoSpaceDE w:val="0"/>
              <w:autoSpaceDN w:val="0"/>
              <w:adjustRightInd w:val="0"/>
              <w:spacing w:after="0"/>
              <w:jc w:val="left"/>
              <w:rPr>
                <w:rFonts w:ascii="Book Antiqua" w:eastAsia="serif" w:hAnsi="Book Antiqua" w:cs="Arial"/>
                <w:color w:val="231F20"/>
                <w:sz w:val="20"/>
                <w:szCs w:val="20"/>
                <w:shd w:val="clear" w:color="auto" w:fill="FFFFFF"/>
              </w:rPr>
            </w:pPr>
          </w:p>
          <w:p w14:paraId="36DEC8E8" w14:textId="77777777" w:rsidR="00C627E0" w:rsidRPr="00167F59" w:rsidRDefault="00C627E0">
            <w:pPr>
              <w:autoSpaceDE w:val="0"/>
              <w:autoSpaceDN w:val="0"/>
              <w:adjustRightInd w:val="0"/>
              <w:spacing w:after="0"/>
              <w:jc w:val="left"/>
              <w:rPr>
                <w:rFonts w:ascii="Book Antiqua" w:eastAsia="serif" w:hAnsi="Book Antiqua" w:cs="Arial"/>
                <w:color w:val="231F20"/>
                <w:sz w:val="20"/>
                <w:szCs w:val="20"/>
                <w:shd w:val="clear" w:color="auto" w:fill="FFFFFF"/>
              </w:rPr>
            </w:pPr>
          </w:p>
          <w:p w14:paraId="1BCE4B71" w14:textId="77777777" w:rsidR="00C627E0" w:rsidRPr="00167F59" w:rsidRDefault="00C627E0">
            <w:pPr>
              <w:autoSpaceDE w:val="0"/>
              <w:autoSpaceDN w:val="0"/>
              <w:adjustRightInd w:val="0"/>
              <w:spacing w:after="0"/>
              <w:jc w:val="left"/>
              <w:rPr>
                <w:rFonts w:ascii="Book Antiqua" w:eastAsia="serif" w:hAnsi="Book Antiqua" w:cs="Arial"/>
                <w:color w:val="231F20"/>
                <w:sz w:val="20"/>
                <w:szCs w:val="20"/>
                <w:shd w:val="clear" w:color="auto" w:fill="FFFFFF"/>
              </w:rPr>
            </w:pPr>
          </w:p>
          <w:p w14:paraId="5430FBC0"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lastRenderedPageBreak/>
              <w:t>2</w:t>
            </w:r>
          </w:p>
        </w:tc>
        <w:tc>
          <w:tcPr>
            <w:tcW w:w="4921" w:type="dxa"/>
          </w:tcPr>
          <w:p w14:paraId="7636DC73"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lastRenderedPageBreak/>
              <w:t xml:space="preserve">- preslika zdravstvene i druge dokumentacije djeteta sukladno čl. 6 DPS-a, preslika rješenja o kategorizaciji Hrvatskog zavoda za </w:t>
            </w:r>
            <w:proofErr w:type="spellStart"/>
            <w:r w:rsidRPr="00167F59">
              <w:rPr>
                <w:rFonts w:ascii="Book Antiqua" w:eastAsia="serif" w:hAnsi="Book Antiqua" w:cs="Arial"/>
                <w:color w:val="231F20"/>
                <w:sz w:val="20"/>
                <w:szCs w:val="20"/>
                <w:shd w:val="clear" w:color="auto" w:fill="FFFFFF"/>
              </w:rPr>
              <w:t>soc.rad</w:t>
            </w:r>
            <w:proofErr w:type="spellEnd"/>
          </w:p>
          <w:p w14:paraId="31B4109A"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lastRenderedPageBreak/>
              <w:t>- nalaz i mišljenje nadležnog tijela iz sustava socijalne skrbi</w:t>
            </w:r>
          </w:p>
          <w:p w14:paraId="63EDC247"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potvrda izabranog liječnika o razmjeru teškoća u razvoju ili kronične bolesti okvirno u skladu s listom oštećenja funkcionalnih sposobnosti sukladno propisu koje se uređuje metodologija vještačenja</w:t>
            </w:r>
          </w:p>
        </w:tc>
      </w:tr>
      <w:tr w:rsidR="00C627E0" w:rsidRPr="00167F59" w14:paraId="3710AE3D" w14:textId="77777777">
        <w:tc>
          <w:tcPr>
            <w:tcW w:w="3207" w:type="dxa"/>
          </w:tcPr>
          <w:p w14:paraId="2F13C622"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lastRenderedPageBreak/>
              <w:t>Djeca samohranih roditelja</w:t>
            </w:r>
          </w:p>
        </w:tc>
        <w:tc>
          <w:tcPr>
            <w:tcW w:w="1494" w:type="dxa"/>
          </w:tcPr>
          <w:p w14:paraId="24A4C4B2" w14:textId="77777777" w:rsidR="00C627E0" w:rsidRPr="00167F59" w:rsidRDefault="00C627E0">
            <w:pPr>
              <w:autoSpaceDE w:val="0"/>
              <w:autoSpaceDN w:val="0"/>
              <w:adjustRightInd w:val="0"/>
              <w:spacing w:after="0"/>
              <w:jc w:val="center"/>
              <w:rPr>
                <w:rFonts w:ascii="Book Antiqua" w:eastAsia="serif" w:hAnsi="Book Antiqua" w:cs="Arial"/>
                <w:color w:val="231F20"/>
                <w:sz w:val="20"/>
                <w:szCs w:val="20"/>
                <w:shd w:val="clear" w:color="auto" w:fill="FFFFFF"/>
              </w:rPr>
            </w:pPr>
          </w:p>
          <w:p w14:paraId="601A98EF"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7</w:t>
            </w:r>
          </w:p>
        </w:tc>
        <w:tc>
          <w:tcPr>
            <w:tcW w:w="4921" w:type="dxa"/>
          </w:tcPr>
          <w:p w14:paraId="7769F278"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preslika izvatka iz matice rođenih za dijete i roditelja</w:t>
            </w:r>
          </w:p>
          <w:p w14:paraId="3687EA25"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preslika smrtnog lista za pokojnog roditelja/skrbnika</w:t>
            </w:r>
          </w:p>
          <w:p w14:paraId="172E4D5C"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potvrda o nestanku drugog roditelja/skrbnika</w:t>
            </w:r>
          </w:p>
          <w:p w14:paraId="665A7393"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ovjerena izjava kod javnog bilježnika da roditelj nikada nije živio u bračnoj ili izvanbračnoj zajednici</w:t>
            </w:r>
          </w:p>
        </w:tc>
      </w:tr>
      <w:tr w:rsidR="00C627E0" w:rsidRPr="00167F59" w14:paraId="4B6E26EB" w14:textId="77777777">
        <w:tc>
          <w:tcPr>
            <w:tcW w:w="3207" w:type="dxa"/>
          </w:tcPr>
          <w:p w14:paraId="15F919DA"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xml:space="preserve">Djeca iz </w:t>
            </w:r>
            <w:proofErr w:type="spellStart"/>
            <w:r w:rsidRPr="00167F59">
              <w:rPr>
                <w:rFonts w:ascii="Book Antiqua" w:eastAsia="serif" w:hAnsi="Book Antiqua" w:cs="Arial"/>
                <w:color w:val="231F20"/>
                <w:sz w:val="20"/>
                <w:szCs w:val="20"/>
                <w:shd w:val="clear" w:color="auto" w:fill="FFFFFF"/>
              </w:rPr>
              <w:t>jednoroditeljskih</w:t>
            </w:r>
            <w:proofErr w:type="spellEnd"/>
            <w:r w:rsidRPr="00167F59">
              <w:rPr>
                <w:rFonts w:ascii="Book Antiqua" w:eastAsia="serif" w:hAnsi="Book Antiqua" w:cs="Arial"/>
                <w:color w:val="231F20"/>
                <w:sz w:val="20"/>
                <w:szCs w:val="20"/>
                <w:shd w:val="clear" w:color="auto" w:fill="FFFFFF"/>
              </w:rPr>
              <w:t xml:space="preserve"> obitelji</w:t>
            </w:r>
          </w:p>
        </w:tc>
        <w:tc>
          <w:tcPr>
            <w:tcW w:w="1494" w:type="dxa"/>
          </w:tcPr>
          <w:p w14:paraId="106182CF" w14:textId="77777777" w:rsidR="00C627E0" w:rsidRPr="00167F59" w:rsidRDefault="00C627E0">
            <w:pPr>
              <w:autoSpaceDE w:val="0"/>
              <w:autoSpaceDN w:val="0"/>
              <w:adjustRightInd w:val="0"/>
              <w:spacing w:after="0"/>
              <w:jc w:val="center"/>
              <w:rPr>
                <w:rFonts w:ascii="Book Antiqua" w:eastAsia="serif" w:hAnsi="Book Antiqua" w:cs="Arial"/>
                <w:color w:val="231F20"/>
                <w:sz w:val="20"/>
                <w:szCs w:val="20"/>
                <w:shd w:val="clear" w:color="auto" w:fill="FFFFFF"/>
              </w:rPr>
            </w:pPr>
          </w:p>
          <w:p w14:paraId="07E40509"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5</w:t>
            </w:r>
          </w:p>
        </w:tc>
        <w:tc>
          <w:tcPr>
            <w:tcW w:w="4921" w:type="dxa"/>
          </w:tcPr>
          <w:p w14:paraId="51A1E8D5"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pravomoćna presuda nadležnog suda o razvodu braka</w:t>
            </w:r>
          </w:p>
        </w:tc>
      </w:tr>
      <w:tr w:rsidR="00C627E0" w:rsidRPr="00167F59" w14:paraId="60FF30FB" w14:textId="77777777">
        <w:tc>
          <w:tcPr>
            <w:tcW w:w="3207" w:type="dxa"/>
          </w:tcPr>
          <w:p w14:paraId="5BD7E2A8"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iz udomiteljskih obitelji</w:t>
            </w:r>
          </w:p>
        </w:tc>
        <w:tc>
          <w:tcPr>
            <w:tcW w:w="1494" w:type="dxa"/>
          </w:tcPr>
          <w:p w14:paraId="041F2658"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5</w:t>
            </w:r>
          </w:p>
        </w:tc>
        <w:tc>
          <w:tcPr>
            <w:tcW w:w="4921" w:type="dxa"/>
          </w:tcPr>
          <w:p w14:paraId="3A0EB33E"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rješenje o udomljavanju djeteta</w:t>
            </w:r>
          </w:p>
        </w:tc>
      </w:tr>
      <w:tr w:rsidR="00C627E0" w:rsidRPr="00167F59" w14:paraId="3E58394C" w14:textId="77777777">
        <w:tc>
          <w:tcPr>
            <w:tcW w:w="3207" w:type="dxa"/>
          </w:tcPr>
          <w:p w14:paraId="3906F6C2"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osoba s invaliditetom</w:t>
            </w:r>
          </w:p>
        </w:tc>
        <w:tc>
          <w:tcPr>
            <w:tcW w:w="1494" w:type="dxa"/>
          </w:tcPr>
          <w:p w14:paraId="5B3547B1"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5</w:t>
            </w:r>
          </w:p>
        </w:tc>
        <w:tc>
          <w:tcPr>
            <w:tcW w:w="4921" w:type="dxa"/>
          </w:tcPr>
          <w:p w14:paraId="260C3BA0"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dokaz o upisu u Hrvatski registar invalida</w:t>
            </w:r>
          </w:p>
        </w:tc>
      </w:tr>
      <w:tr w:rsidR="00C627E0" w:rsidRPr="00167F59" w14:paraId="11B86E72" w14:textId="77777777">
        <w:tc>
          <w:tcPr>
            <w:tcW w:w="3207" w:type="dxa"/>
          </w:tcPr>
          <w:p w14:paraId="599B0016"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 roditelji koji imaju prebivalište na području Općine Tovarnik</w:t>
            </w:r>
          </w:p>
        </w:tc>
        <w:tc>
          <w:tcPr>
            <w:tcW w:w="1494" w:type="dxa"/>
          </w:tcPr>
          <w:p w14:paraId="2A5F1FEA" w14:textId="77777777" w:rsidR="00C627E0" w:rsidRPr="00167F59" w:rsidRDefault="00C627E0">
            <w:pPr>
              <w:autoSpaceDE w:val="0"/>
              <w:autoSpaceDN w:val="0"/>
              <w:adjustRightInd w:val="0"/>
              <w:spacing w:after="0"/>
              <w:jc w:val="center"/>
              <w:rPr>
                <w:rFonts w:ascii="Book Antiqua" w:eastAsia="serif" w:hAnsi="Book Antiqua" w:cs="Arial"/>
                <w:color w:val="231F20"/>
                <w:sz w:val="20"/>
                <w:szCs w:val="20"/>
                <w:shd w:val="clear" w:color="auto" w:fill="FFFFFF"/>
              </w:rPr>
            </w:pPr>
          </w:p>
          <w:p w14:paraId="1E581845"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10</w:t>
            </w:r>
          </w:p>
        </w:tc>
        <w:tc>
          <w:tcPr>
            <w:tcW w:w="4921" w:type="dxa"/>
          </w:tcPr>
          <w:p w14:paraId="34A7D4C0"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preslike osobnih iskaznica oba roditelja ili uvjerenje o prebivalištu</w:t>
            </w:r>
          </w:p>
          <w:p w14:paraId="2599A0BE"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preslika osobne iskaznice djeteta ili uvjerenje o prebivalištu</w:t>
            </w:r>
          </w:p>
        </w:tc>
      </w:tr>
      <w:tr w:rsidR="00C627E0" w:rsidRPr="00167F59" w14:paraId="35CB271F" w14:textId="77777777">
        <w:tc>
          <w:tcPr>
            <w:tcW w:w="3207" w:type="dxa"/>
          </w:tcPr>
          <w:p w14:paraId="6B71C196"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roditelja koji primaju doplatak za djecu ili roditelja korisnika zajamčene minimalne naknade</w:t>
            </w:r>
          </w:p>
        </w:tc>
        <w:tc>
          <w:tcPr>
            <w:tcW w:w="1494" w:type="dxa"/>
          </w:tcPr>
          <w:p w14:paraId="061C7DD9" w14:textId="77777777" w:rsidR="00C627E0" w:rsidRPr="00167F59" w:rsidRDefault="00C627E0">
            <w:pPr>
              <w:autoSpaceDE w:val="0"/>
              <w:autoSpaceDN w:val="0"/>
              <w:adjustRightInd w:val="0"/>
              <w:spacing w:after="0"/>
              <w:jc w:val="center"/>
              <w:rPr>
                <w:rFonts w:ascii="Book Antiqua" w:eastAsia="serif" w:hAnsi="Book Antiqua" w:cs="Arial"/>
                <w:color w:val="231F20"/>
                <w:sz w:val="20"/>
                <w:szCs w:val="20"/>
                <w:shd w:val="clear" w:color="auto" w:fill="FFFFFF"/>
              </w:rPr>
            </w:pPr>
          </w:p>
          <w:p w14:paraId="0E14A61B" w14:textId="77777777" w:rsidR="00C627E0" w:rsidRPr="00167F59" w:rsidRDefault="00C627E0">
            <w:pPr>
              <w:autoSpaceDE w:val="0"/>
              <w:autoSpaceDN w:val="0"/>
              <w:adjustRightInd w:val="0"/>
              <w:spacing w:after="0"/>
              <w:jc w:val="center"/>
              <w:rPr>
                <w:rFonts w:ascii="Book Antiqua" w:eastAsia="serif" w:hAnsi="Book Antiqua" w:cs="Arial"/>
                <w:color w:val="231F20"/>
                <w:sz w:val="20"/>
                <w:szCs w:val="20"/>
                <w:shd w:val="clear" w:color="auto" w:fill="FFFFFF"/>
              </w:rPr>
            </w:pPr>
          </w:p>
          <w:p w14:paraId="49351D18"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2</w:t>
            </w:r>
          </w:p>
        </w:tc>
        <w:tc>
          <w:tcPr>
            <w:tcW w:w="4921" w:type="dxa"/>
          </w:tcPr>
          <w:p w14:paraId="15A9FFE8"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 rješenje o doplatku za djecu ili rješenje roditelja o primanju minimalne zajamčene naknade</w:t>
            </w:r>
          </w:p>
        </w:tc>
      </w:tr>
      <w:tr w:rsidR="00C627E0" w:rsidRPr="00167F59" w14:paraId="71D404F6" w14:textId="77777777">
        <w:tc>
          <w:tcPr>
            <w:tcW w:w="3207" w:type="dxa"/>
          </w:tcPr>
          <w:p w14:paraId="4DA8A0CF" w14:textId="77777777" w:rsidR="00C627E0" w:rsidRPr="00167F59" w:rsidRDefault="00000000">
            <w:pPr>
              <w:autoSpaceDE w:val="0"/>
              <w:autoSpaceDN w:val="0"/>
              <w:adjustRightInd w:val="0"/>
              <w:spacing w:after="0"/>
              <w:jc w:val="left"/>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u godini prije polaska u školu</w:t>
            </w:r>
          </w:p>
        </w:tc>
        <w:tc>
          <w:tcPr>
            <w:tcW w:w="1494" w:type="dxa"/>
          </w:tcPr>
          <w:p w14:paraId="592E0927"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Izravan upis</w:t>
            </w:r>
          </w:p>
        </w:tc>
        <w:tc>
          <w:tcPr>
            <w:tcW w:w="4921" w:type="dxa"/>
          </w:tcPr>
          <w:p w14:paraId="562202D8" w14:textId="77777777" w:rsidR="00C627E0" w:rsidRPr="00167F59" w:rsidRDefault="00C627E0">
            <w:pPr>
              <w:autoSpaceDE w:val="0"/>
              <w:autoSpaceDN w:val="0"/>
              <w:adjustRightInd w:val="0"/>
              <w:spacing w:after="0"/>
              <w:jc w:val="left"/>
              <w:rPr>
                <w:rFonts w:ascii="Book Antiqua" w:eastAsia="serif" w:hAnsi="Book Antiqua" w:cs="Arial"/>
                <w:color w:val="231F20"/>
                <w:sz w:val="20"/>
                <w:szCs w:val="20"/>
                <w:shd w:val="clear" w:color="auto" w:fill="FFFFFF"/>
              </w:rPr>
            </w:pPr>
          </w:p>
        </w:tc>
      </w:tr>
    </w:tbl>
    <w:p w14:paraId="6DCF522B" w14:textId="77777777" w:rsidR="00C627E0" w:rsidRPr="00167F59" w:rsidRDefault="00C627E0">
      <w:pPr>
        <w:autoSpaceDE w:val="0"/>
        <w:autoSpaceDN w:val="0"/>
        <w:adjustRightInd w:val="0"/>
        <w:spacing w:after="0"/>
        <w:jc w:val="both"/>
        <w:rPr>
          <w:rFonts w:ascii="Book Antiqua" w:eastAsia="serif" w:hAnsi="Book Antiqua" w:cs="Arial"/>
          <w:color w:val="231F20"/>
          <w:sz w:val="20"/>
          <w:szCs w:val="20"/>
          <w:shd w:val="clear" w:color="auto" w:fill="FFFFFF"/>
        </w:rPr>
      </w:pPr>
    </w:p>
    <w:p w14:paraId="45901EC0" w14:textId="77777777" w:rsidR="00C627E0" w:rsidRPr="00167F59" w:rsidRDefault="00000000">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Članak 09.</w:t>
      </w:r>
    </w:p>
    <w:p w14:paraId="44F89194" w14:textId="77777777" w:rsidR="00C627E0" w:rsidRPr="00167F59" w:rsidRDefault="00C627E0">
      <w:pPr>
        <w:autoSpaceDE w:val="0"/>
        <w:autoSpaceDN w:val="0"/>
        <w:adjustRightInd w:val="0"/>
        <w:spacing w:after="0"/>
        <w:jc w:val="center"/>
        <w:rPr>
          <w:rFonts w:ascii="Book Antiqua" w:eastAsia="serif" w:hAnsi="Book Antiqua" w:cs="Arial"/>
          <w:color w:val="231F20"/>
          <w:sz w:val="20"/>
          <w:szCs w:val="20"/>
          <w:shd w:val="clear" w:color="auto" w:fill="FFFFFF"/>
        </w:rPr>
      </w:pPr>
    </w:p>
    <w:p w14:paraId="0EF5AED7" w14:textId="77777777" w:rsidR="00C627E0" w:rsidRPr="00167F59" w:rsidRDefault="00000000">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Na osnovu navedenih kriterija za svako dijete utvrđuje se broj bodova koji služi za utvrđivanje mjesta na ljestvici poretka ako se prilikom upisa prijavi više djece od planiranog.</w:t>
      </w:r>
    </w:p>
    <w:p w14:paraId="024119F1" w14:textId="77777777" w:rsidR="00C627E0" w:rsidRPr="00167F59" w:rsidRDefault="00000000">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Ako na ljestvici poretka bude više djece s istim brojem bodova, primit će se dijete u godini prije polaska u školu ili mlađe dijete sa oba zaposlena roditelja koji imaju manji prihod po članu obitelji.</w:t>
      </w:r>
    </w:p>
    <w:p w14:paraId="168CEFFF" w14:textId="77777777" w:rsidR="00C627E0" w:rsidRPr="00167F59" w:rsidRDefault="00000000">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Ako se sva prijavljena djeca mogu upisati, neće se primjenjivati kriteriji za ostvarivanje prednosti.</w:t>
      </w:r>
    </w:p>
    <w:p w14:paraId="37DFBB05" w14:textId="77777777" w:rsidR="00C627E0" w:rsidRPr="00167F59" w:rsidRDefault="00C627E0">
      <w:pPr>
        <w:autoSpaceDE w:val="0"/>
        <w:autoSpaceDN w:val="0"/>
        <w:adjustRightInd w:val="0"/>
        <w:spacing w:after="0"/>
        <w:jc w:val="both"/>
        <w:rPr>
          <w:rFonts w:ascii="Book Antiqua" w:hAnsi="Book Antiqua" w:cs="Arial"/>
          <w:sz w:val="20"/>
          <w:szCs w:val="20"/>
        </w:rPr>
      </w:pPr>
    </w:p>
    <w:p w14:paraId="1D166DD5"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10.</w:t>
      </w:r>
    </w:p>
    <w:p w14:paraId="00805502" w14:textId="77777777" w:rsidR="00C627E0" w:rsidRPr="00167F59" w:rsidRDefault="00C627E0">
      <w:pPr>
        <w:autoSpaceDE w:val="0"/>
        <w:autoSpaceDN w:val="0"/>
        <w:adjustRightInd w:val="0"/>
        <w:spacing w:after="0"/>
        <w:jc w:val="both"/>
        <w:rPr>
          <w:rFonts w:ascii="Book Antiqua" w:hAnsi="Book Antiqua" w:cs="Arial"/>
          <w:sz w:val="20"/>
          <w:szCs w:val="20"/>
        </w:rPr>
      </w:pPr>
    </w:p>
    <w:p w14:paraId="5649CBE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Upis djeteta u Dječji vrtić uvjetuje se urednim cijepljenjem protiv bolesti iz Programa obaveznih cijepljenja, s iznimkom djece koja imaju kontraindikacije na pojedina cjepiva za koje je potrebno dostaviti pravovaljanu liječničku dokumentaciju.</w:t>
      </w:r>
    </w:p>
    <w:p w14:paraId="6820FE4A" w14:textId="77777777" w:rsidR="00C627E0" w:rsidRPr="00167F59" w:rsidRDefault="00C627E0">
      <w:pPr>
        <w:autoSpaceDE w:val="0"/>
        <w:autoSpaceDN w:val="0"/>
        <w:adjustRightInd w:val="0"/>
        <w:spacing w:after="0"/>
        <w:jc w:val="both"/>
        <w:rPr>
          <w:rFonts w:ascii="Book Antiqua" w:hAnsi="Book Antiqua" w:cs="Arial"/>
          <w:sz w:val="20"/>
          <w:szCs w:val="20"/>
        </w:rPr>
      </w:pPr>
    </w:p>
    <w:p w14:paraId="54C85537"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11.</w:t>
      </w:r>
    </w:p>
    <w:p w14:paraId="247A143F" w14:textId="77777777" w:rsidR="00C627E0" w:rsidRPr="00167F59" w:rsidRDefault="00C627E0">
      <w:pPr>
        <w:autoSpaceDE w:val="0"/>
        <w:autoSpaceDN w:val="0"/>
        <w:adjustRightInd w:val="0"/>
        <w:spacing w:after="0"/>
        <w:jc w:val="both"/>
        <w:rPr>
          <w:rFonts w:ascii="Book Antiqua" w:hAnsi="Book Antiqua" w:cs="Arial"/>
          <w:sz w:val="20"/>
          <w:szCs w:val="20"/>
        </w:rPr>
      </w:pPr>
    </w:p>
    <w:p w14:paraId="7A6772A0"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lastRenderedPageBreak/>
        <w:t>Nakon utvrđivanja konačne liste rezultata upisa, tijekom godine se ne objavljuje novi oglas za upis djece u Dječji vrtić.</w:t>
      </w:r>
    </w:p>
    <w:p w14:paraId="6DA557BD"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12.</w:t>
      </w:r>
    </w:p>
    <w:p w14:paraId="7B23D1FC" w14:textId="77777777" w:rsidR="00C627E0" w:rsidRPr="00167F59" w:rsidRDefault="00C627E0">
      <w:pPr>
        <w:autoSpaceDE w:val="0"/>
        <w:autoSpaceDN w:val="0"/>
        <w:adjustRightInd w:val="0"/>
        <w:spacing w:after="0"/>
        <w:jc w:val="center"/>
        <w:rPr>
          <w:rFonts w:ascii="Book Antiqua" w:hAnsi="Book Antiqua" w:cs="Arial"/>
          <w:sz w:val="20"/>
          <w:szCs w:val="20"/>
        </w:rPr>
      </w:pPr>
    </w:p>
    <w:p w14:paraId="283BB925"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Djeca koja se tijekom pedagoške godine ispišu iz Dječjeg vrtića, u novoj pedagoškoj godini nemaju prednost pri upisu u odnosu na djecu koja se prvi put upisuju u Vrtić.</w:t>
      </w:r>
    </w:p>
    <w:p w14:paraId="163A7904" w14:textId="77777777" w:rsidR="00C627E0" w:rsidRPr="00167F59" w:rsidRDefault="00C627E0">
      <w:pPr>
        <w:autoSpaceDE w:val="0"/>
        <w:autoSpaceDN w:val="0"/>
        <w:adjustRightInd w:val="0"/>
        <w:spacing w:after="0"/>
        <w:jc w:val="both"/>
        <w:rPr>
          <w:rFonts w:ascii="Book Antiqua" w:hAnsi="Book Antiqua" w:cs="Arial"/>
          <w:sz w:val="20"/>
          <w:szCs w:val="20"/>
        </w:rPr>
      </w:pPr>
    </w:p>
    <w:p w14:paraId="5C41473F"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13.</w:t>
      </w:r>
    </w:p>
    <w:p w14:paraId="4F572FF3" w14:textId="77777777" w:rsidR="00C627E0" w:rsidRPr="00167F59" w:rsidRDefault="00C627E0">
      <w:pPr>
        <w:autoSpaceDE w:val="0"/>
        <w:autoSpaceDN w:val="0"/>
        <w:adjustRightInd w:val="0"/>
        <w:spacing w:after="0"/>
        <w:jc w:val="both"/>
        <w:rPr>
          <w:rFonts w:ascii="Book Antiqua" w:hAnsi="Book Antiqua" w:cs="Arial"/>
          <w:sz w:val="20"/>
          <w:szCs w:val="20"/>
        </w:rPr>
      </w:pPr>
    </w:p>
    <w:p w14:paraId="5ED764F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Ukoliko kapacitet Dječjeg vrtića Palčić Tovarnik dozvoljava, usluge vrtića mogu koristiti i roditelji koji imaju prebivalište na području druge jedinice lokalne samouprave.</w:t>
      </w:r>
    </w:p>
    <w:p w14:paraId="0849B3A6" w14:textId="77777777" w:rsidR="00C627E0" w:rsidRPr="00167F59" w:rsidRDefault="00C627E0">
      <w:pPr>
        <w:autoSpaceDE w:val="0"/>
        <w:autoSpaceDN w:val="0"/>
        <w:adjustRightInd w:val="0"/>
        <w:spacing w:after="0"/>
        <w:jc w:val="both"/>
        <w:rPr>
          <w:rFonts w:ascii="Book Antiqua" w:hAnsi="Book Antiqua" w:cs="Arial"/>
          <w:sz w:val="20"/>
          <w:szCs w:val="20"/>
        </w:rPr>
      </w:pPr>
    </w:p>
    <w:p w14:paraId="0E7D9F34" w14:textId="77777777" w:rsidR="00C627E0" w:rsidRPr="00167F59" w:rsidRDefault="00000000">
      <w:pPr>
        <w:autoSpaceDE w:val="0"/>
        <w:autoSpaceDN w:val="0"/>
        <w:adjustRightInd w:val="0"/>
        <w:spacing w:after="0"/>
        <w:jc w:val="both"/>
        <w:rPr>
          <w:rFonts w:ascii="Book Antiqua" w:hAnsi="Book Antiqua" w:cs="Arial"/>
          <w:b/>
          <w:bCs/>
          <w:sz w:val="20"/>
          <w:szCs w:val="20"/>
        </w:rPr>
      </w:pPr>
      <w:r w:rsidRPr="00167F59">
        <w:rPr>
          <w:rFonts w:ascii="Book Antiqua" w:hAnsi="Book Antiqua" w:cs="Arial"/>
          <w:b/>
          <w:bCs/>
          <w:sz w:val="20"/>
          <w:szCs w:val="20"/>
        </w:rPr>
        <w:t>IV. POVJERENSTVO ZA UPIS</w:t>
      </w:r>
    </w:p>
    <w:p w14:paraId="045154B4"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14.</w:t>
      </w:r>
    </w:p>
    <w:p w14:paraId="3F2B2374" w14:textId="77777777" w:rsidR="00C627E0" w:rsidRPr="00167F59" w:rsidRDefault="00C627E0">
      <w:pPr>
        <w:autoSpaceDE w:val="0"/>
        <w:autoSpaceDN w:val="0"/>
        <w:adjustRightInd w:val="0"/>
        <w:spacing w:after="0"/>
        <w:jc w:val="both"/>
        <w:rPr>
          <w:rFonts w:ascii="Book Antiqua" w:hAnsi="Book Antiqua" w:cs="Arial"/>
          <w:b/>
          <w:bCs/>
          <w:sz w:val="20"/>
          <w:szCs w:val="20"/>
        </w:rPr>
      </w:pPr>
    </w:p>
    <w:p w14:paraId="74FBFD7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Postupak upisa djece u programe Dječjeg vrtića provodi Povjerenstvo za upis djece u Dječji vrtić (</w:t>
      </w:r>
      <w:r w:rsidRPr="00167F59">
        <w:rPr>
          <w:rFonts w:ascii="Book Antiqua" w:hAnsi="Book Antiqua" w:cs="Arial"/>
          <w:i/>
          <w:iCs/>
          <w:sz w:val="20"/>
          <w:szCs w:val="20"/>
        </w:rPr>
        <w:t>u daljnjem tekstu: Povjerenstvo</w:t>
      </w:r>
      <w:r w:rsidRPr="00167F59">
        <w:rPr>
          <w:rFonts w:ascii="Book Antiqua" w:hAnsi="Book Antiqua" w:cs="Arial"/>
          <w:sz w:val="20"/>
          <w:szCs w:val="20"/>
        </w:rPr>
        <w:t>) koje imenuje ravnatelj Dječjeg vrtića.</w:t>
      </w:r>
    </w:p>
    <w:p w14:paraId="0237C6C1"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Ravnatelj Dječjeg vrtića je predsjednik Povjerenstva, a o radu Povjerenstva vodi se zapisnik.</w:t>
      </w:r>
    </w:p>
    <w:p w14:paraId="30D08BC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Zapisnik sadrži podatke o:</w:t>
      </w:r>
    </w:p>
    <w:p w14:paraId="4B8FAEA2" w14:textId="77777777" w:rsidR="00C627E0" w:rsidRPr="00167F59" w:rsidRDefault="00000000">
      <w:pPr>
        <w:numPr>
          <w:ilvl w:val="0"/>
          <w:numId w:val="2"/>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Vremenu i mjestu održavanja sjednice</w:t>
      </w:r>
    </w:p>
    <w:p w14:paraId="622B5D0F" w14:textId="77777777" w:rsidR="00C627E0" w:rsidRPr="00167F59" w:rsidRDefault="00000000">
      <w:pPr>
        <w:numPr>
          <w:ilvl w:val="0"/>
          <w:numId w:val="2"/>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Podatke o prisutnima na sjednici</w:t>
      </w:r>
    </w:p>
    <w:p w14:paraId="349DEAFB" w14:textId="77777777" w:rsidR="00C627E0" w:rsidRPr="00167F59" w:rsidRDefault="00000000">
      <w:pPr>
        <w:numPr>
          <w:ilvl w:val="0"/>
          <w:numId w:val="2"/>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Podatke o prihvaćenim zahtjevima</w:t>
      </w:r>
    </w:p>
    <w:p w14:paraId="294C738E" w14:textId="77777777" w:rsidR="00C627E0" w:rsidRPr="00167F59" w:rsidRDefault="00000000">
      <w:pPr>
        <w:numPr>
          <w:ilvl w:val="0"/>
          <w:numId w:val="2"/>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Podatke o odbijenim zahtjevima s obrazloženjem</w:t>
      </w:r>
    </w:p>
    <w:p w14:paraId="74F9D64A" w14:textId="77777777" w:rsidR="00C627E0" w:rsidRPr="00167F59" w:rsidRDefault="00000000">
      <w:pPr>
        <w:numPr>
          <w:ilvl w:val="0"/>
          <w:numId w:val="2"/>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Broj slobodnih mjesta nakon završetka postupka upisa, ukupno po programima i lista čekanja</w:t>
      </w:r>
    </w:p>
    <w:p w14:paraId="2F9ECE91" w14:textId="77777777" w:rsidR="00C627E0" w:rsidRPr="00167F59" w:rsidRDefault="00C627E0">
      <w:pPr>
        <w:autoSpaceDE w:val="0"/>
        <w:autoSpaceDN w:val="0"/>
        <w:adjustRightInd w:val="0"/>
        <w:spacing w:after="0"/>
        <w:jc w:val="both"/>
        <w:rPr>
          <w:rFonts w:ascii="Book Antiqua" w:hAnsi="Book Antiqua" w:cs="Arial"/>
          <w:sz w:val="20"/>
          <w:szCs w:val="20"/>
        </w:rPr>
      </w:pPr>
    </w:p>
    <w:p w14:paraId="7A6769EA"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15.</w:t>
      </w:r>
    </w:p>
    <w:p w14:paraId="6C571CA8" w14:textId="77777777" w:rsidR="00C627E0" w:rsidRPr="00167F59" w:rsidRDefault="00C627E0">
      <w:pPr>
        <w:autoSpaceDE w:val="0"/>
        <w:autoSpaceDN w:val="0"/>
        <w:adjustRightInd w:val="0"/>
        <w:spacing w:after="0"/>
        <w:jc w:val="center"/>
        <w:rPr>
          <w:rFonts w:ascii="Book Antiqua" w:hAnsi="Book Antiqua" w:cs="Arial"/>
          <w:sz w:val="20"/>
          <w:szCs w:val="20"/>
        </w:rPr>
      </w:pPr>
    </w:p>
    <w:p w14:paraId="64F35389"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Povjerenstvo odlučuje o zahtjevima za upis djece u odgojno obrazovni program na temelju rezultata cjelovitog uvida o razvoju i potrebama svakog djeteta, analize dostavljene dokumentacije, rezultata inicijalnog razgovora s roditeljima, odnosno skrbnicima djeteta, uz nazočnost djeteta, koji timski obavljaju članovi stručnog tima, uz mogućnost konzultacije s vanjskim stručnjacima radi pribavljanja mišljenja i podataka bitnih za odlučivanje.</w:t>
      </w:r>
    </w:p>
    <w:p w14:paraId="65D8AE5F" w14:textId="77777777" w:rsidR="00C627E0" w:rsidRPr="00167F59" w:rsidRDefault="00C627E0">
      <w:pPr>
        <w:autoSpaceDE w:val="0"/>
        <w:autoSpaceDN w:val="0"/>
        <w:adjustRightInd w:val="0"/>
        <w:spacing w:after="0"/>
        <w:jc w:val="both"/>
        <w:rPr>
          <w:rFonts w:ascii="Book Antiqua" w:hAnsi="Book Antiqua" w:cs="Arial"/>
          <w:sz w:val="20"/>
          <w:szCs w:val="20"/>
        </w:rPr>
      </w:pPr>
    </w:p>
    <w:p w14:paraId="44A6592A"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16.</w:t>
      </w:r>
    </w:p>
    <w:p w14:paraId="3CB77441" w14:textId="77777777" w:rsidR="00C627E0" w:rsidRPr="00167F59" w:rsidRDefault="00C627E0">
      <w:pPr>
        <w:autoSpaceDE w:val="0"/>
        <w:autoSpaceDN w:val="0"/>
        <w:adjustRightInd w:val="0"/>
        <w:spacing w:after="0"/>
        <w:jc w:val="both"/>
        <w:rPr>
          <w:rFonts w:ascii="Book Antiqua" w:hAnsi="Book Antiqua" w:cs="Arial"/>
          <w:sz w:val="20"/>
          <w:szCs w:val="20"/>
        </w:rPr>
      </w:pPr>
    </w:p>
    <w:p w14:paraId="64F3ACD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Povjerenstvo prema podnesenoj dokaznoj dokumentaciji utvrđuje redoslijed i predlaže Listu upisa u Dječji vrtić za tekuću godinu.</w:t>
      </w:r>
    </w:p>
    <w:p w14:paraId="733A9C0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Lista upisa sadrži sljedeće podatke:</w:t>
      </w:r>
    </w:p>
    <w:p w14:paraId="2A80B646"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Redni broj djeteta,</w:t>
      </w:r>
    </w:p>
    <w:p w14:paraId="26DD6D7A"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Šifru djeteta</w:t>
      </w:r>
    </w:p>
    <w:p w14:paraId="17BDB731"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Broj ostvarenih bodova prema mjerilu bodovanja te ukupan broj ostvarenih bodova,</w:t>
      </w:r>
    </w:p>
    <w:p w14:paraId="64298C6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Povjerenstvo je dužno u roku od 30 dana od zaključenja roka za podnošenje prijava za upis djeteta donijeti Izvješće o rezultatima upisa te dostaviti Upravnom vijeću.</w:t>
      </w:r>
    </w:p>
    <w:p w14:paraId="28FCD8DD" w14:textId="77777777" w:rsidR="00C627E0" w:rsidRPr="00167F59" w:rsidRDefault="00000000">
      <w:pPr>
        <w:rPr>
          <w:rFonts w:ascii="Book Antiqua" w:hAnsi="Book Antiqua" w:cs="Arial"/>
          <w:sz w:val="20"/>
          <w:szCs w:val="20"/>
        </w:rPr>
      </w:pPr>
      <w:r w:rsidRPr="00167F59">
        <w:rPr>
          <w:rFonts w:ascii="Book Antiqua" w:hAnsi="Book Antiqua" w:cs="Arial"/>
          <w:sz w:val="20"/>
          <w:szCs w:val="20"/>
        </w:rPr>
        <w:lastRenderedPageBreak/>
        <w:t>Na Izvješću o rezultatima upisa će se vidljivo označiti djeca koja su ostvarila pravo na upis u Dječji vrtić, od djece koja nisu ostvarila navedeno pravo s obrazloženjem, preostali kapacitet Vrtića nakon rezultata upisa te Listu čekanja.</w:t>
      </w:r>
    </w:p>
    <w:p w14:paraId="071850A8" w14:textId="77777777" w:rsidR="00C627E0" w:rsidRPr="00167F59" w:rsidRDefault="00000000">
      <w:pPr>
        <w:rPr>
          <w:rFonts w:ascii="Book Antiqua" w:hAnsi="Book Antiqua" w:cs="Arial"/>
          <w:sz w:val="20"/>
          <w:szCs w:val="20"/>
        </w:rPr>
      </w:pPr>
      <w:r w:rsidRPr="00167F59">
        <w:rPr>
          <w:rFonts w:ascii="Book Antiqua" w:hAnsi="Book Antiqua" w:cs="Arial"/>
          <w:sz w:val="20"/>
          <w:szCs w:val="20"/>
        </w:rPr>
        <w:t>Na temelju Izvješća o rezultatima upisa, Upravno vijeće donosi Odluku o upisu za novu pedagošku godinu.</w:t>
      </w:r>
    </w:p>
    <w:p w14:paraId="4ADB039D" w14:textId="77777777" w:rsidR="00C627E0" w:rsidRPr="00167F59" w:rsidRDefault="00000000">
      <w:pPr>
        <w:rPr>
          <w:rFonts w:ascii="Book Antiqua" w:hAnsi="Book Antiqua" w:cs="Arial"/>
          <w:sz w:val="20"/>
          <w:szCs w:val="20"/>
        </w:rPr>
      </w:pPr>
      <w:r w:rsidRPr="00167F59">
        <w:rPr>
          <w:rFonts w:ascii="Book Antiqua" w:hAnsi="Book Antiqua" w:cs="Arial"/>
          <w:sz w:val="20"/>
          <w:szCs w:val="20"/>
        </w:rPr>
        <w:t>Odluka o upisu objavljuje se na oglasnoj ploči Dječjeg vrtića i mrežnim stranicama Dječjeg vrtića.</w:t>
      </w:r>
    </w:p>
    <w:p w14:paraId="4F267BEB"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17.</w:t>
      </w:r>
    </w:p>
    <w:p w14:paraId="126CD711" w14:textId="77777777" w:rsidR="00C627E0" w:rsidRPr="00167F59" w:rsidRDefault="00C627E0">
      <w:pPr>
        <w:autoSpaceDE w:val="0"/>
        <w:autoSpaceDN w:val="0"/>
        <w:adjustRightInd w:val="0"/>
        <w:spacing w:after="0"/>
        <w:jc w:val="center"/>
        <w:rPr>
          <w:rFonts w:ascii="Book Antiqua" w:hAnsi="Book Antiqua" w:cs="Arial"/>
          <w:sz w:val="20"/>
          <w:szCs w:val="20"/>
        </w:rPr>
      </w:pPr>
    </w:p>
    <w:p w14:paraId="748361D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Protiv Odluke o upisu roditelj/skrbnik ima pravo žalbe Upravnom vijeću u roku 8 dana od dana donošenja Odluke o upisu.</w:t>
      </w:r>
    </w:p>
    <w:p w14:paraId="6F4D7DE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Žalba se predaje u pisanom obliku na adresu Dječjeg vrtića Palčić Tovarnik, Hrvatskih dragovoljaca 5, 32249, Tovarnik.</w:t>
      </w:r>
    </w:p>
    <w:p w14:paraId="0AE4BAA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 žalbi protiv Odluke o upisu rješenjem odlučuje Upravno vijeće u roku od 15 dana.</w:t>
      </w:r>
    </w:p>
    <w:p w14:paraId="03D94C26"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Nakon donošenja odgovora na žalbu, utvrđuju se konačni rezultati upisa. Izvješće o rezultatima upisa ravnatelj je dužan dostaviti Upravnom vijeću Vrtića koje donosi konačnu Odluku o upisu.</w:t>
      </w:r>
    </w:p>
    <w:p w14:paraId="424AF91D" w14:textId="77777777" w:rsidR="00C627E0" w:rsidRPr="00167F59" w:rsidRDefault="00C627E0">
      <w:pPr>
        <w:autoSpaceDE w:val="0"/>
        <w:autoSpaceDN w:val="0"/>
        <w:adjustRightInd w:val="0"/>
        <w:spacing w:after="0"/>
        <w:jc w:val="both"/>
        <w:rPr>
          <w:rFonts w:ascii="Book Antiqua" w:hAnsi="Book Antiqua" w:cs="Arial"/>
          <w:sz w:val="20"/>
          <w:szCs w:val="20"/>
        </w:rPr>
      </w:pPr>
    </w:p>
    <w:p w14:paraId="5143A6ED" w14:textId="77777777" w:rsidR="00C627E0" w:rsidRPr="00167F59" w:rsidRDefault="00C627E0">
      <w:pPr>
        <w:autoSpaceDE w:val="0"/>
        <w:autoSpaceDN w:val="0"/>
        <w:adjustRightInd w:val="0"/>
        <w:spacing w:after="0"/>
        <w:jc w:val="both"/>
        <w:rPr>
          <w:rFonts w:ascii="Book Antiqua" w:hAnsi="Book Antiqua" w:cs="Arial"/>
          <w:sz w:val="20"/>
          <w:szCs w:val="20"/>
        </w:rPr>
      </w:pPr>
    </w:p>
    <w:p w14:paraId="2B67A053"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18.</w:t>
      </w:r>
    </w:p>
    <w:p w14:paraId="417E5BE8" w14:textId="77777777" w:rsidR="00C627E0" w:rsidRPr="00167F59" w:rsidRDefault="00C627E0">
      <w:pPr>
        <w:autoSpaceDE w:val="0"/>
        <w:autoSpaceDN w:val="0"/>
        <w:adjustRightInd w:val="0"/>
        <w:spacing w:after="0"/>
        <w:jc w:val="center"/>
        <w:rPr>
          <w:rFonts w:ascii="Book Antiqua" w:hAnsi="Book Antiqua" w:cs="Arial"/>
          <w:sz w:val="20"/>
          <w:szCs w:val="20"/>
        </w:rPr>
      </w:pPr>
    </w:p>
    <w:p w14:paraId="27989F43"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Roditelj djeteta koje je upisano u vrtić u prethodnoj pedagoškoj godini, dužan je u upisnom roku predati </w:t>
      </w:r>
      <w:r w:rsidRPr="00167F59">
        <w:rPr>
          <w:rFonts w:ascii="Book Antiqua" w:hAnsi="Book Antiqua" w:cs="Arial"/>
          <w:b/>
          <w:bCs/>
          <w:sz w:val="20"/>
          <w:szCs w:val="20"/>
        </w:rPr>
        <w:t>Zahtjev za nastavak korištenja usluga Dječjeg vrtića</w:t>
      </w:r>
      <w:r w:rsidRPr="00167F59">
        <w:rPr>
          <w:rFonts w:ascii="Book Antiqua" w:hAnsi="Book Antiqua" w:cs="Arial"/>
          <w:sz w:val="20"/>
          <w:szCs w:val="20"/>
        </w:rPr>
        <w:t xml:space="preserve"> za svaku sljedeću pedagošku godinu.</w:t>
      </w:r>
    </w:p>
    <w:p w14:paraId="252287D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Zahtjev za nastavak korištenja usluga, roditelj/skrbnik može osobno preuzeti u Dječjem vrtiću Palčić Tovarnik, Hrvatskih dragovoljaca 5, 32249, Tovarnik ili na web stranici dječjeg vrtića Palčić Tovarnik.</w:t>
      </w:r>
    </w:p>
    <w:p w14:paraId="38C2D771"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Dijete ne može pohađati vrtić u novoj pedagoškoj godini ako roditelj/skrbnik nije podmirio ranije dugovanje za korištenje usluga Dječjeg vrtića.</w:t>
      </w:r>
    </w:p>
    <w:p w14:paraId="25CFDFB2" w14:textId="77777777" w:rsidR="00C627E0" w:rsidRPr="00167F59" w:rsidRDefault="00C627E0">
      <w:pPr>
        <w:autoSpaceDE w:val="0"/>
        <w:autoSpaceDN w:val="0"/>
        <w:adjustRightInd w:val="0"/>
        <w:spacing w:after="0"/>
        <w:jc w:val="both"/>
        <w:rPr>
          <w:rFonts w:ascii="Book Antiqua" w:hAnsi="Book Antiqua" w:cs="Arial"/>
          <w:sz w:val="20"/>
          <w:szCs w:val="20"/>
        </w:rPr>
      </w:pPr>
    </w:p>
    <w:p w14:paraId="32C57ABE" w14:textId="77777777" w:rsidR="00C627E0" w:rsidRPr="00167F59" w:rsidRDefault="00000000">
      <w:pPr>
        <w:autoSpaceDE w:val="0"/>
        <w:autoSpaceDN w:val="0"/>
        <w:adjustRightInd w:val="0"/>
        <w:spacing w:after="0"/>
        <w:jc w:val="both"/>
        <w:rPr>
          <w:rFonts w:ascii="Book Antiqua" w:hAnsi="Book Antiqua" w:cs="Arial"/>
          <w:b/>
          <w:bCs/>
          <w:sz w:val="20"/>
          <w:szCs w:val="20"/>
        </w:rPr>
      </w:pPr>
      <w:r w:rsidRPr="00167F59">
        <w:rPr>
          <w:rFonts w:ascii="Book Antiqua" w:hAnsi="Book Antiqua" w:cs="Arial"/>
          <w:b/>
          <w:bCs/>
          <w:sz w:val="20"/>
          <w:szCs w:val="20"/>
        </w:rPr>
        <w:t>V. PRIJEM NOVOUPISANE DJECE</w:t>
      </w:r>
    </w:p>
    <w:p w14:paraId="5D02A503" w14:textId="77777777" w:rsidR="00C627E0" w:rsidRPr="00167F59" w:rsidRDefault="00C627E0">
      <w:pPr>
        <w:autoSpaceDE w:val="0"/>
        <w:autoSpaceDN w:val="0"/>
        <w:adjustRightInd w:val="0"/>
        <w:spacing w:after="0"/>
        <w:jc w:val="both"/>
        <w:rPr>
          <w:rFonts w:ascii="Book Antiqua" w:hAnsi="Book Antiqua" w:cs="Arial"/>
          <w:sz w:val="20"/>
          <w:szCs w:val="20"/>
        </w:rPr>
      </w:pPr>
    </w:p>
    <w:p w14:paraId="498143B3"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19.</w:t>
      </w:r>
    </w:p>
    <w:p w14:paraId="7F0EFB2C" w14:textId="77777777" w:rsidR="00C627E0" w:rsidRPr="00167F59" w:rsidRDefault="00C627E0">
      <w:pPr>
        <w:autoSpaceDE w:val="0"/>
        <w:autoSpaceDN w:val="0"/>
        <w:adjustRightInd w:val="0"/>
        <w:spacing w:after="0"/>
        <w:jc w:val="center"/>
        <w:rPr>
          <w:rFonts w:ascii="Book Antiqua" w:hAnsi="Book Antiqua" w:cs="Arial"/>
          <w:sz w:val="20"/>
          <w:szCs w:val="20"/>
        </w:rPr>
      </w:pPr>
    </w:p>
    <w:p w14:paraId="7CC6BC52"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 xml:space="preserve">Prije upisa u Dječji vrtić, provodi se inicijalni razgovor s roditeljem i djetetom. </w:t>
      </w:r>
    </w:p>
    <w:p w14:paraId="6F338102"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Na inicijalnom razgovoru prikupljaju se podaci o razvoju djeteta, njegovim navikama, potrebama, obitelji i drugim specifičnostima te se dogovara period prilagodbe.</w:t>
      </w:r>
    </w:p>
    <w:p w14:paraId="25E9273C" w14:textId="77777777" w:rsidR="00C627E0" w:rsidRPr="00167F59" w:rsidRDefault="00C627E0">
      <w:pPr>
        <w:autoSpaceDE w:val="0"/>
        <w:autoSpaceDN w:val="0"/>
        <w:adjustRightInd w:val="0"/>
        <w:spacing w:after="0"/>
        <w:rPr>
          <w:rFonts w:ascii="Book Antiqua" w:hAnsi="Book Antiqua" w:cs="Arial"/>
          <w:sz w:val="20"/>
          <w:szCs w:val="20"/>
        </w:rPr>
      </w:pPr>
    </w:p>
    <w:p w14:paraId="7C92E5DC" w14:textId="77777777" w:rsidR="00C627E0" w:rsidRPr="00167F59" w:rsidRDefault="00000000">
      <w:pPr>
        <w:jc w:val="both"/>
        <w:rPr>
          <w:rFonts w:ascii="Book Antiqua" w:hAnsi="Book Antiqua" w:cs="Arial"/>
          <w:sz w:val="20"/>
          <w:szCs w:val="20"/>
        </w:rPr>
      </w:pPr>
      <w:r w:rsidRPr="00167F59">
        <w:rPr>
          <w:rFonts w:ascii="Book Antiqua" w:hAnsi="Book Antiqua" w:cs="Arial"/>
          <w:sz w:val="20"/>
          <w:szCs w:val="20"/>
        </w:rPr>
        <w:t>Na inicijalni razgovor neće biti pozvani:</w:t>
      </w:r>
    </w:p>
    <w:p w14:paraId="2A892A8D" w14:textId="77777777" w:rsidR="00C627E0" w:rsidRPr="00167F59" w:rsidRDefault="00000000">
      <w:pPr>
        <w:jc w:val="both"/>
        <w:rPr>
          <w:rFonts w:ascii="Book Antiqua" w:hAnsi="Book Antiqua" w:cs="Arial"/>
          <w:sz w:val="20"/>
          <w:szCs w:val="20"/>
        </w:rPr>
      </w:pPr>
      <w:r w:rsidRPr="00167F59">
        <w:rPr>
          <w:rFonts w:ascii="Book Antiqua" w:hAnsi="Book Antiqua" w:cs="Arial"/>
          <w:sz w:val="20"/>
          <w:szCs w:val="20"/>
        </w:rPr>
        <w:t>- roditelji čiji je zahtjev za upis djeteta nepotpun (nepotpuna obvezna dokumentacija) ili je zaprimljen izvan redovitog roka za predaju zahtjeva;</w:t>
      </w:r>
    </w:p>
    <w:p w14:paraId="6B321FFD" w14:textId="77777777" w:rsidR="00C627E0" w:rsidRPr="00167F59" w:rsidRDefault="00000000">
      <w:pPr>
        <w:jc w:val="both"/>
        <w:rPr>
          <w:rFonts w:ascii="Book Antiqua" w:hAnsi="Book Antiqua" w:cs="Arial"/>
          <w:sz w:val="20"/>
          <w:szCs w:val="20"/>
        </w:rPr>
      </w:pPr>
      <w:r w:rsidRPr="00167F59">
        <w:rPr>
          <w:rFonts w:ascii="Book Antiqua" w:hAnsi="Book Antiqua" w:cs="Arial"/>
          <w:sz w:val="20"/>
          <w:szCs w:val="20"/>
        </w:rPr>
        <w:t>- roditelji čija djeca ne udovoljavaju uvjetima upisa;</w:t>
      </w:r>
    </w:p>
    <w:p w14:paraId="7D0212A9" w14:textId="77777777" w:rsidR="00C627E0" w:rsidRPr="00167F59" w:rsidRDefault="00000000">
      <w:pPr>
        <w:jc w:val="both"/>
        <w:rPr>
          <w:rFonts w:ascii="Book Antiqua" w:hAnsi="Book Antiqua" w:cs="Arial"/>
          <w:sz w:val="20"/>
          <w:szCs w:val="20"/>
        </w:rPr>
      </w:pPr>
      <w:r w:rsidRPr="00167F59">
        <w:rPr>
          <w:rFonts w:ascii="Book Antiqua" w:hAnsi="Book Antiqua" w:cs="Arial"/>
          <w:sz w:val="20"/>
          <w:szCs w:val="20"/>
        </w:rPr>
        <w:t xml:space="preserve">- roditelji čiji zahtjev za upis djeteta prema ostvarenom ukupnom broju bodova nije u skladu s raspoloživim prostornim kapacitetima </w:t>
      </w:r>
    </w:p>
    <w:p w14:paraId="5392D102" w14:textId="77777777" w:rsidR="00C627E0" w:rsidRPr="00167F59" w:rsidRDefault="00000000">
      <w:pPr>
        <w:jc w:val="both"/>
        <w:rPr>
          <w:rFonts w:ascii="Book Antiqua" w:hAnsi="Book Antiqua" w:cs="Arial"/>
          <w:sz w:val="20"/>
          <w:szCs w:val="20"/>
        </w:rPr>
      </w:pPr>
      <w:r w:rsidRPr="00167F59">
        <w:rPr>
          <w:rFonts w:ascii="Book Antiqua" w:hAnsi="Book Antiqua" w:cs="Arial"/>
          <w:sz w:val="20"/>
          <w:szCs w:val="20"/>
        </w:rPr>
        <w:lastRenderedPageBreak/>
        <w:t xml:space="preserve">Ukoliko po završenom postupku redovitih upisa, prije sklapanja ugovora po prihvaćenom zahtjevu za upis djeteta u Dječji vrtić roditelj odustane od upisa djeteta, ili se tijekom pedagoške godine u Dječjem vrtiću oslobodi mjesto, ili dođe do povećanja kapaciteta za upis djece, članovi Povjerenstva </w:t>
      </w:r>
      <w:bookmarkStart w:id="2" w:name="_Hlk134457520"/>
      <w:r w:rsidRPr="00167F59">
        <w:rPr>
          <w:rFonts w:ascii="Book Antiqua" w:hAnsi="Book Antiqua" w:cs="Arial"/>
          <w:sz w:val="20"/>
          <w:szCs w:val="20"/>
        </w:rPr>
        <w:t xml:space="preserve">iz čl. 14. ovoga Pravilnika </w:t>
      </w:r>
      <w:bookmarkEnd w:id="2"/>
      <w:r w:rsidRPr="00167F59">
        <w:rPr>
          <w:rFonts w:ascii="Book Antiqua" w:hAnsi="Book Antiqua" w:cs="Arial"/>
          <w:sz w:val="20"/>
          <w:szCs w:val="20"/>
        </w:rPr>
        <w:t>će pozvati na inicijalni razgovor roditelje prvog neupisanog djeteta na utvrđenoj Listi prednosti za upis djece u Dječji vrtić iz članka 16. stavak 4. ovoga Pravilnika.</w:t>
      </w:r>
    </w:p>
    <w:p w14:paraId="42691E0E" w14:textId="77777777" w:rsidR="00C627E0" w:rsidRPr="00167F59" w:rsidRDefault="00000000">
      <w:pPr>
        <w:jc w:val="center"/>
        <w:rPr>
          <w:rFonts w:ascii="Book Antiqua" w:hAnsi="Book Antiqua" w:cs="Arial"/>
          <w:sz w:val="20"/>
          <w:szCs w:val="20"/>
        </w:rPr>
      </w:pPr>
      <w:r w:rsidRPr="00167F59">
        <w:rPr>
          <w:rFonts w:ascii="Book Antiqua" w:hAnsi="Book Antiqua" w:cs="Arial"/>
          <w:sz w:val="20"/>
          <w:szCs w:val="20"/>
        </w:rPr>
        <w:t>Članak 20.</w:t>
      </w:r>
    </w:p>
    <w:p w14:paraId="55B2E13E"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 xml:space="preserve"> </w:t>
      </w:r>
    </w:p>
    <w:p w14:paraId="4A77DF6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Postupak upisa za roditelja završava </w:t>
      </w:r>
      <w:proofErr w:type="spellStart"/>
      <w:r w:rsidRPr="00167F59">
        <w:rPr>
          <w:rFonts w:ascii="Book Antiqua" w:hAnsi="Book Antiqua" w:cs="Arial"/>
          <w:sz w:val="20"/>
          <w:szCs w:val="20"/>
        </w:rPr>
        <w:t>nako</w:t>
      </w:r>
      <w:proofErr w:type="spellEnd"/>
      <w:r w:rsidRPr="00167F59">
        <w:rPr>
          <w:rFonts w:ascii="Book Antiqua" w:hAnsi="Book Antiqua" w:cs="Arial"/>
          <w:sz w:val="20"/>
          <w:szCs w:val="20"/>
        </w:rPr>
        <w:t xml:space="preserve"> što su ispunjeni svi </w:t>
      </w:r>
      <w:proofErr w:type="spellStart"/>
      <w:r w:rsidRPr="00167F59">
        <w:rPr>
          <w:rFonts w:ascii="Book Antiqua" w:hAnsi="Book Antiqua" w:cs="Arial"/>
          <w:sz w:val="20"/>
          <w:szCs w:val="20"/>
        </w:rPr>
        <w:t>uvijeti</w:t>
      </w:r>
      <w:proofErr w:type="spellEnd"/>
      <w:r w:rsidRPr="00167F59">
        <w:rPr>
          <w:rFonts w:ascii="Book Antiqua" w:hAnsi="Book Antiqua" w:cs="Arial"/>
          <w:sz w:val="20"/>
          <w:szCs w:val="20"/>
        </w:rPr>
        <w:t>:</w:t>
      </w:r>
    </w:p>
    <w:p w14:paraId="73C2C1D1" w14:textId="77777777" w:rsidR="00C627E0" w:rsidRPr="00167F59" w:rsidRDefault="00000000">
      <w:pPr>
        <w:numPr>
          <w:ilvl w:val="0"/>
          <w:numId w:val="4"/>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Potpisana suglasnost o fotografiranju, objavljivanju radova s imenom djeteta,  isticanjem imena djeteta na ormariću</w:t>
      </w:r>
    </w:p>
    <w:p w14:paraId="119266BD" w14:textId="77777777" w:rsidR="00C627E0" w:rsidRPr="00167F59" w:rsidRDefault="00000000">
      <w:pPr>
        <w:numPr>
          <w:ilvl w:val="0"/>
          <w:numId w:val="4"/>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Potpisana izjava o dovođenju/odvođenju djeteta iz vrtića i u vrtić</w:t>
      </w:r>
    </w:p>
    <w:p w14:paraId="387C2538" w14:textId="77777777" w:rsidR="00C627E0" w:rsidRPr="00167F59" w:rsidRDefault="00000000">
      <w:pPr>
        <w:numPr>
          <w:ilvl w:val="0"/>
          <w:numId w:val="4"/>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Potpisana suglasnost o testiranju djeteta od strane stručnog tima vrtića</w:t>
      </w:r>
    </w:p>
    <w:p w14:paraId="0DACB6E7" w14:textId="77777777" w:rsidR="00C627E0" w:rsidRPr="00167F59" w:rsidRDefault="00000000">
      <w:pPr>
        <w:numPr>
          <w:ilvl w:val="0"/>
          <w:numId w:val="4"/>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Liječnička potvrda da je dijete uredno cijepljeno i da može boraviti u kolektivu </w:t>
      </w:r>
    </w:p>
    <w:p w14:paraId="35F1826D" w14:textId="77777777" w:rsidR="00C627E0" w:rsidRPr="00167F59" w:rsidRDefault="00000000">
      <w:pPr>
        <w:numPr>
          <w:ilvl w:val="0"/>
          <w:numId w:val="4"/>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Potpisan Ugovor o korištenju usluga od strane oba </w:t>
      </w:r>
      <w:proofErr w:type="spellStart"/>
      <w:r w:rsidRPr="00167F59">
        <w:rPr>
          <w:rFonts w:ascii="Book Antiqua" w:hAnsi="Book Antiqua" w:cs="Arial"/>
          <w:sz w:val="20"/>
          <w:szCs w:val="20"/>
        </w:rPr>
        <w:t>roditeja</w:t>
      </w:r>
      <w:proofErr w:type="spellEnd"/>
      <w:r w:rsidRPr="00167F59">
        <w:rPr>
          <w:rFonts w:ascii="Book Antiqua" w:hAnsi="Book Antiqua" w:cs="Arial"/>
          <w:sz w:val="20"/>
          <w:szCs w:val="20"/>
        </w:rPr>
        <w:t>/skrbnika.</w:t>
      </w:r>
    </w:p>
    <w:p w14:paraId="0D256685"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21.</w:t>
      </w:r>
    </w:p>
    <w:p w14:paraId="6EDAA467" w14:textId="77777777" w:rsidR="00C627E0" w:rsidRPr="00167F59" w:rsidRDefault="00C627E0">
      <w:pPr>
        <w:autoSpaceDE w:val="0"/>
        <w:autoSpaceDN w:val="0"/>
        <w:adjustRightInd w:val="0"/>
        <w:spacing w:after="0"/>
        <w:jc w:val="center"/>
        <w:rPr>
          <w:rFonts w:ascii="Book Antiqua" w:hAnsi="Book Antiqua" w:cs="Arial"/>
          <w:sz w:val="20"/>
          <w:szCs w:val="20"/>
        </w:rPr>
      </w:pPr>
    </w:p>
    <w:p w14:paraId="54E1E413"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dužan je zaključiti Ugovor o uslugama predškolskog odgoja s Dječjim vrtićem prije nego dijete započne s ostvarivanjem programa</w:t>
      </w:r>
    </w:p>
    <w:p w14:paraId="78F7930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Ugovor mora biti vlastoručno potpisan od strane oba roditelja/ skrbnika, u suprotnom dijete ne može pohađati program Dječjeg vrtića. </w:t>
      </w:r>
    </w:p>
    <w:p w14:paraId="4CD0637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Dijete je upisano u Dječji vrtić s danom sklapanja Ugovora.</w:t>
      </w:r>
    </w:p>
    <w:p w14:paraId="71857445"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Ukoliko korisnik usluga iz stavka 1. ovog članka upiše dijete u Dječji vrtić u toku pedagoške godine, dužan je zaključiti Ugovor o uslugama predškolskog odgoja najkasnije do dogovorenog dana početka korištenja usluga Dječjeg vrtića.</w:t>
      </w:r>
    </w:p>
    <w:p w14:paraId="27CA6E4F" w14:textId="77777777" w:rsidR="00C627E0" w:rsidRPr="00167F59" w:rsidRDefault="00C627E0">
      <w:pPr>
        <w:autoSpaceDE w:val="0"/>
        <w:autoSpaceDN w:val="0"/>
        <w:adjustRightInd w:val="0"/>
        <w:spacing w:after="0"/>
        <w:jc w:val="both"/>
        <w:rPr>
          <w:rFonts w:ascii="Book Antiqua" w:hAnsi="Book Antiqua" w:cs="Arial"/>
          <w:sz w:val="20"/>
          <w:szCs w:val="20"/>
        </w:rPr>
      </w:pPr>
    </w:p>
    <w:p w14:paraId="1BF68E44"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22.</w:t>
      </w:r>
    </w:p>
    <w:p w14:paraId="5CBC77B4" w14:textId="77777777" w:rsidR="00C627E0" w:rsidRPr="00167F59" w:rsidRDefault="00C627E0">
      <w:pPr>
        <w:autoSpaceDE w:val="0"/>
        <w:autoSpaceDN w:val="0"/>
        <w:adjustRightInd w:val="0"/>
        <w:spacing w:after="0"/>
        <w:jc w:val="center"/>
        <w:rPr>
          <w:rFonts w:ascii="Book Antiqua" w:hAnsi="Book Antiqua" w:cs="Arial"/>
          <w:sz w:val="20"/>
          <w:szCs w:val="20"/>
        </w:rPr>
      </w:pPr>
    </w:p>
    <w:p w14:paraId="45492CA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Djeca upisana u Dječji vrtić raspoređuju se u odgojne skupine u skladu s Državnim pedagoškim standardima.</w:t>
      </w:r>
    </w:p>
    <w:p w14:paraId="2342CA9A"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23.</w:t>
      </w:r>
    </w:p>
    <w:p w14:paraId="546337CE" w14:textId="77777777" w:rsidR="00C627E0" w:rsidRPr="00167F59" w:rsidRDefault="00C627E0">
      <w:pPr>
        <w:autoSpaceDE w:val="0"/>
        <w:autoSpaceDN w:val="0"/>
        <w:adjustRightInd w:val="0"/>
        <w:spacing w:after="0"/>
        <w:jc w:val="center"/>
        <w:rPr>
          <w:rFonts w:ascii="Book Antiqua" w:hAnsi="Book Antiqua" w:cs="Arial"/>
          <w:sz w:val="20"/>
          <w:szCs w:val="20"/>
        </w:rPr>
      </w:pPr>
    </w:p>
    <w:p w14:paraId="7D60CD12"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 xml:space="preserve">Ukoliko stručno povjerenstvo na inicijalnom razgovoru uoči odstupanja u ponašanju djeteta u odnosu na njegovu dob, roditelja i dijete se poziva na ponovni sastanak s  dužim vremenskim trajanjem. Ako stručno povjerenstvo ocjeni da su odstupanja realna, roditelju se nudi </w:t>
      </w:r>
      <w:proofErr w:type="spellStart"/>
      <w:r w:rsidRPr="00167F59">
        <w:rPr>
          <w:rFonts w:ascii="Book Antiqua" w:hAnsi="Book Antiqua" w:cs="Arial"/>
          <w:sz w:val="20"/>
          <w:szCs w:val="20"/>
        </w:rPr>
        <w:t>Opsevacijski</w:t>
      </w:r>
      <w:proofErr w:type="spellEnd"/>
      <w:r w:rsidRPr="00167F59">
        <w:rPr>
          <w:rFonts w:ascii="Book Antiqua" w:hAnsi="Book Antiqua" w:cs="Arial"/>
          <w:sz w:val="20"/>
          <w:szCs w:val="20"/>
        </w:rPr>
        <w:t xml:space="preserve"> ugovor u trajanju od tri mjeseca.</w:t>
      </w:r>
    </w:p>
    <w:p w14:paraId="05A839AF" w14:textId="77777777" w:rsidR="00C627E0" w:rsidRPr="00167F59" w:rsidRDefault="00C627E0">
      <w:pPr>
        <w:autoSpaceDE w:val="0"/>
        <w:autoSpaceDN w:val="0"/>
        <w:adjustRightInd w:val="0"/>
        <w:spacing w:after="0"/>
        <w:rPr>
          <w:rFonts w:ascii="Book Antiqua" w:hAnsi="Book Antiqua" w:cs="Arial"/>
          <w:sz w:val="20"/>
          <w:szCs w:val="20"/>
        </w:rPr>
      </w:pPr>
    </w:p>
    <w:p w14:paraId="21B991B8"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Opservacijski ugovor uvjetuje roditelja da unutar tri mjeseca dovodi dijete u vrtić te obavi stručne pretrage i dostavi nalaze i mišljenja stručnjaka i specijalista.</w:t>
      </w:r>
    </w:p>
    <w:p w14:paraId="6717FA96"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 xml:space="preserve">Tijekom trajanja Opservacijskog ugovora stručno povjerenstvo će opservirati razvijenost i mogućnosti djeteta na području: </w:t>
      </w:r>
      <w:proofErr w:type="spellStart"/>
      <w:r w:rsidRPr="00167F59">
        <w:rPr>
          <w:rFonts w:ascii="Book Antiqua" w:hAnsi="Book Antiqua" w:cs="Arial"/>
          <w:sz w:val="20"/>
          <w:szCs w:val="20"/>
        </w:rPr>
        <w:t>socioemocionalnog</w:t>
      </w:r>
      <w:proofErr w:type="spellEnd"/>
      <w:r w:rsidRPr="00167F59">
        <w:rPr>
          <w:rFonts w:ascii="Book Antiqua" w:hAnsi="Book Antiqua" w:cs="Arial"/>
          <w:sz w:val="20"/>
          <w:szCs w:val="20"/>
        </w:rPr>
        <w:t xml:space="preserve"> razvoja, spoznajnog razvoja, tjelesnog i psihomotornog razvoja i razvoja govora. Nakon provedene opservacije, roditelj će biti upoznat sa rezultatima praćenja djeteta, te o mogućnostima daljnjeg boravka djeteta u Vrtiću.</w:t>
      </w:r>
    </w:p>
    <w:p w14:paraId="1DF535EB" w14:textId="77777777" w:rsidR="00C627E0" w:rsidRPr="00167F59" w:rsidRDefault="00C627E0">
      <w:pPr>
        <w:autoSpaceDE w:val="0"/>
        <w:autoSpaceDN w:val="0"/>
        <w:adjustRightInd w:val="0"/>
        <w:spacing w:after="0"/>
        <w:rPr>
          <w:rFonts w:ascii="Book Antiqua" w:hAnsi="Book Antiqua" w:cs="Arial"/>
          <w:sz w:val="20"/>
          <w:szCs w:val="20"/>
        </w:rPr>
      </w:pPr>
    </w:p>
    <w:p w14:paraId="632241A6"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lastRenderedPageBreak/>
        <w:t>Stručno povjerenstvo temeljem uvida u medicinsku i stručnu dokumentaciju koju dostavlja roditelj i temeljem opservacije djeteta, vrši procjenu djetetove mogućnosti pohađanja Vrtića s obzirom na njegove psihofizičke i zdravstvene teškoće. Ukoliko procjeni da dijete može pohađati vrtić, nudi trajni ugovor ovisno o vrsti i stupnju teškoće te određuje duljinu boravka djeteta u Vrtiću.</w:t>
      </w:r>
    </w:p>
    <w:p w14:paraId="343D6FDF" w14:textId="77777777" w:rsidR="00C627E0" w:rsidRPr="00167F59" w:rsidRDefault="00000000">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Roditelji su dužni obnavljati medicinsku dokumentaciju djeteta i o tome upoznati stručno povjerenstvo i matične odgojitelje kako bi se pravovremeno i primjereno reagiralo na djetetovo zdravstveno i psihofizičko stanje te potrebe.</w:t>
      </w:r>
    </w:p>
    <w:p w14:paraId="33F98D70" w14:textId="77777777" w:rsidR="00C627E0" w:rsidRPr="00167F59" w:rsidRDefault="00C627E0">
      <w:pPr>
        <w:autoSpaceDE w:val="0"/>
        <w:autoSpaceDN w:val="0"/>
        <w:adjustRightInd w:val="0"/>
        <w:spacing w:after="0"/>
        <w:jc w:val="both"/>
        <w:rPr>
          <w:rFonts w:ascii="Book Antiqua" w:hAnsi="Book Antiqua" w:cs="Arial"/>
          <w:sz w:val="20"/>
          <w:szCs w:val="20"/>
        </w:rPr>
      </w:pPr>
    </w:p>
    <w:p w14:paraId="07B3C9D9"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VI. PROMJENA PROGRAMA ILI ODGOJNO-OBRAZOVNE SKUPINE</w:t>
      </w:r>
      <w:r w:rsidRPr="00167F59">
        <w:rPr>
          <w:rFonts w:ascii="Book Antiqua" w:hAnsi="Book Antiqua" w:cs="Arial"/>
          <w:b/>
          <w:sz w:val="20"/>
          <w:szCs w:val="20"/>
        </w:rPr>
        <w:tab/>
      </w:r>
    </w:p>
    <w:p w14:paraId="17533A3D" w14:textId="77777777" w:rsidR="00C627E0" w:rsidRPr="00167F59" w:rsidRDefault="00C627E0">
      <w:pPr>
        <w:autoSpaceDE w:val="0"/>
        <w:autoSpaceDN w:val="0"/>
        <w:adjustRightInd w:val="0"/>
        <w:spacing w:after="0"/>
        <w:rPr>
          <w:rFonts w:ascii="Book Antiqua" w:hAnsi="Book Antiqua" w:cs="Arial"/>
          <w:sz w:val="20"/>
          <w:szCs w:val="20"/>
        </w:rPr>
      </w:pPr>
    </w:p>
    <w:p w14:paraId="6EEDF6AC"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24.</w:t>
      </w:r>
    </w:p>
    <w:p w14:paraId="3A1D0D62" w14:textId="77777777" w:rsidR="00C627E0" w:rsidRPr="00167F59" w:rsidRDefault="00C627E0">
      <w:pPr>
        <w:autoSpaceDE w:val="0"/>
        <w:autoSpaceDN w:val="0"/>
        <w:adjustRightInd w:val="0"/>
        <w:spacing w:after="0"/>
        <w:jc w:val="both"/>
        <w:rPr>
          <w:rFonts w:ascii="Book Antiqua" w:hAnsi="Book Antiqua" w:cs="Arial"/>
          <w:sz w:val="20"/>
          <w:szCs w:val="20"/>
        </w:rPr>
      </w:pPr>
    </w:p>
    <w:p w14:paraId="07974DD5"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Djetetu će se omogućiti, na zahtjev roditelja/skrbnika, promjena programa ili odgojno-obrazovne skupine ukoliko u Vrtiću postoje uvjeti za takav premještaj.</w:t>
      </w:r>
    </w:p>
    <w:p w14:paraId="5291A710" w14:textId="77777777" w:rsidR="00C627E0" w:rsidRPr="00167F59" w:rsidRDefault="00C627E0">
      <w:pPr>
        <w:autoSpaceDE w:val="0"/>
        <w:autoSpaceDN w:val="0"/>
        <w:adjustRightInd w:val="0"/>
        <w:spacing w:after="0"/>
        <w:jc w:val="both"/>
        <w:rPr>
          <w:rFonts w:ascii="Book Antiqua" w:hAnsi="Book Antiqua" w:cs="Arial"/>
          <w:sz w:val="20"/>
          <w:szCs w:val="20"/>
        </w:rPr>
      </w:pPr>
    </w:p>
    <w:p w14:paraId="38C303F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može zbog uvjeta rada, organizacije djelatnosti, primjene pedagoških standarda ili drugih izvanrednih okolnosti te organiziranja odgojno obrazovnih skupina premjestiti dijete u drugu odgojnu skupinu.</w:t>
      </w:r>
    </w:p>
    <w:p w14:paraId="2C7C6EA1" w14:textId="77777777" w:rsidR="00C627E0" w:rsidRPr="00167F59" w:rsidRDefault="00C627E0">
      <w:pPr>
        <w:autoSpaceDE w:val="0"/>
        <w:autoSpaceDN w:val="0"/>
        <w:adjustRightInd w:val="0"/>
        <w:spacing w:after="0"/>
        <w:jc w:val="both"/>
        <w:rPr>
          <w:rFonts w:ascii="Book Antiqua" w:hAnsi="Book Antiqua" w:cs="Arial"/>
          <w:sz w:val="20"/>
          <w:szCs w:val="20"/>
        </w:rPr>
      </w:pPr>
    </w:p>
    <w:p w14:paraId="3CACE40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b/>
          <w:bCs/>
          <w:sz w:val="20"/>
          <w:szCs w:val="20"/>
        </w:rPr>
        <w:t>VII. ISPIS DJECE</w:t>
      </w:r>
    </w:p>
    <w:p w14:paraId="4FB52D65"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25.</w:t>
      </w:r>
    </w:p>
    <w:p w14:paraId="749B6CC1" w14:textId="77777777" w:rsidR="00C627E0" w:rsidRPr="00167F59" w:rsidRDefault="00C627E0">
      <w:pPr>
        <w:autoSpaceDE w:val="0"/>
        <w:autoSpaceDN w:val="0"/>
        <w:adjustRightInd w:val="0"/>
        <w:spacing w:after="0"/>
        <w:jc w:val="center"/>
        <w:rPr>
          <w:rFonts w:ascii="Book Antiqua" w:hAnsi="Book Antiqua" w:cs="Arial"/>
          <w:sz w:val="20"/>
          <w:szCs w:val="20"/>
        </w:rPr>
      </w:pPr>
    </w:p>
    <w:p w14:paraId="09A82BFE"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Dijete može biti ispisano iz Vrtića na zahtjev roditelja/skrbnika.</w:t>
      </w:r>
    </w:p>
    <w:p w14:paraId="13AC56C4"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Roditelj je dužan obavijestiti vrtić o namjeri prestanka korištenja usluga Vrtića najmanje petnaest (15) dana prije ispisa.</w:t>
      </w:r>
    </w:p>
    <w:p w14:paraId="5589461D"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Roditelj je dužan potpisati ispisnicu i podmiriti eventualna dugovanja.</w:t>
      </w:r>
    </w:p>
    <w:p w14:paraId="0E53A71F"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Danom ispisa prestaje važiti Ugovor kojim se uređuju međusobna prava i obveze između korisnika usluga i Vrtića.</w:t>
      </w:r>
    </w:p>
    <w:p w14:paraId="3A3F08E8"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26.</w:t>
      </w:r>
    </w:p>
    <w:p w14:paraId="1F459269" w14:textId="77777777" w:rsidR="00C627E0" w:rsidRPr="00167F59" w:rsidRDefault="00C627E0">
      <w:pPr>
        <w:autoSpaceDE w:val="0"/>
        <w:autoSpaceDN w:val="0"/>
        <w:adjustRightInd w:val="0"/>
        <w:spacing w:after="0"/>
        <w:jc w:val="both"/>
        <w:rPr>
          <w:rFonts w:ascii="Book Antiqua" w:hAnsi="Book Antiqua" w:cs="Arial"/>
          <w:sz w:val="20"/>
          <w:szCs w:val="20"/>
        </w:rPr>
      </w:pPr>
    </w:p>
    <w:p w14:paraId="4B0E8FB9"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Vrtić može ispisati dijete ukoliko:</w:t>
      </w:r>
    </w:p>
    <w:p w14:paraId="08AC9449" w14:textId="77777777" w:rsidR="00C627E0" w:rsidRPr="00167F59" w:rsidRDefault="00000000">
      <w:pPr>
        <w:numPr>
          <w:ilvl w:val="0"/>
          <w:numId w:val="5"/>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Dijete ne pohađa program duže od 60 dana, bez opravdanog razloga. </w:t>
      </w:r>
    </w:p>
    <w:p w14:paraId="5FC17375" w14:textId="77777777" w:rsidR="00C627E0" w:rsidRPr="00167F59" w:rsidRDefault="00000000">
      <w:pPr>
        <w:numPr>
          <w:ilvl w:val="0"/>
          <w:numId w:val="5"/>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ne plaća uredno i na vrijeme ugovoreni iznos duže od  60 dana</w:t>
      </w:r>
    </w:p>
    <w:p w14:paraId="1B773F86" w14:textId="77777777" w:rsidR="00C627E0" w:rsidRPr="00167F59" w:rsidRDefault="00000000">
      <w:pPr>
        <w:numPr>
          <w:ilvl w:val="0"/>
          <w:numId w:val="5"/>
        </w:num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se ne pridržava ugovorenih obaveza</w:t>
      </w:r>
    </w:p>
    <w:p w14:paraId="48CCC05C" w14:textId="77777777" w:rsidR="00C627E0" w:rsidRPr="00167F59" w:rsidRDefault="00C627E0">
      <w:pPr>
        <w:autoSpaceDE w:val="0"/>
        <w:autoSpaceDN w:val="0"/>
        <w:adjustRightInd w:val="0"/>
        <w:spacing w:after="0"/>
        <w:jc w:val="both"/>
        <w:rPr>
          <w:rFonts w:ascii="Book Antiqua" w:hAnsi="Book Antiqua" w:cs="Arial"/>
          <w:sz w:val="20"/>
          <w:szCs w:val="20"/>
        </w:rPr>
      </w:pPr>
    </w:p>
    <w:p w14:paraId="71FC6A9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slučajevima iz prethodnog stavka ovog članka, ravnatelj Vrtića donosi Rješenje o ispisu djeteta.</w:t>
      </w:r>
    </w:p>
    <w:p w14:paraId="7B928656"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Protiv rješenja o ispisu djeteta korisnik usluge ima pravo žalbe Upravnom vijeću vrtića u roku od 15 dana od dana dostave Rješenja.</w:t>
      </w:r>
    </w:p>
    <w:p w14:paraId="3F387CC4" w14:textId="77777777" w:rsidR="00C627E0" w:rsidRPr="00167F59" w:rsidRDefault="00C627E0">
      <w:pPr>
        <w:autoSpaceDE w:val="0"/>
        <w:autoSpaceDN w:val="0"/>
        <w:adjustRightInd w:val="0"/>
        <w:spacing w:after="0"/>
        <w:jc w:val="both"/>
        <w:rPr>
          <w:rFonts w:ascii="Book Antiqua" w:hAnsi="Book Antiqua" w:cs="Arial"/>
          <w:sz w:val="20"/>
          <w:szCs w:val="20"/>
        </w:rPr>
      </w:pPr>
    </w:p>
    <w:p w14:paraId="751737DA"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27.</w:t>
      </w:r>
    </w:p>
    <w:p w14:paraId="16C69F6F" w14:textId="77777777" w:rsidR="00C627E0" w:rsidRPr="00167F59" w:rsidRDefault="00C627E0">
      <w:pPr>
        <w:autoSpaceDE w:val="0"/>
        <w:autoSpaceDN w:val="0"/>
        <w:adjustRightInd w:val="0"/>
        <w:spacing w:after="0"/>
        <w:jc w:val="both"/>
        <w:rPr>
          <w:rFonts w:ascii="Book Antiqua" w:hAnsi="Book Antiqua" w:cs="Arial"/>
          <w:sz w:val="20"/>
          <w:szCs w:val="20"/>
        </w:rPr>
      </w:pPr>
    </w:p>
    <w:p w14:paraId="5CDF14E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dužan je obavijestiti odgojitelja o izostanku djeteta i dužan je opravdati izostanak djeteta.</w:t>
      </w:r>
    </w:p>
    <w:p w14:paraId="7531C8DE"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Za dane izostanka djeteta zbog bolesti, korisnik usluga dužan je priložiti liječničku potvrdu s danom povratka djeteta s bolovanja u Vrtić.</w:t>
      </w:r>
    </w:p>
    <w:p w14:paraId="11F3DC85" w14:textId="77777777" w:rsidR="00C627E0" w:rsidRPr="00167F59" w:rsidRDefault="00C627E0">
      <w:pPr>
        <w:autoSpaceDE w:val="0"/>
        <w:autoSpaceDN w:val="0"/>
        <w:adjustRightInd w:val="0"/>
        <w:spacing w:after="0"/>
        <w:jc w:val="both"/>
        <w:rPr>
          <w:rFonts w:ascii="Book Antiqua" w:hAnsi="Book Antiqua" w:cs="Arial"/>
          <w:sz w:val="20"/>
          <w:szCs w:val="20"/>
        </w:rPr>
      </w:pPr>
    </w:p>
    <w:p w14:paraId="535F9522"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lastRenderedPageBreak/>
        <w:t>Članak 28.</w:t>
      </w:r>
    </w:p>
    <w:p w14:paraId="14E929BF" w14:textId="77777777" w:rsidR="00C627E0" w:rsidRPr="00167F59" w:rsidRDefault="00C627E0">
      <w:pPr>
        <w:autoSpaceDE w:val="0"/>
        <w:autoSpaceDN w:val="0"/>
        <w:adjustRightInd w:val="0"/>
        <w:spacing w:after="0"/>
        <w:jc w:val="both"/>
        <w:rPr>
          <w:rFonts w:ascii="Book Antiqua" w:hAnsi="Book Antiqua" w:cs="Arial"/>
          <w:sz w:val="20"/>
          <w:szCs w:val="20"/>
        </w:rPr>
      </w:pPr>
    </w:p>
    <w:p w14:paraId="4FF3498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Korisnici usluga koji u roku od petnaest (15) dana od početka pedagoške godine ne dovedu dijete ili ne opravdaju  izostanak, smatrat će se da su odustali od upisa te će dijete biti ispisano iz Vrtića.</w:t>
      </w:r>
    </w:p>
    <w:p w14:paraId="43594C70" w14:textId="77777777" w:rsidR="00C627E0" w:rsidRPr="00167F59" w:rsidRDefault="00C627E0">
      <w:pPr>
        <w:autoSpaceDE w:val="0"/>
        <w:autoSpaceDN w:val="0"/>
        <w:adjustRightInd w:val="0"/>
        <w:spacing w:after="0"/>
        <w:jc w:val="both"/>
        <w:rPr>
          <w:rFonts w:ascii="Book Antiqua" w:hAnsi="Book Antiqua" w:cs="Arial"/>
          <w:sz w:val="20"/>
          <w:szCs w:val="20"/>
        </w:rPr>
      </w:pPr>
    </w:p>
    <w:p w14:paraId="53D63097" w14:textId="77777777" w:rsidR="00C627E0" w:rsidRPr="00167F59" w:rsidRDefault="00000000">
      <w:pPr>
        <w:autoSpaceDE w:val="0"/>
        <w:autoSpaceDN w:val="0"/>
        <w:adjustRightInd w:val="0"/>
        <w:spacing w:after="0"/>
        <w:jc w:val="both"/>
        <w:rPr>
          <w:rFonts w:ascii="Book Antiqua" w:hAnsi="Book Antiqua" w:cs="Arial"/>
          <w:bCs/>
          <w:sz w:val="20"/>
          <w:szCs w:val="20"/>
        </w:rPr>
      </w:pPr>
      <w:r w:rsidRPr="00167F59">
        <w:rPr>
          <w:rFonts w:ascii="Book Antiqua" w:hAnsi="Book Antiqua" w:cs="Arial"/>
          <w:b/>
          <w:sz w:val="20"/>
          <w:szCs w:val="20"/>
        </w:rPr>
        <w:t>VIII. PROGRAM PREDŠKOLE</w:t>
      </w:r>
    </w:p>
    <w:p w14:paraId="5B12EAC5" w14:textId="77777777" w:rsidR="00C627E0" w:rsidRPr="00167F59" w:rsidRDefault="00000000">
      <w:pPr>
        <w:autoSpaceDE w:val="0"/>
        <w:autoSpaceDN w:val="0"/>
        <w:adjustRightInd w:val="0"/>
        <w:spacing w:after="0"/>
        <w:jc w:val="center"/>
        <w:rPr>
          <w:rFonts w:ascii="Book Antiqua" w:hAnsi="Book Antiqua" w:cs="Arial"/>
          <w:bCs/>
          <w:sz w:val="20"/>
          <w:szCs w:val="20"/>
        </w:rPr>
      </w:pPr>
      <w:r w:rsidRPr="00167F59">
        <w:rPr>
          <w:rFonts w:ascii="Book Antiqua" w:hAnsi="Book Antiqua" w:cs="Arial"/>
          <w:bCs/>
          <w:sz w:val="20"/>
          <w:szCs w:val="20"/>
        </w:rPr>
        <w:t>Članak 29.</w:t>
      </w:r>
    </w:p>
    <w:p w14:paraId="7FC56034" w14:textId="77777777" w:rsidR="00C627E0" w:rsidRPr="00167F59" w:rsidRDefault="00C627E0">
      <w:pPr>
        <w:autoSpaceDE w:val="0"/>
        <w:autoSpaceDN w:val="0"/>
        <w:adjustRightInd w:val="0"/>
        <w:spacing w:after="0"/>
        <w:jc w:val="center"/>
        <w:rPr>
          <w:rFonts w:ascii="Book Antiqua" w:hAnsi="Book Antiqua" w:cs="Arial"/>
          <w:bCs/>
          <w:sz w:val="20"/>
          <w:szCs w:val="20"/>
        </w:rPr>
      </w:pPr>
    </w:p>
    <w:p w14:paraId="5208A686"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Prije polaska u osnovnu školu sva djeca imaju obvezu pohađati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a dijete koje je ostvarilo pravo </w:t>
      </w:r>
      <w:proofErr w:type="spellStart"/>
      <w:r w:rsidRPr="00167F59">
        <w:rPr>
          <w:rFonts w:ascii="Book Antiqua" w:hAnsi="Book Antiqua" w:cs="Arial"/>
          <w:sz w:val="20"/>
          <w:szCs w:val="20"/>
        </w:rPr>
        <w:t>odogode</w:t>
      </w:r>
      <w:proofErr w:type="spellEnd"/>
      <w:r w:rsidRPr="00167F59">
        <w:rPr>
          <w:rFonts w:ascii="Book Antiqua" w:hAnsi="Book Antiqua" w:cs="Arial"/>
          <w:sz w:val="20"/>
          <w:szCs w:val="20"/>
        </w:rPr>
        <w:t xml:space="preserve"> upisa u prvi razred na temelju ostvarenog prava obvezno je pohađati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najduže još jednu pedagošku godinu, odnosno može ostati uključeno u redoviti program predškolskog odgoja i obrazovanja u Vrtiću</w:t>
      </w:r>
    </w:p>
    <w:p w14:paraId="30E9316E" w14:textId="77777777" w:rsidR="00C627E0" w:rsidRPr="00167F59" w:rsidRDefault="00C627E0">
      <w:pPr>
        <w:autoSpaceDE w:val="0"/>
        <w:autoSpaceDN w:val="0"/>
        <w:adjustRightInd w:val="0"/>
        <w:spacing w:after="0"/>
        <w:jc w:val="both"/>
        <w:rPr>
          <w:rFonts w:ascii="Book Antiqua" w:hAnsi="Book Antiqua" w:cs="Arial"/>
          <w:sz w:val="20"/>
          <w:szCs w:val="20"/>
        </w:rPr>
      </w:pPr>
    </w:p>
    <w:p w14:paraId="7D1A1F20"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 obavezan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za djecu u godini dana prije polaska u osnovnu školu, koja nisu obuhvaćena redovitim programima ostvaruju pravo direktnog upisa temeljem zahtjeva za upis.</w:t>
      </w:r>
    </w:p>
    <w:p w14:paraId="6E290A7B" w14:textId="77777777" w:rsidR="00C627E0" w:rsidRPr="00167F59" w:rsidRDefault="00C627E0">
      <w:pPr>
        <w:autoSpaceDE w:val="0"/>
        <w:autoSpaceDN w:val="0"/>
        <w:adjustRightInd w:val="0"/>
        <w:spacing w:after="0"/>
        <w:jc w:val="both"/>
        <w:rPr>
          <w:rFonts w:ascii="Book Antiqua" w:hAnsi="Book Antiqua" w:cs="Arial"/>
          <w:sz w:val="20"/>
          <w:szCs w:val="20"/>
        </w:rPr>
      </w:pPr>
    </w:p>
    <w:p w14:paraId="3783F444"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Dječji vrtić je dužan izdati Potvrdu o završenom programu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radi upisa u Osnovnu školu.</w:t>
      </w:r>
    </w:p>
    <w:p w14:paraId="5C3E979D" w14:textId="77777777" w:rsidR="00C627E0" w:rsidRPr="00167F59" w:rsidRDefault="00C627E0">
      <w:pPr>
        <w:autoSpaceDE w:val="0"/>
        <w:autoSpaceDN w:val="0"/>
        <w:adjustRightInd w:val="0"/>
        <w:spacing w:after="0"/>
        <w:jc w:val="both"/>
        <w:rPr>
          <w:rFonts w:ascii="Book Antiqua" w:hAnsi="Book Antiqua" w:cs="Arial"/>
          <w:sz w:val="20"/>
          <w:szCs w:val="20"/>
        </w:rPr>
      </w:pPr>
    </w:p>
    <w:p w14:paraId="684B43BD"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za djecu koja pohađaju vrtić, integriran je u redoviti </w:t>
      </w:r>
      <w:proofErr w:type="spellStart"/>
      <w:r w:rsidRPr="00167F59">
        <w:rPr>
          <w:rFonts w:ascii="Book Antiqua" w:hAnsi="Book Antiqua" w:cs="Arial"/>
          <w:sz w:val="20"/>
          <w:szCs w:val="20"/>
        </w:rPr>
        <w:t>progam</w:t>
      </w:r>
      <w:proofErr w:type="spellEnd"/>
      <w:r w:rsidRPr="00167F59">
        <w:rPr>
          <w:rFonts w:ascii="Book Antiqua" w:hAnsi="Book Antiqua" w:cs="Arial"/>
          <w:sz w:val="20"/>
          <w:szCs w:val="20"/>
        </w:rPr>
        <w:t xml:space="preserve"> predškolskog odgoja i obrazovanja Vrtića koji se izvodi u odgojnoj skupini za djecu prije polaska u osnovnu školu, iznimno, u Dječjim vrtićima s manjim brojem djece može se izvoditi i u mješovitoj odgojno-obrazovnoj skupini. </w:t>
      </w:r>
    </w:p>
    <w:p w14:paraId="2A72A478" w14:textId="77777777" w:rsidR="00C627E0" w:rsidRPr="00167F59" w:rsidRDefault="00C627E0">
      <w:pPr>
        <w:autoSpaceDE w:val="0"/>
        <w:autoSpaceDN w:val="0"/>
        <w:adjustRightInd w:val="0"/>
        <w:spacing w:after="0"/>
        <w:jc w:val="both"/>
        <w:rPr>
          <w:rFonts w:ascii="Book Antiqua" w:hAnsi="Book Antiqua" w:cs="Arial"/>
          <w:sz w:val="20"/>
          <w:szCs w:val="20"/>
        </w:rPr>
      </w:pPr>
    </w:p>
    <w:p w14:paraId="0B1C5E46"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Obveznik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koji ne pohađa redoviti program Vrtića, upisuje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u Vrtiću koji provodi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w:t>
      </w:r>
    </w:p>
    <w:p w14:paraId="5A594C44"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2ECFA652"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Za dijete koje je obavezno pohađati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Općina Tovarnik dužna je osigurati mjesto u dječjem vrtiću koji provodi obavezni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w:t>
      </w:r>
    </w:p>
    <w:p w14:paraId="6F2C548E" w14:textId="77777777" w:rsidR="00C627E0" w:rsidRPr="00167F59" w:rsidRDefault="00C627E0">
      <w:pPr>
        <w:autoSpaceDE w:val="0"/>
        <w:autoSpaceDN w:val="0"/>
        <w:adjustRightInd w:val="0"/>
        <w:spacing w:after="0"/>
        <w:jc w:val="both"/>
        <w:rPr>
          <w:rFonts w:ascii="Book Antiqua" w:hAnsi="Book Antiqua" w:cs="Arial"/>
          <w:sz w:val="20"/>
          <w:szCs w:val="20"/>
        </w:rPr>
      </w:pPr>
    </w:p>
    <w:p w14:paraId="12B4B157"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30.</w:t>
      </w:r>
    </w:p>
    <w:p w14:paraId="390423DB" w14:textId="77777777" w:rsidR="00C627E0" w:rsidRPr="00167F59" w:rsidRDefault="00C627E0">
      <w:pPr>
        <w:autoSpaceDE w:val="0"/>
        <w:autoSpaceDN w:val="0"/>
        <w:adjustRightInd w:val="0"/>
        <w:spacing w:after="0"/>
        <w:jc w:val="both"/>
        <w:rPr>
          <w:rFonts w:ascii="Book Antiqua" w:hAnsi="Book Antiqua" w:cs="Arial"/>
          <w:sz w:val="20"/>
          <w:szCs w:val="20"/>
        </w:rPr>
      </w:pPr>
    </w:p>
    <w:p w14:paraId="6EE06CCF"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provodi se od 01. listopada do 31. svibnja pedagoške godine, a ukupno traje 250 sati godišnje za djecu koja nisu polaznici redovitog programa Vrtića.</w:t>
      </w:r>
    </w:p>
    <w:p w14:paraId="32BB42C0" w14:textId="77777777" w:rsidR="00C627E0" w:rsidRPr="00167F59" w:rsidRDefault="00C627E0">
      <w:pPr>
        <w:autoSpaceDE w:val="0"/>
        <w:autoSpaceDN w:val="0"/>
        <w:adjustRightInd w:val="0"/>
        <w:spacing w:after="0"/>
        <w:jc w:val="both"/>
        <w:rPr>
          <w:rFonts w:ascii="Book Antiqua" w:hAnsi="Book Antiqua" w:cs="Arial"/>
          <w:sz w:val="20"/>
          <w:szCs w:val="20"/>
        </w:rPr>
      </w:pPr>
    </w:p>
    <w:p w14:paraId="54FC9BD6"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može se provoditi i s manjim brojem sati (ne manjim od 150 sati) i to iznimno gdje ne postoji mogućnost provođenja 250-satnog programa zbog malog broja djece, otežanih uvjeta dolazaka ili boravka djece zbog nekih drugih objektivnih teškoća.</w:t>
      </w:r>
    </w:p>
    <w:p w14:paraId="79F343A5" w14:textId="77777777" w:rsidR="00C627E0" w:rsidRPr="00167F59" w:rsidRDefault="00C627E0">
      <w:pPr>
        <w:autoSpaceDE w:val="0"/>
        <w:autoSpaceDN w:val="0"/>
        <w:adjustRightInd w:val="0"/>
        <w:spacing w:after="0"/>
        <w:jc w:val="both"/>
        <w:rPr>
          <w:rFonts w:ascii="Book Antiqua" w:hAnsi="Book Antiqua" w:cs="Arial"/>
          <w:sz w:val="20"/>
          <w:szCs w:val="20"/>
        </w:rPr>
      </w:pPr>
    </w:p>
    <w:p w14:paraId="04770828"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31.</w:t>
      </w:r>
    </w:p>
    <w:p w14:paraId="658099B5" w14:textId="77777777" w:rsidR="00C627E0" w:rsidRPr="00167F59" w:rsidRDefault="00C627E0">
      <w:pPr>
        <w:autoSpaceDE w:val="0"/>
        <w:autoSpaceDN w:val="0"/>
        <w:adjustRightInd w:val="0"/>
        <w:spacing w:after="0"/>
        <w:jc w:val="both"/>
        <w:rPr>
          <w:rFonts w:ascii="Book Antiqua" w:hAnsi="Book Antiqua" w:cs="Arial"/>
          <w:sz w:val="20"/>
          <w:szCs w:val="20"/>
        </w:rPr>
      </w:pPr>
    </w:p>
    <w:p w14:paraId="119590E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Upis u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ostvaruje se na zahtjev roditelja/skrbnika.</w:t>
      </w:r>
    </w:p>
    <w:p w14:paraId="31E54AE2"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Roditelj/skrbnik dužan je dostaviti Vrtiću:</w:t>
      </w:r>
    </w:p>
    <w:p w14:paraId="44768CD4"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Zahtjev za upis</w:t>
      </w:r>
    </w:p>
    <w:p w14:paraId="13057AD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Rodni list djeteta</w:t>
      </w:r>
    </w:p>
    <w:p w14:paraId="5446F53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Potvrdu o mjestu prebivališta djeteta ili presliku osobne iskaznice djeteta i oba roditelja</w:t>
      </w:r>
    </w:p>
    <w:p w14:paraId="413AB1D3"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Liječničku potvrdu i dokaz o obavljenom cijepljenju.</w:t>
      </w:r>
    </w:p>
    <w:p w14:paraId="03C4B9E2"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2D1BB87E"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IX. OSTVARIVANJE PRAVA I OBVEZA KORISNIKA USLUGA DJEČJEG VRTIĆA</w:t>
      </w:r>
    </w:p>
    <w:p w14:paraId="1B8185C1" w14:textId="77777777" w:rsidR="00C627E0" w:rsidRPr="00167F59" w:rsidRDefault="00C627E0">
      <w:pPr>
        <w:autoSpaceDE w:val="0"/>
        <w:autoSpaceDN w:val="0"/>
        <w:adjustRightInd w:val="0"/>
        <w:spacing w:after="0"/>
        <w:ind w:left="360"/>
        <w:jc w:val="center"/>
        <w:rPr>
          <w:rFonts w:ascii="Book Antiqua" w:hAnsi="Book Antiqua" w:cs="Arial"/>
          <w:sz w:val="20"/>
          <w:szCs w:val="20"/>
        </w:rPr>
      </w:pPr>
    </w:p>
    <w:p w14:paraId="52F4F7A2"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32.</w:t>
      </w:r>
    </w:p>
    <w:p w14:paraId="1ACCD660"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ima pravo:</w:t>
      </w:r>
    </w:p>
    <w:p w14:paraId="3F48D028"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prije početka ostvarivanja programa biti upoznat s programom za dijete i uvjetima pod kojim se ostvaruje te s tim u svezi i s pravima i obvezama korisnika usluga,</w:t>
      </w:r>
    </w:p>
    <w:p w14:paraId="6766599B"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putem individualnih razgovora i roditeljskih sastanaka biti redovito izvještavan o razvoju i napredovanju djeteta te biti uključen u različite oblike suradnje roditelja i Dječjeg vrtića,</w:t>
      </w:r>
    </w:p>
    <w:p w14:paraId="5C888FA9"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 xml:space="preserve">podnositi zahtjeve tijelima vrtića radi ostvarivanja i zaštite pojedinačnih prava i potreba djeteta, </w:t>
      </w:r>
    </w:p>
    <w:p w14:paraId="7DFC2600"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sudjelovati u planiranju, realizaciji i vrjednovanju odgojno - obrazovnog programa za dijete,</w:t>
      </w:r>
    </w:p>
    <w:p w14:paraId="4D4AC583"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sudjelovati u upravljanju Dječjem vrtićem na način utvrđen zakonom i Statutom Dječjeg vrtića, birati i biti biran za predstavnika roditelja korisnika usluga u Upravnom vijeću Dječjeg vrtića.</w:t>
      </w:r>
    </w:p>
    <w:p w14:paraId="488801A4" w14:textId="77777777" w:rsidR="00C627E0" w:rsidRPr="00167F59" w:rsidRDefault="00C627E0">
      <w:pPr>
        <w:autoSpaceDE w:val="0"/>
        <w:autoSpaceDN w:val="0"/>
        <w:adjustRightInd w:val="0"/>
        <w:spacing w:after="0"/>
        <w:ind w:left="720"/>
        <w:jc w:val="both"/>
        <w:rPr>
          <w:rFonts w:ascii="Book Antiqua" w:hAnsi="Book Antiqua" w:cs="Arial"/>
          <w:sz w:val="20"/>
          <w:szCs w:val="20"/>
        </w:rPr>
      </w:pPr>
    </w:p>
    <w:p w14:paraId="24B3BC42"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32 a.</w:t>
      </w:r>
    </w:p>
    <w:p w14:paraId="1E49F4FD" w14:textId="77777777" w:rsidR="00C627E0" w:rsidRPr="00167F59" w:rsidRDefault="00C627E0">
      <w:pPr>
        <w:autoSpaceDE w:val="0"/>
        <w:autoSpaceDN w:val="0"/>
        <w:adjustRightInd w:val="0"/>
        <w:spacing w:after="0"/>
        <w:ind w:left="720"/>
        <w:jc w:val="center"/>
        <w:rPr>
          <w:rFonts w:ascii="Book Antiqua" w:hAnsi="Book Antiqua" w:cs="Arial"/>
          <w:sz w:val="20"/>
          <w:szCs w:val="20"/>
        </w:rPr>
      </w:pPr>
    </w:p>
    <w:p w14:paraId="16484C8E"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dužan je:</w:t>
      </w:r>
    </w:p>
    <w:p w14:paraId="6EAD915D"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prije početka ostvarivanja programa dostaviti potvrdu nadležnog liječnika o obavljenom sistematskom zdravstvenom pregledu djeteta te dodatnu potvrdu u slučaju promjene zdravlja nastalih nakon sistematskog zdravstvenog pregleda,</w:t>
      </w:r>
    </w:p>
    <w:p w14:paraId="13AE9C51"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predočiti potpunu dokumentaciju i informaciju o karakteristikama i potrebama djeteta koje su bitne za odabir primjerenog programa, kao i za njegovu sigurnost i zdravlje tijekom ostvarivanja programa,</w:t>
      </w:r>
    </w:p>
    <w:p w14:paraId="2CAF88E6"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pravovremeno izvješćivati Dječji vrtić o promjenama razvojnog statusa djeteta i surađivati s Dječjim vrtićem u postupcima izmjena programa,</w:t>
      </w:r>
    </w:p>
    <w:p w14:paraId="65239F3E"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u slučaju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 – obrazovnog programa za drugu djecu,</w:t>
      </w:r>
    </w:p>
    <w:p w14:paraId="22A0F680"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osobno dovoditi i odvoditi dijete iz odgojno – obrazovne skupine ili pisanim putem izvijestiti odgojitelja o punoljetnoj osobi koju je za to ovlastio,</w:t>
      </w:r>
    </w:p>
    <w:p w14:paraId="141D5256"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izvijestiti odgojitelja odgojno – obrazovne skupine u roku od 24 sata o razlozima izostanka djeteta,</w:t>
      </w:r>
    </w:p>
    <w:p w14:paraId="43EC6BCF"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ne dovoditi u Dječji vrtić bolesno dijete, a nakon završenog liječenja dostaviti potvrdu nadležnog liječnika o obavljenom zdravstvenom pregledu iz koje je vidljivo da je dijete sposobno pohađati Dječji vrtić,</w:t>
      </w:r>
    </w:p>
    <w:p w14:paraId="5FF0B160"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nakon izbivanja djeteta iz Dječjeg vrtića zbog drugih razloga u trajanju duljem od 30 dana, dostaviti potvrdu nadležnog liječnika o obavljenom zdravstvenom pregledu iz koje je vidljivo da je dijete sposobno pohađati Dječji vrtić,</w:t>
      </w:r>
    </w:p>
    <w:p w14:paraId="2FD18D29"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lastRenderedPageBreak/>
        <w:t>odazvati se pozivima na roditeljske sastanke i druge oblike suradnje roditelja s Dječjim vrtićem u cilju praćenja razvoja i napredovanja djeteta,</w:t>
      </w:r>
    </w:p>
    <w:p w14:paraId="15213D35"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najkasnije do 15.-og u mjesecu (za prethodni mjesec) uplaćivati utvrđeni iznos sudjelovanja roditelja u cijeni programa,</w:t>
      </w:r>
    </w:p>
    <w:p w14:paraId="3735CF87"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dostaviti Dječjem vrtiću pisanu obavijest o razlozima duljeg izostanka</w:t>
      </w:r>
    </w:p>
    <w:p w14:paraId="26674D81"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 xml:space="preserve">obavijestiti Vrtić o ispisu djeteta iz Dječjeg vrtića 15 dana prije ispisa, a najkasnije dan prije namjeravanog prekida korištenja usluga te dokazati podmirenje svih nastalih troškova programa do dana ispisa. </w:t>
      </w:r>
    </w:p>
    <w:p w14:paraId="64151112" w14:textId="77777777" w:rsidR="00C627E0" w:rsidRPr="00167F59" w:rsidRDefault="00C627E0">
      <w:pPr>
        <w:jc w:val="both"/>
        <w:rPr>
          <w:rFonts w:ascii="Book Antiqua" w:hAnsi="Book Antiqua" w:cs="Arial"/>
          <w:sz w:val="20"/>
          <w:szCs w:val="20"/>
        </w:rPr>
      </w:pPr>
    </w:p>
    <w:p w14:paraId="173CDD1F"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33.</w:t>
      </w:r>
    </w:p>
    <w:p w14:paraId="14FBB23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dužan je:</w:t>
      </w:r>
    </w:p>
    <w:p w14:paraId="16F104E2"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ustrojiti rad s djecom u odgojnim skupinama jaslica i vrtića sukladno propisanom programu i standardu predškolskog odgoja,</w:t>
      </w:r>
    </w:p>
    <w:p w14:paraId="37551337"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surađivati s obitelji djeteta u cilju praćenja razvoja i napredovanja djeteta,</w:t>
      </w:r>
    </w:p>
    <w:p w14:paraId="55CEF8E6"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osigurati redovito izvještavanje korisnika usluga i njihovo sudjelovanje u upravljanju u Dječjem vrtiću, sukladno zakonu i Statutu Dječjeg vrtića,</w:t>
      </w:r>
    </w:p>
    <w:p w14:paraId="002F7A2F"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 xml:space="preserve">omogućiti zaštitu pojedinačnih prava korisnika usluga podnošenjem žalbe, odnosno zahtjeva Upravnom vijeću, </w:t>
      </w:r>
    </w:p>
    <w:p w14:paraId="386EFC65"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upoznati korisnika usluga s pravom Dječjeg vrtića da pridržava pravo preraspoređivanja djeteta iz jedne u drugu odgojno obrazovnu skupinu, iz jednog u drugi objekt, posebnog organiziranja programa za vrijeme srpnja i kolovoza te u posebnim okolnostima, u skladu s pedagoškim načelima i interesima organizacije rada, u zadovoljavanju potreba za programima predškolskog odgoja,</w:t>
      </w:r>
    </w:p>
    <w:p w14:paraId="14D585B0"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 xml:space="preserve">upoznati korisnika usluga s pravom Dječjeg vrtića da može, u slučaju značajnih promjena zdravstvenog stanja ili razvojnog statusa djeteta koje uoči stručni tim, izmijeniti program i uvjete ostvarivanja programa za dijete, s tim da postupak promjene programa pokreće stručno razvojna služba na temelju praćenja stanja i potreba djeteta te na temelju provedene pedagoške opservacije, kao i dodatno obavljenih pretraga i mišljenja nadležnih službi u interesu razvojnih potreba djeteta, njegove sigurnosti te sigurnosti i ostvarivanja odgojno obrazovnog programa za drugu djecu, </w:t>
      </w:r>
    </w:p>
    <w:p w14:paraId="5E766E61"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upoznati korisnika usluga s pravom Dječjeg vrtića da može otkazati ostvarivanje programa za dijete u slučaju značajnih promjena u razvojnom statusu djeteta, ako ni novi prilagođeni individualizirani program ne zadovoljava razvojnim potrebama djeteta,</w:t>
      </w:r>
    </w:p>
    <w:p w14:paraId="007556FC"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u slučaju promjene ili otkazivanja ostvarivanja programa usmjeriti korisnika usluga na daljnje postupanje i institucije koje će primjereno zadovoljiti potrebe djeteta,</w:t>
      </w:r>
    </w:p>
    <w:p w14:paraId="3096A98F" w14:textId="77777777" w:rsidR="00C627E0" w:rsidRPr="00167F59" w:rsidRDefault="00000000">
      <w:pPr>
        <w:numPr>
          <w:ilvl w:val="0"/>
          <w:numId w:val="3"/>
        </w:numPr>
        <w:autoSpaceDE w:val="0"/>
        <w:autoSpaceDN w:val="0"/>
        <w:adjustRightInd w:val="0"/>
        <w:spacing w:after="0"/>
        <w:ind w:left="1440" w:hanging="360"/>
        <w:jc w:val="both"/>
        <w:rPr>
          <w:rFonts w:ascii="Book Antiqua" w:hAnsi="Book Antiqua" w:cs="Arial"/>
          <w:sz w:val="20"/>
          <w:szCs w:val="20"/>
        </w:rPr>
      </w:pPr>
      <w:r w:rsidRPr="00167F59">
        <w:rPr>
          <w:rFonts w:ascii="Book Antiqua" w:hAnsi="Book Antiqua" w:cs="Arial"/>
          <w:sz w:val="20"/>
          <w:szCs w:val="20"/>
        </w:rPr>
        <w:t>upoznati korisnika usluga s pravom Dječjeg vrtića da može otkazati ostvarivanje programa djetetu ako korisnik usluga ne plati dospjele obveze u roku 30 dana od dana dospijeća obveze ili ako korisnik usluga na drugi način prekrši obveze utvrđene ugovorom ili općim aktom Dječjeg vrtića,</w:t>
      </w:r>
    </w:p>
    <w:p w14:paraId="1EF3ACA4" w14:textId="77777777" w:rsidR="00C627E0" w:rsidRPr="00167F59" w:rsidRDefault="00C627E0">
      <w:pPr>
        <w:autoSpaceDE w:val="0"/>
        <w:autoSpaceDN w:val="0"/>
        <w:adjustRightInd w:val="0"/>
        <w:spacing w:after="0"/>
        <w:jc w:val="both"/>
        <w:rPr>
          <w:rFonts w:ascii="Book Antiqua" w:hAnsi="Book Antiqua" w:cs="Arial"/>
          <w:sz w:val="20"/>
          <w:szCs w:val="20"/>
        </w:rPr>
      </w:pPr>
    </w:p>
    <w:p w14:paraId="0532DED2"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0B9AC1D9"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4B0B495B"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0B0A0E01"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1BC7E161" w14:textId="77777777" w:rsidR="00C627E0" w:rsidRPr="00167F59" w:rsidRDefault="00C627E0">
      <w:pPr>
        <w:autoSpaceDE w:val="0"/>
        <w:autoSpaceDN w:val="0"/>
        <w:adjustRightInd w:val="0"/>
        <w:spacing w:after="0"/>
        <w:jc w:val="both"/>
        <w:rPr>
          <w:rFonts w:ascii="Book Antiqua" w:hAnsi="Book Antiqua" w:cs="Arial"/>
          <w:b/>
          <w:sz w:val="20"/>
          <w:szCs w:val="20"/>
        </w:rPr>
      </w:pPr>
    </w:p>
    <w:p w14:paraId="5E1E15BC" w14:textId="77777777" w:rsidR="00C627E0" w:rsidRPr="00167F59" w:rsidRDefault="00000000">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X. FINANCIJSKO POSLOVANJE VRTIĆA</w:t>
      </w:r>
    </w:p>
    <w:p w14:paraId="4334C2C9" w14:textId="77777777" w:rsidR="00C627E0" w:rsidRPr="00167F59" w:rsidRDefault="00C627E0">
      <w:pPr>
        <w:autoSpaceDE w:val="0"/>
        <w:autoSpaceDN w:val="0"/>
        <w:adjustRightInd w:val="0"/>
        <w:spacing w:after="0"/>
        <w:ind w:left="1080"/>
        <w:jc w:val="center"/>
        <w:rPr>
          <w:rFonts w:ascii="Book Antiqua" w:hAnsi="Book Antiqua" w:cs="Arial"/>
          <w:sz w:val="20"/>
          <w:szCs w:val="20"/>
        </w:rPr>
      </w:pPr>
    </w:p>
    <w:p w14:paraId="5A216BAA"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34.</w:t>
      </w:r>
    </w:p>
    <w:p w14:paraId="4F2C4002" w14:textId="77777777" w:rsidR="00C627E0" w:rsidRPr="00167F59" w:rsidRDefault="00C627E0">
      <w:pPr>
        <w:autoSpaceDE w:val="0"/>
        <w:autoSpaceDN w:val="0"/>
        <w:adjustRightInd w:val="0"/>
        <w:spacing w:after="0"/>
        <w:jc w:val="center"/>
        <w:rPr>
          <w:rFonts w:ascii="Book Antiqua" w:hAnsi="Book Antiqua" w:cs="Arial"/>
          <w:sz w:val="20"/>
          <w:szCs w:val="20"/>
        </w:rPr>
      </w:pPr>
    </w:p>
    <w:p w14:paraId="6FA0721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se obvezuje da će redovito plaćati utvrđeni iznos sudjelovanja u cijeni izabranih programa što ga njegovo dijete ostvaruje u Dječjem vrtiću, na način utvrđen odlukom nadležnog tijela Općine Tovarnik.</w:t>
      </w:r>
    </w:p>
    <w:p w14:paraId="7946466E" w14:textId="77777777" w:rsidR="00C627E0" w:rsidRPr="00167F59" w:rsidRDefault="00C627E0">
      <w:pPr>
        <w:autoSpaceDE w:val="0"/>
        <w:autoSpaceDN w:val="0"/>
        <w:adjustRightInd w:val="0"/>
        <w:spacing w:after="0"/>
        <w:jc w:val="both"/>
        <w:rPr>
          <w:rFonts w:ascii="Book Antiqua" w:hAnsi="Book Antiqua" w:cs="Arial"/>
          <w:sz w:val="20"/>
          <w:szCs w:val="20"/>
        </w:rPr>
      </w:pPr>
    </w:p>
    <w:p w14:paraId="1808D4E3"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Ukoliko dijete korisnika koristi koji od dodatnih verificiranih kraćih programa u sklopu ili izvan redovitog programa, posebno će plaćati troškove tih programa u skladu s posebnim Ugovorom kojim se regulira vrsta i trajanje programa te međusobna prava i obveze korisnika usluga i Dječjeg vrtića.</w:t>
      </w:r>
    </w:p>
    <w:p w14:paraId="25DBC3BC" w14:textId="77777777" w:rsidR="00C627E0" w:rsidRPr="00167F59" w:rsidRDefault="00C627E0">
      <w:pPr>
        <w:autoSpaceDE w:val="0"/>
        <w:autoSpaceDN w:val="0"/>
        <w:adjustRightInd w:val="0"/>
        <w:spacing w:after="0"/>
        <w:jc w:val="both"/>
        <w:rPr>
          <w:rFonts w:ascii="Book Antiqua" w:hAnsi="Book Antiqua" w:cs="Arial"/>
          <w:sz w:val="20"/>
          <w:szCs w:val="20"/>
        </w:rPr>
      </w:pPr>
    </w:p>
    <w:p w14:paraId="7AF0D0C5"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Utvrđeni iznos sudjelovanja u cijeni izabranih programa, korisnik usluga je dužan uplaćivati na žiro račun Općine Tovarnik do 15-og u mjesecu za prethodni mjesec, počevši od dana upisa djeteta.</w:t>
      </w:r>
    </w:p>
    <w:p w14:paraId="03860EBB"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35.</w:t>
      </w:r>
    </w:p>
    <w:p w14:paraId="48EFC478" w14:textId="77777777" w:rsidR="00C627E0" w:rsidRPr="00167F59" w:rsidRDefault="00C627E0">
      <w:pPr>
        <w:autoSpaceDE w:val="0"/>
        <w:autoSpaceDN w:val="0"/>
        <w:adjustRightInd w:val="0"/>
        <w:spacing w:after="0"/>
        <w:jc w:val="both"/>
        <w:rPr>
          <w:rFonts w:ascii="Book Antiqua" w:hAnsi="Book Antiqua" w:cs="Arial"/>
          <w:sz w:val="20"/>
          <w:szCs w:val="20"/>
        </w:rPr>
      </w:pPr>
    </w:p>
    <w:p w14:paraId="315113B3"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Mjesečni iznos uplate korisnika usluga je fiksan i ne ovisi o broju dana boravka djeteta u predškolskoj ustanovi. Ukoliko dijete ne koristi usluge vrtića zbog bolesti i to mjesec dana u kontinuitetu, odnosno od prvog do zadnjeg dana mjeseca, roditelj/skrbnik plaća 50% utvrđene naknade uz potvrdu liječnika. </w:t>
      </w:r>
    </w:p>
    <w:p w14:paraId="0E6D8748" w14:textId="77777777" w:rsidR="00C627E0" w:rsidRPr="00167F59" w:rsidRDefault="00C627E0">
      <w:pPr>
        <w:autoSpaceDE w:val="0"/>
        <w:autoSpaceDN w:val="0"/>
        <w:adjustRightInd w:val="0"/>
        <w:spacing w:after="0"/>
        <w:jc w:val="both"/>
        <w:rPr>
          <w:rFonts w:ascii="Book Antiqua" w:hAnsi="Book Antiqua" w:cs="Arial"/>
          <w:sz w:val="20"/>
          <w:szCs w:val="20"/>
        </w:rPr>
      </w:pPr>
    </w:p>
    <w:p w14:paraId="1AEB930D"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Način naplate usluge te eventualna umanjenja primjenjuju se sukladno Odluci Osnivača. </w:t>
      </w:r>
    </w:p>
    <w:p w14:paraId="5A750E8C" w14:textId="77777777" w:rsidR="00C627E0" w:rsidRPr="00167F59" w:rsidRDefault="00C627E0">
      <w:pPr>
        <w:autoSpaceDE w:val="0"/>
        <w:autoSpaceDN w:val="0"/>
        <w:adjustRightInd w:val="0"/>
        <w:spacing w:after="0"/>
        <w:jc w:val="both"/>
        <w:rPr>
          <w:rFonts w:ascii="Book Antiqua" w:hAnsi="Book Antiqua" w:cs="Arial"/>
          <w:sz w:val="20"/>
          <w:szCs w:val="20"/>
        </w:rPr>
      </w:pPr>
    </w:p>
    <w:p w14:paraId="57BBECDF"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36.</w:t>
      </w:r>
    </w:p>
    <w:p w14:paraId="5F7B02F2" w14:textId="77777777" w:rsidR="00C627E0" w:rsidRPr="00167F59" w:rsidRDefault="00C627E0">
      <w:pPr>
        <w:autoSpaceDE w:val="0"/>
        <w:autoSpaceDN w:val="0"/>
        <w:adjustRightInd w:val="0"/>
        <w:spacing w:after="0"/>
        <w:jc w:val="center"/>
        <w:rPr>
          <w:rFonts w:ascii="Book Antiqua" w:hAnsi="Book Antiqua" w:cs="Arial"/>
          <w:sz w:val="20"/>
          <w:szCs w:val="20"/>
        </w:rPr>
      </w:pPr>
    </w:p>
    <w:p w14:paraId="0D2CF940"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Ako se utvrdi dugovanje korisnika usluga za usluge predškolskog odgoja u Dječjem vrtiću, primjenjuje se zakon kojim se uređuju obvezni odnosi.</w:t>
      </w:r>
    </w:p>
    <w:p w14:paraId="1162BEFB" w14:textId="77777777" w:rsidR="00C627E0" w:rsidRPr="00167F59" w:rsidRDefault="00C627E0">
      <w:pPr>
        <w:autoSpaceDE w:val="0"/>
        <w:autoSpaceDN w:val="0"/>
        <w:adjustRightInd w:val="0"/>
        <w:spacing w:after="0"/>
        <w:jc w:val="both"/>
        <w:rPr>
          <w:rFonts w:ascii="Book Antiqua" w:hAnsi="Book Antiqua" w:cs="Arial"/>
          <w:sz w:val="20"/>
          <w:szCs w:val="20"/>
        </w:rPr>
      </w:pPr>
    </w:p>
    <w:p w14:paraId="1445558A"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Kada Dječji vrtić utvrdi okolnosti iz stavka 1. ovog članka, poziva korisnika usluga da u određenom roku podmiri dugovanje.</w:t>
      </w:r>
    </w:p>
    <w:p w14:paraId="42EF4502" w14:textId="77777777" w:rsidR="00C627E0" w:rsidRPr="00167F59" w:rsidRDefault="00C627E0">
      <w:pPr>
        <w:autoSpaceDE w:val="0"/>
        <w:autoSpaceDN w:val="0"/>
        <w:adjustRightInd w:val="0"/>
        <w:spacing w:after="0"/>
        <w:jc w:val="both"/>
        <w:rPr>
          <w:rFonts w:ascii="Book Antiqua" w:hAnsi="Book Antiqua" w:cs="Arial"/>
          <w:sz w:val="20"/>
          <w:szCs w:val="20"/>
        </w:rPr>
      </w:pPr>
    </w:p>
    <w:p w14:paraId="70372834"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Ako dugovanje iz stavka 2. ovog članka ne bude nadoknađeno u određenom roku, Dječji vrtić je ovlašten pokrenuti ovršni postupak. </w:t>
      </w:r>
    </w:p>
    <w:p w14:paraId="0F0E41DD" w14:textId="77777777" w:rsidR="00C627E0" w:rsidRPr="00167F59" w:rsidRDefault="00C627E0">
      <w:pPr>
        <w:autoSpaceDE w:val="0"/>
        <w:autoSpaceDN w:val="0"/>
        <w:adjustRightInd w:val="0"/>
        <w:spacing w:after="0"/>
        <w:jc w:val="both"/>
        <w:rPr>
          <w:rFonts w:ascii="Book Antiqua" w:hAnsi="Book Antiqua" w:cs="Arial"/>
          <w:sz w:val="20"/>
          <w:szCs w:val="20"/>
        </w:rPr>
      </w:pPr>
    </w:p>
    <w:p w14:paraId="31016F36"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37.</w:t>
      </w:r>
    </w:p>
    <w:p w14:paraId="1F143FBD" w14:textId="77777777" w:rsidR="00C627E0" w:rsidRPr="00167F59" w:rsidRDefault="00C627E0">
      <w:pPr>
        <w:autoSpaceDE w:val="0"/>
        <w:autoSpaceDN w:val="0"/>
        <w:adjustRightInd w:val="0"/>
        <w:spacing w:after="0"/>
        <w:jc w:val="center"/>
        <w:rPr>
          <w:rFonts w:ascii="Book Antiqua" w:hAnsi="Book Antiqua" w:cs="Arial"/>
          <w:sz w:val="20"/>
          <w:szCs w:val="20"/>
        </w:rPr>
      </w:pPr>
    </w:p>
    <w:p w14:paraId="66DDF652"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može na zahtjev korisnika usluga pružiti uslugu čuvanja mjesta djetetu do navršene godine dana života ukoliko za to postoje uvjeti.</w:t>
      </w:r>
    </w:p>
    <w:p w14:paraId="6C3F9E9F" w14:textId="77777777" w:rsidR="00C627E0" w:rsidRPr="00167F59" w:rsidRDefault="00C627E0">
      <w:pPr>
        <w:autoSpaceDE w:val="0"/>
        <w:autoSpaceDN w:val="0"/>
        <w:adjustRightInd w:val="0"/>
        <w:spacing w:after="0"/>
        <w:jc w:val="both"/>
        <w:rPr>
          <w:rFonts w:ascii="Book Antiqua" w:hAnsi="Book Antiqua" w:cs="Arial"/>
          <w:sz w:val="20"/>
          <w:szCs w:val="20"/>
        </w:rPr>
      </w:pPr>
    </w:p>
    <w:p w14:paraId="5FB53D1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slučaju iz stavka 1. ovog članka Dječji vrtić može osigurati čuvanje mjesta za dijete do navršene godine života, od trenutka potpisivanja ugovora s korisnikom usluga do trenutka ispunjavanja zakonskih uvjeta za njegov polazak u Dječji vrtić.</w:t>
      </w:r>
    </w:p>
    <w:p w14:paraId="46F6450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Korisnik usluga obvezuje se (do navršene godina dana života djeteta) uplaćivati iznos sukladno Odluci Osnivača. </w:t>
      </w:r>
    </w:p>
    <w:p w14:paraId="70C3AA15" w14:textId="77777777" w:rsidR="00C627E0" w:rsidRPr="00167F59" w:rsidRDefault="00C627E0">
      <w:pPr>
        <w:autoSpaceDE w:val="0"/>
        <w:autoSpaceDN w:val="0"/>
        <w:adjustRightInd w:val="0"/>
        <w:spacing w:after="0"/>
        <w:jc w:val="both"/>
        <w:rPr>
          <w:rFonts w:ascii="Book Antiqua" w:hAnsi="Book Antiqua" w:cs="Arial"/>
          <w:sz w:val="20"/>
          <w:szCs w:val="20"/>
        </w:rPr>
      </w:pPr>
    </w:p>
    <w:p w14:paraId="1D60E7D5" w14:textId="77777777" w:rsidR="00C627E0" w:rsidRPr="00167F59" w:rsidRDefault="00000000">
      <w:pPr>
        <w:autoSpaceDE w:val="0"/>
        <w:autoSpaceDN w:val="0"/>
        <w:adjustRightInd w:val="0"/>
        <w:spacing w:after="0"/>
        <w:rPr>
          <w:rFonts w:ascii="Book Antiqua" w:hAnsi="Book Antiqua" w:cs="Arial"/>
          <w:b/>
          <w:sz w:val="20"/>
          <w:szCs w:val="20"/>
        </w:rPr>
      </w:pPr>
      <w:r w:rsidRPr="00167F59">
        <w:rPr>
          <w:rFonts w:ascii="Book Antiqua" w:hAnsi="Book Antiqua" w:cs="Arial"/>
          <w:b/>
          <w:sz w:val="20"/>
          <w:szCs w:val="20"/>
        </w:rPr>
        <w:lastRenderedPageBreak/>
        <w:t>XI. PRIJELAZNE I ZAVRŠNE ODREDBE</w:t>
      </w:r>
    </w:p>
    <w:p w14:paraId="29AAA821" w14:textId="77777777" w:rsidR="00C627E0" w:rsidRPr="00167F59" w:rsidRDefault="00C627E0">
      <w:pPr>
        <w:autoSpaceDE w:val="0"/>
        <w:autoSpaceDN w:val="0"/>
        <w:adjustRightInd w:val="0"/>
        <w:spacing w:after="0"/>
        <w:ind w:left="1080"/>
        <w:rPr>
          <w:rFonts w:ascii="Book Antiqua" w:hAnsi="Book Antiqua" w:cs="Arial"/>
          <w:sz w:val="20"/>
          <w:szCs w:val="20"/>
        </w:rPr>
      </w:pPr>
    </w:p>
    <w:p w14:paraId="1300B3FC"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38.</w:t>
      </w:r>
    </w:p>
    <w:p w14:paraId="1D0594A7" w14:textId="77777777" w:rsidR="00C627E0" w:rsidRPr="00167F59" w:rsidRDefault="00C627E0">
      <w:pPr>
        <w:autoSpaceDE w:val="0"/>
        <w:autoSpaceDN w:val="0"/>
        <w:adjustRightInd w:val="0"/>
        <w:spacing w:after="0"/>
        <w:jc w:val="center"/>
        <w:rPr>
          <w:rFonts w:ascii="Book Antiqua" w:hAnsi="Book Antiqua" w:cs="Arial"/>
          <w:sz w:val="20"/>
          <w:szCs w:val="20"/>
        </w:rPr>
      </w:pPr>
    </w:p>
    <w:p w14:paraId="7A2496C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Dječjeg vrtića dužan je odmah, a najkasnije u roku od osam dana od dana nastanka promjene prijaviti i dokazati svaku promjenu koja utječe na daljnje korištenje ili opseg usluga.</w:t>
      </w:r>
    </w:p>
    <w:p w14:paraId="68B9D890"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Vrtić može tijekom godine tražiti provjeru podataka o osobnom statusu roditelja/skrbnika korisnika usluga i činjenice kojima je ostvario prednost pri upisu.</w:t>
      </w:r>
    </w:p>
    <w:p w14:paraId="3CB5FF07"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slučaju da su se promijenile okolnosti o kojima ovisi ostvarivanje usluga u Dječjem vrtiću</w:t>
      </w:r>
      <w:r w:rsidRPr="00167F59">
        <w:rPr>
          <w:rFonts w:ascii="Book Antiqua" w:hAnsi="Book Antiqua" w:cs="Arial"/>
          <w:b/>
          <w:bCs/>
          <w:sz w:val="20"/>
          <w:szCs w:val="20"/>
        </w:rPr>
        <w:t xml:space="preserve">, </w:t>
      </w:r>
      <w:r w:rsidRPr="00167F59">
        <w:rPr>
          <w:rFonts w:ascii="Book Antiqua" w:hAnsi="Book Antiqua" w:cs="Arial"/>
          <w:sz w:val="20"/>
          <w:szCs w:val="20"/>
        </w:rPr>
        <w:t>korisnik usluga će sukladno promjenama potpisati novi ugovor o korištenju usluge.</w:t>
      </w:r>
    </w:p>
    <w:p w14:paraId="2D058CE8" w14:textId="77777777" w:rsidR="00C627E0" w:rsidRPr="00167F59" w:rsidRDefault="00C627E0">
      <w:pPr>
        <w:autoSpaceDE w:val="0"/>
        <w:autoSpaceDN w:val="0"/>
        <w:adjustRightInd w:val="0"/>
        <w:spacing w:after="0"/>
        <w:rPr>
          <w:rFonts w:ascii="Book Antiqua" w:hAnsi="Book Antiqua" w:cs="Arial"/>
          <w:sz w:val="20"/>
          <w:szCs w:val="20"/>
        </w:rPr>
      </w:pPr>
    </w:p>
    <w:p w14:paraId="48FB6032"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39.</w:t>
      </w:r>
    </w:p>
    <w:p w14:paraId="6EA635AE" w14:textId="77777777" w:rsidR="00C627E0" w:rsidRPr="00167F59" w:rsidRDefault="00C627E0">
      <w:pPr>
        <w:autoSpaceDE w:val="0"/>
        <w:autoSpaceDN w:val="0"/>
        <w:adjustRightInd w:val="0"/>
        <w:spacing w:after="0"/>
        <w:jc w:val="center"/>
        <w:rPr>
          <w:rFonts w:ascii="Book Antiqua" w:hAnsi="Book Antiqua" w:cs="Arial"/>
          <w:sz w:val="20"/>
          <w:szCs w:val="20"/>
        </w:rPr>
      </w:pPr>
    </w:p>
    <w:p w14:paraId="7966340B"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i korisnici usluga će sve eventualne sporove rješavati prvenstveno mirnim putem, a u suprotnom će se spor riješiti pred stvarno nadležnim sudom u Vukovaru.</w:t>
      </w:r>
    </w:p>
    <w:p w14:paraId="60E7701F" w14:textId="77777777" w:rsidR="00C627E0" w:rsidRPr="00167F59" w:rsidRDefault="00C627E0">
      <w:pPr>
        <w:autoSpaceDE w:val="0"/>
        <w:autoSpaceDN w:val="0"/>
        <w:adjustRightInd w:val="0"/>
        <w:spacing w:after="0"/>
        <w:jc w:val="both"/>
        <w:rPr>
          <w:rFonts w:ascii="Book Antiqua" w:hAnsi="Book Antiqua" w:cs="Arial"/>
          <w:sz w:val="20"/>
          <w:szCs w:val="20"/>
        </w:rPr>
      </w:pPr>
    </w:p>
    <w:p w14:paraId="29C54548"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40.</w:t>
      </w:r>
    </w:p>
    <w:p w14:paraId="0FFFA3D7" w14:textId="77777777" w:rsidR="00C627E0" w:rsidRPr="00167F59" w:rsidRDefault="00C627E0">
      <w:pPr>
        <w:autoSpaceDE w:val="0"/>
        <w:autoSpaceDN w:val="0"/>
        <w:adjustRightInd w:val="0"/>
        <w:spacing w:after="0"/>
        <w:jc w:val="center"/>
        <w:rPr>
          <w:rFonts w:ascii="Book Antiqua" w:hAnsi="Book Antiqua" w:cs="Arial"/>
          <w:sz w:val="20"/>
          <w:szCs w:val="20"/>
        </w:rPr>
      </w:pPr>
    </w:p>
    <w:p w14:paraId="5D3D29EC"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Informacije o djeci i korisnicima usluga koje ustanova posjeduje zaštićene su sukladno zakonu koji uređuje zaštitu osobnih podataka.</w:t>
      </w:r>
    </w:p>
    <w:p w14:paraId="0E7E3321"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41.</w:t>
      </w:r>
    </w:p>
    <w:p w14:paraId="1A7C3E26" w14:textId="77777777" w:rsidR="00C627E0" w:rsidRPr="00167F59" w:rsidRDefault="00C627E0">
      <w:pPr>
        <w:autoSpaceDE w:val="0"/>
        <w:autoSpaceDN w:val="0"/>
        <w:adjustRightInd w:val="0"/>
        <w:spacing w:after="0"/>
        <w:jc w:val="center"/>
        <w:rPr>
          <w:rFonts w:ascii="Book Antiqua" w:hAnsi="Book Antiqua" w:cs="Arial"/>
          <w:sz w:val="20"/>
          <w:szCs w:val="20"/>
        </w:rPr>
      </w:pPr>
    </w:p>
    <w:p w14:paraId="2B690462" w14:textId="39FAC2DE"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Izmjene i dopune o</w:t>
      </w:r>
      <w:r w:rsidR="00704B5A" w:rsidRPr="00167F59">
        <w:rPr>
          <w:rFonts w:ascii="Book Antiqua" w:hAnsi="Book Antiqua" w:cs="Arial"/>
          <w:sz w:val="20"/>
          <w:szCs w:val="20"/>
        </w:rPr>
        <w:t>v</w:t>
      </w:r>
      <w:r w:rsidRPr="00167F59">
        <w:rPr>
          <w:rFonts w:ascii="Book Antiqua" w:hAnsi="Book Antiqua" w:cs="Arial"/>
          <w:sz w:val="20"/>
          <w:szCs w:val="20"/>
        </w:rPr>
        <w:t>og Pravilnika donose se na način propisan za njegovo donošenje.</w:t>
      </w:r>
    </w:p>
    <w:p w14:paraId="76D9EF80" w14:textId="77777777" w:rsidR="00C627E0" w:rsidRPr="00167F59" w:rsidRDefault="00C627E0">
      <w:pPr>
        <w:autoSpaceDE w:val="0"/>
        <w:autoSpaceDN w:val="0"/>
        <w:adjustRightInd w:val="0"/>
        <w:spacing w:after="0"/>
        <w:jc w:val="both"/>
        <w:rPr>
          <w:rFonts w:ascii="Book Antiqua" w:hAnsi="Book Antiqua" w:cs="Arial"/>
          <w:sz w:val="20"/>
          <w:szCs w:val="20"/>
        </w:rPr>
      </w:pPr>
    </w:p>
    <w:p w14:paraId="21C601C8" w14:textId="77777777" w:rsidR="00C627E0" w:rsidRPr="00167F59" w:rsidRDefault="00000000">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42.</w:t>
      </w:r>
    </w:p>
    <w:p w14:paraId="443F07EF" w14:textId="77777777" w:rsidR="00C627E0" w:rsidRPr="00167F59" w:rsidRDefault="00C627E0">
      <w:pPr>
        <w:autoSpaceDE w:val="0"/>
        <w:autoSpaceDN w:val="0"/>
        <w:adjustRightInd w:val="0"/>
        <w:spacing w:after="0"/>
        <w:jc w:val="both"/>
        <w:rPr>
          <w:rFonts w:ascii="Book Antiqua" w:hAnsi="Book Antiqua" w:cs="Arial"/>
          <w:sz w:val="20"/>
          <w:szCs w:val="20"/>
        </w:rPr>
      </w:pPr>
    </w:p>
    <w:p w14:paraId="41203118"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Ovaj pravilnik stupa na snagu danom donošenja.</w:t>
      </w:r>
    </w:p>
    <w:p w14:paraId="0B083452" w14:textId="4B18EC62"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Ovaj pravi</w:t>
      </w:r>
      <w:r w:rsidR="00704B5A" w:rsidRPr="00167F59">
        <w:rPr>
          <w:rFonts w:ascii="Book Antiqua" w:hAnsi="Book Antiqua" w:cs="Arial"/>
          <w:sz w:val="20"/>
          <w:szCs w:val="20"/>
        </w:rPr>
        <w:t>l</w:t>
      </w:r>
      <w:r w:rsidRPr="00167F59">
        <w:rPr>
          <w:rFonts w:ascii="Book Antiqua" w:hAnsi="Book Antiqua" w:cs="Arial"/>
          <w:sz w:val="20"/>
          <w:szCs w:val="20"/>
        </w:rPr>
        <w:t>nik objavit će se na mrež</w:t>
      </w:r>
      <w:r w:rsidR="00704B5A" w:rsidRPr="00167F59">
        <w:rPr>
          <w:rFonts w:ascii="Book Antiqua" w:hAnsi="Book Antiqua" w:cs="Arial"/>
          <w:sz w:val="20"/>
          <w:szCs w:val="20"/>
        </w:rPr>
        <w:t xml:space="preserve">nim </w:t>
      </w:r>
      <w:r w:rsidRPr="00167F59">
        <w:rPr>
          <w:rFonts w:ascii="Book Antiqua" w:hAnsi="Book Antiqua" w:cs="Arial"/>
          <w:sz w:val="20"/>
          <w:szCs w:val="20"/>
        </w:rPr>
        <w:t xml:space="preserve"> stranicama i oglasnim pločama Dječjeg vrtića Palčić Tovarnik.</w:t>
      </w:r>
    </w:p>
    <w:p w14:paraId="54CBF605" w14:textId="77777777" w:rsidR="00C627E0" w:rsidRPr="00167F59" w:rsidRDefault="00000000">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Danom stupanja na snagu prestaje važiti Pravilnik o upisu djece i ostvarivanju prava i obveza korisnika usluga u Dječjem vrtiću Palčić Tovarnik, KLASA: 601-02/24-02/01, URBROJ: 2196/28-2-05-24-01 od 01. ožujka 2023.godine. </w:t>
      </w:r>
    </w:p>
    <w:p w14:paraId="2FA9FB8E" w14:textId="77777777" w:rsidR="00C627E0" w:rsidRPr="00167F59" w:rsidRDefault="00C627E0">
      <w:pPr>
        <w:autoSpaceDE w:val="0"/>
        <w:autoSpaceDN w:val="0"/>
        <w:adjustRightInd w:val="0"/>
        <w:spacing w:after="0"/>
        <w:jc w:val="both"/>
        <w:rPr>
          <w:rFonts w:ascii="Book Antiqua" w:hAnsi="Book Antiqua" w:cs="Arial"/>
          <w:sz w:val="20"/>
          <w:szCs w:val="20"/>
        </w:rPr>
      </w:pPr>
    </w:p>
    <w:p w14:paraId="7723BFAE" w14:textId="3CEEF4BE" w:rsidR="00C627E0" w:rsidRDefault="00000000" w:rsidP="00167F59">
      <w:pPr>
        <w:tabs>
          <w:tab w:val="left" w:pos="6180"/>
        </w:tabs>
        <w:jc w:val="right"/>
        <w:rPr>
          <w:rFonts w:ascii="Book Antiqua" w:hAnsi="Book Antiqua" w:cs="Arial"/>
          <w:sz w:val="20"/>
          <w:szCs w:val="20"/>
        </w:rPr>
      </w:pPr>
      <w:r w:rsidRPr="00167F59">
        <w:rPr>
          <w:rFonts w:ascii="Book Antiqua" w:hAnsi="Book Antiqua" w:cs="Arial"/>
          <w:sz w:val="20"/>
          <w:szCs w:val="20"/>
        </w:rPr>
        <w:t xml:space="preserve">                                                                              </w:t>
      </w:r>
      <w:r w:rsidR="00167F59">
        <w:rPr>
          <w:rFonts w:ascii="Book Antiqua" w:hAnsi="Book Antiqua" w:cs="Arial"/>
          <w:sz w:val="20"/>
          <w:szCs w:val="20"/>
        </w:rPr>
        <w:t>PREDLAGATELJ</w:t>
      </w:r>
    </w:p>
    <w:p w14:paraId="71AAC616" w14:textId="4CAA5DE0" w:rsidR="00167F59" w:rsidRPr="00167F59" w:rsidRDefault="00167F59" w:rsidP="00167F59">
      <w:pPr>
        <w:tabs>
          <w:tab w:val="left" w:pos="6180"/>
        </w:tabs>
        <w:jc w:val="right"/>
        <w:rPr>
          <w:rFonts w:ascii="Book Antiqua" w:hAnsi="Book Antiqua"/>
          <w:sz w:val="20"/>
          <w:szCs w:val="20"/>
        </w:rPr>
      </w:pPr>
      <w:r>
        <w:rPr>
          <w:rFonts w:ascii="Book Antiqua" w:hAnsi="Book Antiqua" w:cs="Arial"/>
          <w:sz w:val="20"/>
          <w:szCs w:val="20"/>
        </w:rPr>
        <w:t>Anđelko Dobročinac, općinski načelnik</w:t>
      </w:r>
    </w:p>
    <w:sectPr w:rsidR="00167F59" w:rsidRPr="00167F59">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7E34" w14:textId="77777777" w:rsidR="00357BAB" w:rsidRDefault="00357BAB">
      <w:pPr>
        <w:spacing w:line="240" w:lineRule="auto"/>
      </w:pPr>
      <w:r>
        <w:separator/>
      </w:r>
    </w:p>
  </w:endnote>
  <w:endnote w:type="continuationSeparator" w:id="0">
    <w:p w14:paraId="26FE938C" w14:textId="77777777" w:rsidR="00357BAB" w:rsidRDefault="00357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38733"/>
    </w:sdtPr>
    <w:sdtContent>
      <w:p w14:paraId="5B7330DA" w14:textId="77777777" w:rsidR="00C627E0" w:rsidRDefault="00000000">
        <w:pPr>
          <w:pStyle w:val="Podnoje"/>
          <w:jc w:val="right"/>
        </w:pPr>
        <w:r>
          <w:fldChar w:fldCharType="begin"/>
        </w:r>
        <w:r>
          <w:instrText xml:space="preserve"> PAGE   \* MERGEFORMAT </w:instrText>
        </w:r>
        <w:r>
          <w:fldChar w:fldCharType="separate"/>
        </w:r>
        <w:r>
          <w:t>1</w:t>
        </w:r>
        <w:r>
          <w:fldChar w:fldCharType="end"/>
        </w:r>
      </w:p>
    </w:sdtContent>
  </w:sdt>
  <w:p w14:paraId="6D261088" w14:textId="77777777" w:rsidR="00C627E0" w:rsidRDefault="00C627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B47C" w14:textId="77777777" w:rsidR="00357BAB" w:rsidRDefault="00357BAB">
      <w:pPr>
        <w:spacing w:after="0"/>
      </w:pPr>
      <w:r>
        <w:separator/>
      </w:r>
    </w:p>
  </w:footnote>
  <w:footnote w:type="continuationSeparator" w:id="0">
    <w:p w14:paraId="4AE29860" w14:textId="77777777" w:rsidR="00357BAB" w:rsidRDefault="00357B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D679A"/>
    <w:multiLevelType w:val="singleLevel"/>
    <w:tmpl w:val="815D679A"/>
    <w:lvl w:ilvl="0">
      <w:start w:val="1"/>
      <w:numFmt w:val="decimal"/>
      <w:suff w:val="space"/>
      <w:lvlText w:val="%1."/>
      <w:lvlJc w:val="left"/>
    </w:lvl>
  </w:abstractNum>
  <w:abstractNum w:abstractNumId="1" w15:restartNumberingAfterBreak="0">
    <w:nsid w:val="913010AF"/>
    <w:multiLevelType w:val="singleLevel"/>
    <w:tmpl w:val="913010AF"/>
    <w:lvl w:ilvl="0">
      <w:start w:val="1"/>
      <w:numFmt w:val="decimal"/>
      <w:lvlText w:val="%1."/>
      <w:lvlJc w:val="left"/>
      <w:pPr>
        <w:tabs>
          <w:tab w:val="left" w:pos="425"/>
        </w:tabs>
        <w:ind w:left="425" w:hanging="425"/>
      </w:pPr>
      <w:rPr>
        <w:rFonts w:hint="default"/>
      </w:rPr>
    </w:lvl>
  </w:abstractNum>
  <w:abstractNum w:abstractNumId="2" w15:restartNumberingAfterBreak="0">
    <w:nsid w:val="A43B8D93"/>
    <w:multiLevelType w:val="singleLevel"/>
    <w:tmpl w:val="A43B8D93"/>
    <w:lvl w:ilvl="0">
      <w:start w:val="1"/>
      <w:numFmt w:val="upperLetter"/>
      <w:suff w:val="space"/>
      <w:lvlText w:val="%1)"/>
      <w:lvlJc w:val="left"/>
    </w:lvl>
  </w:abstractNum>
  <w:abstractNum w:abstractNumId="3" w15:restartNumberingAfterBreak="0">
    <w:nsid w:val="FFFFFFFE"/>
    <w:multiLevelType w:val="singleLevel"/>
    <w:tmpl w:val="FFFFFFFE"/>
    <w:lvl w:ilvl="0">
      <w:numFmt w:val="bullet"/>
      <w:lvlText w:val="*"/>
      <w:lvlJc w:val="left"/>
    </w:lvl>
  </w:abstractNum>
  <w:abstractNum w:abstractNumId="4" w15:restartNumberingAfterBreak="0">
    <w:nsid w:val="29E500E6"/>
    <w:multiLevelType w:val="singleLevel"/>
    <w:tmpl w:val="29E500E6"/>
    <w:lvl w:ilvl="0">
      <w:start w:val="1"/>
      <w:numFmt w:val="decimal"/>
      <w:suff w:val="space"/>
      <w:lvlText w:val="%1."/>
      <w:lvlJc w:val="left"/>
    </w:lvl>
  </w:abstractNum>
  <w:num w:numId="1" w16cid:durableId="1511488748">
    <w:abstractNumId w:val="0"/>
  </w:num>
  <w:num w:numId="2" w16cid:durableId="539168185">
    <w:abstractNumId w:val="2"/>
  </w:num>
  <w:num w:numId="3" w16cid:durableId="2126147261">
    <w:abstractNumId w:val="3"/>
    <w:lvlOverride w:ilvl="0">
      <w:lvl w:ilvl="0">
        <w:numFmt w:val="bullet"/>
        <w:lvlText w:val=""/>
        <w:legacy w:legacy="1" w:legacySpace="0" w:legacyIndent="360"/>
        <w:lvlJc w:val="left"/>
        <w:rPr>
          <w:rFonts w:ascii="Symbol" w:hAnsi="Symbol" w:hint="default"/>
        </w:rPr>
      </w:lvl>
    </w:lvlOverride>
  </w:num>
  <w:num w:numId="4" w16cid:durableId="1762144619">
    <w:abstractNumId w:val="1"/>
  </w:num>
  <w:num w:numId="5" w16cid:durableId="106237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041036"/>
    <w:rsid w:val="00167F59"/>
    <w:rsid w:val="00357BAB"/>
    <w:rsid w:val="005B791A"/>
    <w:rsid w:val="00704B5A"/>
    <w:rsid w:val="00A138E9"/>
    <w:rsid w:val="00C627E0"/>
    <w:rsid w:val="00D22194"/>
    <w:rsid w:val="05357B96"/>
    <w:rsid w:val="20861B7B"/>
    <w:rsid w:val="426E6F10"/>
    <w:rsid w:val="43912CD2"/>
    <w:rsid w:val="4CF4674A"/>
    <w:rsid w:val="5704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245B"/>
  <w15:docId w15:val="{E78707AD-BF6A-4E19-9740-C1005A22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uiPriority w:val="99"/>
    <w:unhideWhenUsed/>
    <w:qFormat/>
    <w:pPr>
      <w:tabs>
        <w:tab w:val="center" w:pos="4536"/>
        <w:tab w:val="right" w:pos="9072"/>
      </w:tabs>
      <w:spacing w:after="0" w:line="240" w:lineRule="auto"/>
    </w:pPr>
  </w:style>
  <w:style w:type="table" w:styleId="Reetkatablice">
    <w:name w:val="Table Grid"/>
    <w:basedOn w:val="Obinatablic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4221</Words>
  <Characters>24063</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 Palčić Tovarnik</dc:creator>
  <cp:lastModifiedBy>elizabeta širić</cp:lastModifiedBy>
  <cp:revision>2</cp:revision>
  <cp:lastPrinted>2026-05-22T10:40:00Z</cp:lastPrinted>
  <dcterms:created xsi:type="dcterms:W3CDTF">2026-05-22T10:43:00Z</dcterms:created>
  <dcterms:modified xsi:type="dcterms:W3CDTF">2026-05-22T10:43:00Z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CC8803C49ACE4BE28AC44BF1EF9BC178_11</vt:lpwstr>
  </property>
</Properties>
</file>