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6E2BC" w14:textId="77777777" w:rsidR="00BD2EBD" w:rsidRPr="00CD7600" w:rsidRDefault="00BD2EBD" w:rsidP="00BD2EBD">
      <w:pPr>
        <w:pStyle w:val="Default"/>
        <w:jc w:val="center"/>
        <w:rPr>
          <w:rFonts w:ascii="Times New Roman" w:hAnsi="Times New Roman" w:cs="Times New Roman"/>
          <w:b/>
          <w:bCs/>
          <w:sz w:val="32"/>
          <w:szCs w:val="32"/>
        </w:rPr>
      </w:pPr>
      <w:r w:rsidRPr="00CD7600">
        <w:rPr>
          <w:rFonts w:ascii="Times New Roman" w:hAnsi="Times New Roman" w:cs="Times New Roman"/>
          <w:b/>
          <w:bCs/>
          <w:sz w:val="32"/>
          <w:szCs w:val="32"/>
        </w:rPr>
        <w:t>REPUBLIKA HRVATSKA</w:t>
      </w:r>
    </w:p>
    <w:p w14:paraId="41850862" w14:textId="77777777" w:rsidR="00BD2EBD" w:rsidRPr="00CD7600" w:rsidRDefault="00BD2EBD" w:rsidP="00BD2EBD">
      <w:pPr>
        <w:pStyle w:val="Default"/>
        <w:jc w:val="center"/>
        <w:rPr>
          <w:rFonts w:ascii="Times New Roman" w:hAnsi="Times New Roman" w:cs="Times New Roman"/>
          <w:b/>
          <w:bCs/>
          <w:sz w:val="32"/>
          <w:szCs w:val="32"/>
        </w:rPr>
      </w:pPr>
    </w:p>
    <w:p w14:paraId="279F7963" w14:textId="77777777" w:rsidR="00BD2EBD" w:rsidRPr="00CD7600" w:rsidRDefault="00BD2EBD" w:rsidP="00BD2EBD">
      <w:pPr>
        <w:pStyle w:val="Default"/>
        <w:jc w:val="center"/>
        <w:rPr>
          <w:rFonts w:ascii="Times New Roman" w:hAnsi="Times New Roman" w:cs="Times New Roman"/>
          <w:b/>
          <w:bCs/>
          <w:sz w:val="32"/>
          <w:szCs w:val="32"/>
        </w:rPr>
      </w:pPr>
    </w:p>
    <w:p w14:paraId="2C008004" w14:textId="77777777" w:rsidR="00BD2EBD" w:rsidRPr="00CD7600" w:rsidRDefault="00BD2EBD" w:rsidP="00BD2EBD">
      <w:pPr>
        <w:pStyle w:val="Default"/>
        <w:jc w:val="center"/>
        <w:rPr>
          <w:rFonts w:ascii="Times New Roman" w:hAnsi="Times New Roman" w:cs="Times New Roman"/>
          <w:b/>
          <w:bCs/>
          <w:sz w:val="32"/>
          <w:szCs w:val="32"/>
        </w:rPr>
      </w:pPr>
    </w:p>
    <w:p w14:paraId="2A3BE402" w14:textId="77777777" w:rsidR="00BD2EBD" w:rsidRPr="00CD7600" w:rsidRDefault="00BD2EBD" w:rsidP="00BD2EBD">
      <w:pPr>
        <w:pStyle w:val="Default"/>
        <w:jc w:val="center"/>
        <w:rPr>
          <w:rFonts w:ascii="Times New Roman" w:hAnsi="Times New Roman" w:cs="Times New Roman"/>
          <w:b/>
          <w:bCs/>
          <w:sz w:val="32"/>
          <w:szCs w:val="32"/>
        </w:rPr>
      </w:pPr>
    </w:p>
    <w:p w14:paraId="56A6F04D" w14:textId="77777777" w:rsidR="00BD2EBD" w:rsidRPr="00CD7600" w:rsidRDefault="00BD2EBD" w:rsidP="00BD2EBD">
      <w:pPr>
        <w:pStyle w:val="Default"/>
        <w:jc w:val="center"/>
        <w:rPr>
          <w:rFonts w:ascii="Times New Roman" w:hAnsi="Times New Roman" w:cs="Times New Roman"/>
          <w:sz w:val="32"/>
          <w:szCs w:val="32"/>
        </w:rPr>
      </w:pPr>
      <w:r w:rsidRPr="00CD7600">
        <w:rPr>
          <w:rFonts w:ascii="Times New Roman" w:hAnsi="Times New Roman" w:cs="Times New Roman"/>
          <w:b/>
          <w:bCs/>
          <w:sz w:val="32"/>
          <w:szCs w:val="32"/>
        </w:rPr>
        <w:t>OPĆINA TOVARNIK</w:t>
      </w:r>
    </w:p>
    <w:p w14:paraId="5D5D9010" w14:textId="77777777" w:rsidR="00BD2EBD" w:rsidRPr="00CD7600" w:rsidRDefault="00BD2EBD" w:rsidP="00BD2EBD">
      <w:pPr>
        <w:pStyle w:val="Default"/>
        <w:jc w:val="center"/>
        <w:rPr>
          <w:rFonts w:ascii="Times New Roman" w:hAnsi="Times New Roman" w:cs="Times New Roman"/>
          <w:b/>
          <w:bCs/>
          <w:sz w:val="32"/>
          <w:szCs w:val="32"/>
        </w:rPr>
      </w:pPr>
    </w:p>
    <w:p w14:paraId="696CAAB3" w14:textId="77777777" w:rsidR="00BD2EBD" w:rsidRPr="00CD7600" w:rsidRDefault="00BD2EBD" w:rsidP="00BD2EBD">
      <w:pPr>
        <w:pStyle w:val="Default"/>
        <w:jc w:val="center"/>
        <w:rPr>
          <w:rFonts w:ascii="Times New Roman" w:hAnsi="Times New Roman" w:cs="Times New Roman"/>
          <w:b/>
          <w:bCs/>
          <w:sz w:val="32"/>
          <w:szCs w:val="32"/>
        </w:rPr>
      </w:pPr>
    </w:p>
    <w:p w14:paraId="08DD7CA8" w14:textId="77777777" w:rsidR="00BD2EBD" w:rsidRPr="00CD7600" w:rsidRDefault="00BD2EBD" w:rsidP="00BD2EBD">
      <w:pPr>
        <w:pStyle w:val="Default"/>
        <w:jc w:val="center"/>
        <w:rPr>
          <w:rFonts w:ascii="Times New Roman" w:hAnsi="Times New Roman" w:cs="Times New Roman"/>
          <w:b/>
          <w:bCs/>
          <w:sz w:val="32"/>
          <w:szCs w:val="32"/>
        </w:rPr>
      </w:pPr>
    </w:p>
    <w:p w14:paraId="3403F486" w14:textId="77777777" w:rsidR="00BD2EBD" w:rsidRPr="00CD7600" w:rsidRDefault="00BD2EBD" w:rsidP="00BD2EBD">
      <w:pPr>
        <w:pStyle w:val="Default"/>
        <w:jc w:val="center"/>
        <w:rPr>
          <w:rFonts w:ascii="Times New Roman" w:hAnsi="Times New Roman" w:cs="Times New Roman"/>
          <w:b/>
          <w:bCs/>
          <w:sz w:val="32"/>
          <w:szCs w:val="32"/>
        </w:rPr>
      </w:pPr>
    </w:p>
    <w:p w14:paraId="16C89B10" w14:textId="77777777" w:rsidR="00BD2EBD" w:rsidRPr="00CD7600" w:rsidRDefault="00BD2EBD" w:rsidP="00BD2EBD">
      <w:pPr>
        <w:pStyle w:val="Default"/>
        <w:jc w:val="center"/>
        <w:rPr>
          <w:rFonts w:ascii="Times New Roman" w:hAnsi="Times New Roman" w:cs="Times New Roman"/>
          <w:b/>
          <w:bCs/>
          <w:sz w:val="32"/>
          <w:szCs w:val="32"/>
        </w:rPr>
      </w:pPr>
    </w:p>
    <w:p w14:paraId="28F17B3F" w14:textId="77777777" w:rsidR="00BD2EBD" w:rsidRPr="00CD7600" w:rsidRDefault="00BD2EBD" w:rsidP="00BD2EBD">
      <w:pPr>
        <w:pStyle w:val="Default"/>
        <w:jc w:val="center"/>
        <w:rPr>
          <w:rFonts w:ascii="Times New Roman" w:hAnsi="Times New Roman" w:cs="Times New Roman"/>
          <w:b/>
          <w:bCs/>
          <w:sz w:val="32"/>
          <w:szCs w:val="32"/>
        </w:rPr>
      </w:pPr>
    </w:p>
    <w:p w14:paraId="5311EFD6" w14:textId="77777777" w:rsidR="00BD2EBD" w:rsidRDefault="00BD2EBD" w:rsidP="00BD2EBD">
      <w:pPr>
        <w:pStyle w:val="Default"/>
        <w:jc w:val="center"/>
        <w:rPr>
          <w:rFonts w:ascii="Times New Roman" w:hAnsi="Times New Roman" w:cs="Times New Roman"/>
          <w:b/>
          <w:bCs/>
          <w:sz w:val="32"/>
          <w:szCs w:val="32"/>
        </w:rPr>
      </w:pPr>
    </w:p>
    <w:p w14:paraId="722AB74F" w14:textId="77777777" w:rsidR="00BD2EBD" w:rsidRPr="00CD7600" w:rsidRDefault="00BD2EBD" w:rsidP="00BD2EBD">
      <w:pPr>
        <w:pStyle w:val="Default"/>
        <w:jc w:val="center"/>
        <w:rPr>
          <w:rFonts w:ascii="Times New Roman" w:hAnsi="Times New Roman" w:cs="Times New Roman"/>
          <w:sz w:val="32"/>
          <w:szCs w:val="32"/>
        </w:rPr>
      </w:pPr>
      <w:r w:rsidRPr="00CD7600">
        <w:rPr>
          <w:rFonts w:ascii="Times New Roman" w:hAnsi="Times New Roman" w:cs="Times New Roman"/>
          <w:b/>
          <w:bCs/>
          <w:sz w:val="32"/>
          <w:szCs w:val="32"/>
        </w:rPr>
        <w:t>PLAN DJELOVANJA U PODRUČJU</w:t>
      </w:r>
    </w:p>
    <w:p w14:paraId="6BC75858" w14:textId="2A04A016" w:rsidR="00BD2EBD" w:rsidRPr="00CD7600" w:rsidRDefault="00BD2EBD" w:rsidP="00BD2EBD">
      <w:pPr>
        <w:pStyle w:val="Default"/>
        <w:jc w:val="center"/>
        <w:rPr>
          <w:rFonts w:ascii="Times New Roman" w:hAnsi="Times New Roman" w:cs="Times New Roman"/>
          <w:sz w:val="32"/>
          <w:szCs w:val="32"/>
        </w:rPr>
      </w:pPr>
      <w:r w:rsidRPr="00CD7600">
        <w:rPr>
          <w:rFonts w:ascii="Times New Roman" w:hAnsi="Times New Roman" w:cs="Times New Roman"/>
          <w:b/>
          <w:bCs/>
          <w:sz w:val="32"/>
          <w:szCs w:val="32"/>
        </w:rPr>
        <w:t xml:space="preserve">PRIRODNIH NEPOGODA ZA </w:t>
      </w:r>
      <w:r>
        <w:rPr>
          <w:rFonts w:ascii="Times New Roman" w:hAnsi="Times New Roman" w:cs="Times New Roman"/>
          <w:b/>
          <w:bCs/>
          <w:sz w:val="32"/>
          <w:szCs w:val="32"/>
        </w:rPr>
        <w:t>2026</w:t>
      </w:r>
      <w:r w:rsidRPr="00CD7600">
        <w:rPr>
          <w:rFonts w:ascii="Times New Roman" w:hAnsi="Times New Roman" w:cs="Times New Roman"/>
          <w:b/>
          <w:bCs/>
          <w:sz w:val="32"/>
          <w:szCs w:val="32"/>
        </w:rPr>
        <w:t>. GOD</w:t>
      </w:r>
      <w:r>
        <w:rPr>
          <w:rFonts w:ascii="Times New Roman" w:hAnsi="Times New Roman" w:cs="Times New Roman"/>
          <w:b/>
          <w:bCs/>
          <w:sz w:val="32"/>
          <w:szCs w:val="32"/>
        </w:rPr>
        <w:t>INU</w:t>
      </w:r>
    </w:p>
    <w:p w14:paraId="5995118B" w14:textId="77777777" w:rsidR="00BD2EBD" w:rsidRPr="00CD7600" w:rsidRDefault="00BD2EBD" w:rsidP="00BD2EBD">
      <w:pPr>
        <w:jc w:val="center"/>
        <w:rPr>
          <w:rFonts w:ascii="Times New Roman" w:hAnsi="Times New Roman" w:cs="Times New Roman"/>
          <w:sz w:val="32"/>
          <w:szCs w:val="32"/>
        </w:rPr>
      </w:pPr>
    </w:p>
    <w:p w14:paraId="46CED8CA" w14:textId="77777777" w:rsidR="00BD2EBD" w:rsidRDefault="00BD2EBD" w:rsidP="00BD2EBD">
      <w:pPr>
        <w:jc w:val="center"/>
        <w:rPr>
          <w:rFonts w:ascii="Times New Roman" w:hAnsi="Times New Roman" w:cs="Times New Roman"/>
          <w:sz w:val="32"/>
          <w:szCs w:val="32"/>
        </w:rPr>
      </w:pPr>
    </w:p>
    <w:p w14:paraId="085F8851" w14:textId="77777777" w:rsidR="00BD2EBD" w:rsidRDefault="00BD2EBD" w:rsidP="00BD2EBD">
      <w:pPr>
        <w:jc w:val="center"/>
        <w:rPr>
          <w:rFonts w:ascii="Times New Roman" w:hAnsi="Times New Roman" w:cs="Times New Roman"/>
          <w:sz w:val="32"/>
          <w:szCs w:val="32"/>
        </w:rPr>
      </w:pPr>
    </w:p>
    <w:p w14:paraId="53FD311D" w14:textId="77777777" w:rsidR="00BD2EBD" w:rsidRDefault="00BD2EBD" w:rsidP="00BD2EBD">
      <w:pPr>
        <w:jc w:val="center"/>
        <w:rPr>
          <w:rFonts w:ascii="Times New Roman" w:hAnsi="Times New Roman" w:cs="Times New Roman"/>
          <w:sz w:val="32"/>
          <w:szCs w:val="32"/>
        </w:rPr>
      </w:pPr>
    </w:p>
    <w:p w14:paraId="33520D63" w14:textId="77777777" w:rsidR="00BD2EBD" w:rsidRDefault="00BD2EBD" w:rsidP="00BD2EBD">
      <w:pPr>
        <w:jc w:val="center"/>
        <w:rPr>
          <w:rFonts w:ascii="Times New Roman" w:hAnsi="Times New Roman" w:cs="Times New Roman"/>
          <w:sz w:val="32"/>
          <w:szCs w:val="32"/>
        </w:rPr>
      </w:pPr>
    </w:p>
    <w:p w14:paraId="6DD85F5C" w14:textId="77777777" w:rsidR="00BD2EBD" w:rsidRDefault="00BD2EBD" w:rsidP="00BD2EBD">
      <w:pPr>
        <w:jc w:val="center"/>
        <w:rPr>
          <w:rFonts w:ascii="Times New Roman" w:hAnsi="Times New Roman" w:cs="Times New Roman"/>
          <w:sz w:val="32"/>
          <w:szCs w:val="32"/>
        </w:rPr>
      </w:pPr>
    </w:p>
    <w:p w14:paraId="20CF48CE" w14:textId="77777777" w:rsidR="00BD2EBD" w:rsidRDefault="00BD2EBD" w:rsidP="00BD2EBD">
      <w:pPr>
        <w:jc w:val="center"/>
        <w:rPr>
          <w:rFonts w:ascii="Times New Roman" w:hAnsi="Times New Roman" w:cs="Times New Roman"/>
          <w:sz w:val="32"/>
          <w:szCs w:val="32"/>
        </w:rPr>
      </w:pPr>
    </w:p>
    <w:p w14:paraId="4B28CE64" w14:textId="77777777" w:rsidR="00BD2EBD" w:rsidRDefault="00BD2EBD" w:rsidP="00BD2EBD">
      <w:pPr>
        <w:jc w:val="center"/>
        <w:rPr>
          <w:rFonts w:ascii="Times New Roman" w:hAnsi="Times New Roman" w:cs="Times New Roman"/>
          <w:sz w:val="32"/>
          <w:szCs w:val="32"/>
        </w:rPr>
      </w:pPr>
    </w:p>
    <w:p w14:paraId="7782BE12" w14:textId="77777777" w:rsidR="00BD2EBD" w:rsidRDefault="00BD2EBD" w:rsidP="00BD2EBD">
      <w:pPr>
        <w:jc w:val="center"/>
        <w:rPr>
          <w:rFonts w:ascii="Times New Roman" w:hAnsi="Times New Roman" w:cs="Times New Roman"/>
          <w:sz w:val="32"/>
          <w:szCs w:val="32"/>
        </w:rPr>
      </w:pPr>
    </w:p>
    <w:p w14:paraId="6DC2C062" w14:textId="77777777" w:rsidR="00BD2EBD" w:rsidRDefault="00BD2EBD" w:rsidP="00BD2EBD">
      <w:pPr>
        <w:jc w:val="center"/>
        <w:rPr>
          <w:rFonts w:ascii="Times New Roman" w:hAnsi="Times New Roman" w:cs="Times New Roman"/>
          <w:sz w:val="32"/>
          <w:szCs w:val="32"/>
        </w:rPr>
      </w:pPr>
    </w:p>
    <w:p w14:paraId="635B5594" w14:textId="77777777" w:rsidR="00BD2EBD" w:rsidRDefault="00BD2EBD" w:rsidP="00BD2EBD">
      <w:pPr>
        <w:jc w:val="center"/>
        <w:rPr>
          <w:rFonts w:ascii="Times New Roman" w:hAnsi="Times New Roman" w:cs="Times New Roman"/>
          <w:sz w:val="32"/>
          <w:szCs w:val="32"/>
        </w:rPr>
      </w:pPr>
    </w:p>
    <w:p w14:paraId="41EEF0D9" w14:textId="77777777" w:rsidR="00BD2EBD" w:rsidRDefault="00BD2EBD" w:rsidP="00BD2EBD">
      <w:pPr>
        <w:jc w:val="center"/>
        <w:rPr>
          <w:rFonts w:ascii="Times New Roman" w:hAnsi="Times New Roman" w:cs="Times New Roman"/>
          <w:sz w:val="32"/>
          <w:szCs w:val="32"/>
        </w:rPr>
      </w:pPr>
    </w:p>
    <w:p w14:paraId="069A85C2" w14:textId="416ED650" w:rsidR="00BD2EBD" w:rsidRPr="00CD7600" w:rsidRDefault="00BD2EBD" w:rsidP="00BD2EBD">
      <w:pPr>
        <w:jc w:val="center"/>
        <w:rPr>
          <w:rFonts w:ascii="Times New Roman" w:hAnsi="Times New Roman" w:cs="Times New Roman"/>
          <w:sz w:val="32"/>
          <w:szCs w:val="32"/>
        </w:rPr>
      </w:pPr>
      <w:r w:rsidRPr="00CD7600">
        <w:rPr>
          <w:rFonts w:ascii="Times New Roman" w:hAnsi="Times New Roman" w:cs="Times New Roman"/>
          <w:sz w:val="32"/>
          <w:szCs w:val="32"/>
        </w:rPr>
        <w:t>TOVARNIK, studeni 202</w:t>
      </w:r>
      <w:r>
        <w:rPr>
          <w:rFonts w:ascii="Times New Roman" w:hAnsi="Times New Roman" w:cs="Times New Roman"/>
          <w:sz w:val="32"/>
          <w:szCs w:val="32"/>
        </w:rPr>
        <w:t>5</w:t>
      </w:r>
      <w:r w:rsidRPr="00CD7600">
        <w:rPr>
          <w:rFonts w:ascii="Times New Roman" w:hAnsi="Times New Roman" w:cs="Times New Roman"/>
          <w:sz w:val="32"/>
          <w:szCs w:val="32"/>
        </w:rPr>
        <w:t>.</w:t>
      </w:r>
    </w:p>
    <w:p w14:paraId="710A1D8B" w14:textId="77777777" w:rsidR="00BD2EBD" w:rsidRPr="00FE7572" w:rsidRDefault="00BD2EBD" w:rsidP="00BD2EBD">
      <w:pPr>
        <w:jc w:val="center"/>
        <w:rPr>
          <w:rFonts w:ascii="Times New Roman" w:hAnsi="Times New Roman" w:cs="Times New Roman"/>
          <w:sz w:val="24"/>
          <w:szCs w:val="24"/>
        </w:rPr>
      </w:pPr>
    </w:p>
    <w:p w14:paraId="2C1C54EF" w14:textId="77777777" w:rsidR="00BD2EBD" w:rsidRPr="00FE7572" w:rsidRDefault="00BD2EBD" w:rsidP="00BD2EBD">
      <w:pPr>
        <w:autoSpaceDE w:val="0"/>
        <w:autoSpaceDN w:val="0"/>
        <w:adjustRightInd w:val="0"/>
        <w:spacing w:after="0" w:line="240" w:lineRule="auto"/>
        <w:ind w:left="3540" w:firstLine="708"/>
        <w:rPr>
          <w:rFonts w:ascii="Times New Roman" w:hAnsi="Times New Roman" w:cs="Times New Roman"/>
          <w:color w:val="000000"/>
          <w:sz w:val="24"/>
          <w:szCs w:val="24"/>
        </w:rPr>
      </w:pPr>
      <w:r w:rsidRPr="00FE7572">
        <w:rPr>
          <w:rFonts w:ascii="Times New Roman" w:hAnsi="Times New Roman" w:cs="Times New Roman"/>
          <w:b/>
          <w:color w:val="000000"/>
          <w:sz w:val="24"/>
          <w:szCs w:val="24"/>
        </w:rPr>
        <w:lastRenderedPageBreak/>
        <w:t>Sadržaj</w:t>
      </w:r>
    </w:p>
    <w:p w14:paraId="55F31CFB"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6AAB9FF3"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55241427" w14:textId="77777777" w:rsidR="00BD2EBD" w:rsidRDefault="00BD2EBD" w:rsidP="00BD2EBD">
      <w:pPr>
        <w:autoSpaceDE w:val="0"/>
        <w:autoSpaceDN w:val="0"/>
        <w:adjustRightInd w:val="0"/>
        <w:spacing w:after="0" w:line="240" w:lineRule="auto"/>
        <w:rPr>
          <w:rFonts w:ascii="Times New Roman" w:hAnsi="Times New Roman" w:cs="Times New Roman"/>
          <w:b/>
          <w:color w:val="000000"/>
          <w:sz w:val="24"/>
          <w:szCs w:val="24"/>
        </w:rPr>
      </w:pPr>
    </w:p>
    <w:p w14:paraId="64260511" w14:textId="77777777" w:rsidR="00BD2EBD" w:rsidRDefault="00BD2EBD" w:rsidP="00BD2EBD">
      <w:pPr>
        <w:autoSpaceDE w:val="0"/>
        <w:autoSpaceDN w:val="0"/>
        <w:adjustRightInd w:val="0"/>
        <w:spacing w:after="0" w:line="240" w:lineRule="auto"/>
        <w:rPr>
          <w:rFonts w:ascii="Times New Roman" w:hAnsi="Times New Roman" w:cs="Times New Roman"/>
          <w:b/>
          <w:color w:val="000000"/>
          <w:sz w:val="24"/>
          <w:szCs w:val="24"/>
        </w:rPr>
      </w:pPr>
    </w:p>
    <w:p w14:paraId="219D4268" w14:textId="77777777" w:rsidR="00BD2EBD" w:rsidRDefault="00BD2EBD" w:rsidP="00BD2EBD">
      <w:pPr>
        <w:autoSpaceDE w:val="0"/>
        <w:autoSpaceDN w:val="0"/>
        <w:adjustRightInd w:val="0"/>
        <w:spacing w:after="0" w:line="240" w:lineRule="auto"/>
        <w:rPr>
          <w:rFonts w:ascii="Times New Roman" w:hAnsi="Times New Roman" w:cs="Times New Roman"/>
          <w:b/>
          <w:color w:val="000000"/>
          <w:sz w:val="24"/>
          <w:szCs w:val="24"/>
        </w:rPr>
      </w:pPr>
    </w:p>
    <w:p w14:paraId="29095278" w14:textId="77777777" w:rsidR="00BD2EBD" w:rsidRPr="00FE7572" w:rsidRDefault="00BD2EBD" w:rsidP="00BD2EBD">
      <w:pPr>
        <w:autoSpaceDE w:val="0"/>
        <w:autoSpaceDN w:val="0"/>
        <w:adjustRightInd w:val="0"/>
        <w:spacing w:after="0" w:line="240" w:lineRule="auto"/>
        <w:rPr>
          <w:rFonts w:ascii="Times New Roman" w:hAnsi="Times New Roman" w:cs="Times New Roman"/>
          <w:b/>
          <w:color w:val="000000"/>
          <w:sz w:val="24"/>
          <w:szCs w:val="24"/>
        </w:rPr>
      </w:pPr>
      <w:r w:rsidRPr="00FE7572">
        <w:rPr>
          <w:rFonts w:ascii="Times New Roman" w:hAnsi="Times New Roman" w:cs="Times New Roman"/>
          <w:b/>
          <w:color w:val="000000"/>
          <w:sz w:val="24"/>
          <w:szCs w:val="24"/>
        </w:rPr>
        <w:t>UVOD</w:t>
      </w:r>
      <w:r w:rsidRPr="00FE7572">
        <w:rPr>
          <w:rFonts w:ascii="Times New Roman" w:hAnsi="Times New Roman" w:cs="Times New Roman"/>
          <w:b/>
          <w:color w:val="000000"/>
          <w:sz w:val="24"/>
          <w:szCs w:val="24"/>
        </w:rPr>
        <w:tab/>
      </w:r>
      <w:r w:rsidRPr="00FE7572">
        <w:rPr>
          <w:rFonts w:ascii="Times New Roman" w:hAnsi="Times New Roman" w:cs="Times New Roman"/>
          <w:b/>
          <w:color w:val="000000"/>
          <w:sz w:val="24"/>
          <w:szCs w:val="24"/>
        </w:rPr>
        <w:tab/>
      </w:r>
      <w:r w:rsidRPr="00FE7572">
        <w:rPr>
          <w:rFonts w:ascii="Times New Roman" w:hAnsi="Times New Roman" w:cs="Times New Roman"/>
          <w:b/>
          <w:color w:val="000000"/>
          <w:sz w:val="24"/>
          <w:szCs w:val="24"/>
        </w:rPr>
        <w:tab/>
      </w:r>
      <w:r w:rsidRPr="00FE7572">
        <w:rPr>
          <w:rFonts w:ascii="Times New Roman" w:hAnsi="Times New Roman" w:cs="Times New Roman"/>
          <w:b/>
          <w:color w:val="000000"/>
          <w:sz w:val="24"/>
          <w:szCs w:val="24"/>
        </w:rPr>
        <w:tab/>
      </w:r>
      <w:r w:rsidRPr="00FE7572">
        <w:rPr>
          <w:rFonts w:ascii="Times New Roman" w:hAnsi="Times New Roman" w:cs="Times New Roman"/>
          <w:b/>
          <w:color w:val="000000"/>
          <w:sz w:val="24"/>
          <w:szCs w:val="24"/>
        </w:rPr>
        <w:tab/>
      </w:r>
      <w:r w:rsidRPr="00FE7572">
        <w:rPr>
          <w:rFonts w:ascii="Times New Roman" w:hAnsi="Times New Roman" w:cs="Times New Roman"/>
          <w:b/>
          <w:color w:val="000000"/>
          <w:sz w:val="24"/>
          <w:szCs w:val="24"/>
        </w:rPr>
        <w:tab/>
      </w:r>
      <w:r w:rsidRPr="00FE7572">
        <w:rPr>
          <w:rFonts w:ascii="Times New Roman" w:hAnsi="Times New Roman" w:cs="Times New Roman"/>
          <w:b/>
          <w:color w:val="000000"/>
          <w:sz w:val="24"/>
          <w:szCs w:val="24"/>
        </w:rPr>
        <w:tab/>
      </w:r>
      <w:r w:rsidRPr="00FE7572">
        <w:rPr>
          <w:rFonts w:ascii="Times New Roman" w:hAnsi="Times New Roman" w:cs="Times New Roman"/>
          <w:b/>
          <w:color w:val="000000"/>
          <w:sz w:val="24"/>
          <w:szCs w:val="24"/>
        </w:rPr>
        <w:tab/>
      </w:r>
      <w:r w:rsidRPr="00FE7572">
        <w:rPr>
          <w:rFonts w:ascii="Times New Roman" w:hAnsi="Times New Roman" w:cs="Times New Roman"/>
          <w:b/>
          <w:color w:val="000000"/>
          <w:sz w:val="24"/>
          <w:szCs w:val="24"/>
        </w:rPr>
        <w:tab/>
      </w:r>
      <w:r w:rsidRPr="00FE7572">
        <w:rPr>
          <w:rFonts w:ascii="Times New Roman" w:hAnsi="Times New Roman" w:cs="Times New Roman"/>
          <w:b/>
          <w:color w:val="000000"/>
          <w:sz w:val="24"/>
          <w:szCs w:val="24"/>
        </w:rPr>
        <w:tab/>
      </w:r>
      <w:r w:rsidRPr="00FE7572">
        <w:rPr>
          <w:rFonts w:ascii="Times New Roman" w:hAnsi="Times New Roman" w:cs="Times New Roman"/>
          <w:b/>
          <w:color w:val="000000"/>
          <w:sz w:val="24"/>
          <w:szCs w:val="24"/>
        </w:rPr>
        <w:tab/>
      </w:r>
      <w:r w:rsidRPr="00FE7572">
        <w:rPr>
          <w:rFonts w:ascii="Times New Roman" w:hAnsi="Times New Roman" w:cs="Times New Roman"/>
          <w:b/>
          <w:color w:val="000000"/>
          <w:sz w:val="24"/>
          <w:szCs w:val="24"/>
        </w:rPr>
        <w:tab/>
        <w:t xml:space="preserve">  </w:t>
      </w:r>
    </w:p>
    <w:p w14:paraId="65AD9265"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ab/>
      </w:r>
    </w:p>
    <w:p w14:paraId="4ED60D80"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04D0B50E" w14:textId="77777777" w:rsidR="00BD2EBD" w:rsidRPr="00FE7572" w:rsidRDefault="00BD2EBD" w:rsidP="00BD2EBD">
      <w:pPr>
        <w:autoSpaceDE w:val="0"/>
        <w:autoSpaceDN w:val="0"/>
        <w:adjustRightInd w:val="0"/>
        <w:spacing w:after="0" w:line="240" w:lineRule="auto"/>
        <w:rPr>
          <w:rFonts w:ascii="Times New Roman" w:hAnsi="Times New Roman" w:cs="Times New Roman"/>
          <w:b/>
          <w:color w:val="000000"/>
          <w:sz w:val="24"/>
          <w:szCs w:val="24"/>
        </w:rPr>
      </w:pPr>
      <w:r w:rsidRPr="00FE7572">
        <w:rPr>
          <w:rFonts w:ascii="Times New Roman" w:hAnsi="Times New Roman" w:cs="Times New Roman"/>
          <w:b/>
          <w:color w:val="000000"/>
          <w:sz w:val="24"/>
          <w:szCs w:val="24"/>
        </w:rPr>
        <w:t>1.</w:t>
      </w:r>
      <w:r w:rsidRPr="00FE7572">
        <w:rPr>
          <w:rFonts w:ascii="Times New Roman" w:hAnsi="Times New Roman" w:cs="Times New Roman"/>
          <w:color w:val="000000"/>
          <w:sz w:val="24"/>
          <w:szCs w:val="24"/>
        </w:rPr>
        <w:t xml:space="preserve"> POPIS MJERA I NOSITELJA MJERA U SLUČAJU NASTAJANJA PRIRODNE NEPOGODE </w:t>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FE7572">
        <w:rPr>
          <w:rFonts w:ascii="Times New Roman" w:hAnsi="Times New Roman" w:cs="Times New Roman"/>
          <w:b/>
          <w:color w:val="000000"/>
          <w:sz w:val="24"/>
          <w:szCs w:val="24"/>
        </w:rPr>
        <w:t xml:space="preserve"> </w:t>
      </w:r>
    </w:p>
    <w:p w14:paraId="55BE8D7C" w14:textId="77777777" w:rsidR="00BD2EBD" w:rsidRPr="00FE7572" w:rsidRDefault="00BD2EBD" w:rsidP="00BD2EBD">
      <w:pPr>
        <w:autoSpaceDE w:val="0"/>
        <w:autoSpaceDN w:val="0"/>
        <w:adjustRightInd w:val="0"/>
        <w:spacing w:after="0" w:line="240" w:lineRule="auto"/>
        <w:rPr>
          <w:rFonts w:ascii="Times New Roman" w:hAnsi="Times New Roman" w:cs="Times New Roman"/>
          <w:b/>
          <w:color w:val="000000"/>
          <w:sz w:val="24"/>
          <w:szCs w:val="24"/>
        </w:rPr>
      </w:pPr>
    </w:p>
    <w:p w14:paraId="0A46BF1E"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571E990B"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r w:rsidRPr="00FE7572">
        <w:rPr>
          <w:rFonts w:ascii="Times New Roman" w:hAnsi="Times New Roman" w:cs="Times New Roman"/>
          <w:b/>
          <w:color w:val="000000"/>
          <w:sz w:val="24"/>
          <w:szCs w:val="24"/>
        </w:rPr>
        <w:t>1.1.</w:t>
      </w:r>
      <w:r w:rsidRPr="00FE7572">
        <w:rPr>
          <w:rFonts w:ascii="Times New Roman" w:hAnsi="Times New Roman" w:cs="Times New Roman"/>
          <w:color w:val="000000"/>
          <w:sz w:val="24"/>
          <w:szCs w:val="24"/>
        </w:rPr>
        <w:t xml:space="preserve"> Proglašenje prirodne nepogode </w:t>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b/>
          <w:color w:val="000000"/>
          <w:sz w:val="24"/>
          <w:szCs w:val="24"/>
        </w:rPr>
        <w:t xml:space="preserve">  </w:t>
      </w:r>
    </w:p>
    <w:p w14:paraId="4BE22F36"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3F39F9E4"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2E348069" w14:textId="77777777" w:rsidR="00BD2EBD" w:rsidRPr="00FE7572" w:rsidRDefault="00BD2EBD" w:rsidP="00BD2EBD">
      <w:pPr>
        <w:autoSpaceDE w:val="0"/>
        <w:autoSpaceDN w:val="0"/>
        <w:adjustRightInd w:val="0"/>
        <w:spacing w:after="0" w:line="240" w:lineRule="auto"/>
        <w:rPr>
          <w:rFonts w:ascii="Times New Roman" w:hAnsi="Times New Roman" w:cs="Times New Roman"/>
          <w:b/>
          <w:color w:val="000000"/>
          <w:sz w:val="24"/>
          <w:szCs w:val="24"/>
        </w:rPr>
      </w:pPr>
      <w:r w:rsidRPr="00FE7572">
        <w:rPr>
          <w:rFonts w:ascii="Times New Roman" w:hAnsi="Times New Roman" w:cs="Times New Roman"/>
          <w:b/>
          <w:color w:val="000000"/>
          <w:sz w:val="24"/>
          <w:szCs w:val="24"/>
        </w:rPr>
        <w:t>1.2.</w:t>
      </w:r>
      <w:r w:rsidRPr="00FE7572">
        <w:rPr>
          <w:rFonts w:ascii="Times New Roman" w:hAnsi="Times New Roman" w:cs="Times New Roman"/>
          <w:color w:val="000000"/>
          <w:sz w:val="24"/>
          <w:szCs w:val="24"/>
        </w:rPr>
        <w:t xml:space="preserve"> Procjena šteta i prijava u Registar šteta </w:t>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b/>
          <w:color w:val="000000"/>
          <w:sz w:val="24"/>
          <w:szCs w:val="24"/>
        </w:rPr>
        <w:t xml:space="preserve"> </w:t>
      </w:r>
    </w:p>
    <w:p w14:paraId="2F2F1B28"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3D318D4C"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31066631"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r w:rsidRPr="00FE7572">
        <w:rPr>
          <w:rFonts w:ascii="Times New Roman" w:hAnsi="Times New Roman" w:cs="Times New Roman"/>
          <w:b/>
          <w:color w:val="000000"/>
          <w:sz w:val="24"/>
          <w:szCs w:val="24"/>
        </w:rPr>
        <w:t>1.3.</w:t>
      </w:r>
      <w:r w:rsidRPr="00FE7572">
        <w:rPr>
          <w:rFonts w:ascii="Times New Roman" w:hAnsi="Times New Roman" w:cs="Times New Roman"/>
          <w:color w:val="000000"/>
          <w:sz w:val="24"/>
          <w:szCs w:val="24"/>
        </w:rPr>
        <w:t xml:space="preserve"> Raspodjela sredstava pomoći za ublažavanje i djelomično uklanjanje posljedica </w:t>
      </w:r>
    </w:p>
    <w:p w14:paraId="5D8B2783" w14:textId="77777777" w:rsidR="00BD2EBD" w:rsidRPr="00FE7572" w:rsidRDefault="00BD2EBD" w:rsidP="00BD2EBD">
      <w:pPr>
        <w:autoSpaceDE w:val="0"/>
        <w:autoSpaceDN w:val="0"/>
        <w:adjustRightInd w:val="0"/>
        <w:spacing w:after="0" w:line="240" w:lineRule="auto"/>
        <w:ind w:left="7788" w:firstLine="708"/>
        <w:rPr>
          <w:rFonts w:ascii="Times New Roman" w:hAnsi="Times New Roman" w:cs="Times New Roman"/>
          <w:b/>
          <w:color w:val="000000"/>
          <w:sz w:val="24"/>
          <w:szCs w:val="24"/>
        </w:rPr>
      </w:pPr>
      <w:r w:rsidRPr="00FE7572">
        <w:rPr>
          <w:rFonts w:ascii="Times New Roman" w:hAnsi="Times New Roman" w:cs="Times New Roman"/>
          <w:b/>
          <w:color w:val="000000"/>
          <w:sz w:val="24"/>
          <w:szCs w:val="24"/>
        </w:rPr>
        <w:t xml:space="preserve">  </w:t>
      </w:r>
    </w:p>
    <w:p w14:paraId="71CCB882"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55CF5AC5" w14:textId="77777777" w:rsidR="00BD2EBD" w:rsidRPr="00FE7572" w:rsidRDefault="00BD2EBD" w:rsidP="00BD2EBD">
      <w:pPr>
        <w:autoSpaceDE w:val="0"/>
        <w:autoSpaceDN w:val="0"/>
        <w:adjustRightInd w:val="0"/>
        <w:spacing w:after="0" w:line="240" w:lineRule="auto"/>
        <w:rPr>
          <w:rFonts w:ascii="Times New Roman" w:hAnsi="Times New Roman" w:cs="Times New Roman"/>
          <w:b/>
          <w:color w:val="000000"/>
          <w:sz w:val="24"/>
          <w:szCs w:val="24"/>
        </w:rPr>
      </w:pPr>
      <w:r w:rsidRPr="00FE7572">
        <w:rPr>
          <w:rFonts w:ascii="Times New Roman" w:hAnsi="Times New Roman" w:cs="Times New Roman"/>
          <w:b/>
          <w:color w:val="000000"/>
          <w:sz w:val="24"/>
          <w:szCs w:val="24"/>
        </w:rPr>
        <w:t>1.4.</w:t>
      </w:r>
      <w:r w:rsidRPr="00FE7572">
        <w:rPr>
          <w:rFonts w:ascii="Times New Roman" w:hAnsi="Times New Roman" w:cs="Times New Roman"/>
          <w:color w:val="000000"/>
          <w:sz w:val="24"/>
          <w:szCs w:val="24"/>
        </w:rPr>
        <w:t xml:space="preserve"> Žurna pomoć </w:t>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b/>
          <w:color w:val="000000"/>
          <w:sz w:val="24"/>
          <w:szCs w:val="24"/>
        </w:rPr>
        <w:t xml:space="preserve"> </w:t>
      </w:r>
    </w:p>
    <w:p w14:paraId="0EDA2809"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623EAD65"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198EEA83" w14:textId="77777777" w:rsidR="00BD2EBD" w:rsidRPr="00FE7572" w:rsidRDefault="00BD2EBD" w:rsidP="00BD2EBD">
      <w:pPr>
        <w:autoSpaceDE w:val="0"/>
        <w:autoSpaceDN w:val="0"/>
        <w:adjustRightInd w:val="0"/>
        <w:spacing w:after="0" w:line="240" w:lineRule="auto"/>
        <w:rPr>
          <w:rFonts w:ascii="Times New Roman" w:hAnsi="Times New Roman" w:cs="Times New Roman"/>
          <w:b/>
          <w:color w:val="000000"/>
          <w:sz w:val="24"/>
          <w:szCs w:val="24"/>
        </w:rPr>
      </w:pPr>
      <w:r w:rsidRPr="00FE7572">
        <w:rPr>
          <w:rFonts w:ascii="Times New Roman" w:hAnsi="Times New Roman" w:cs="Times New Roman"/>
          <w:b/>
          <w:color w:val="000000"/>
          <w:sz w:val="24"/>
          <w:szCs w:val="24"/>
        </w:rPr>
        <w:t>1.5.</w:t>
      </w:r>
      <w:r w:rsidRPr="00FE7572">
        <w:rPr>
          <w:rFonts w:ascii="Times New Roman" w:hAnsi="Times New Roman" w:cs="Times New Roman"/>
          <w:color w:val="000000"/>
          <w:sz w:val="24"/>
          <w:szCs w:val="24"/>
        </w:rPr>
        <w:t xml:space="preserve"> Izvješće povjerenstava </w:t>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b/>
          <w:color w:val="000000"/>
          <w:sz w:val="24"/>
          <w:szCs w:val="24"/>
        </w:rPr>
        <w:t xml:space="preserve"> </w:t>
      </w:r>
    </w:p>
    <w:p w14:paraId="1AC76FDF"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701B6E0A"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67596007"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r w:rsidRPr="00FE7572">
        <w:rPr>
          <w:rFonts w:ascii="Times New Roman" w:hAnsi="Times New Roman" w:cs="Times New Roman"/>
          <w:b/>
          <w:color w:val="000000"/>
          <w:sz w:val="24"/>
          <w:szCs w:val="24"/>
        </w:rPr>
        <w:t>2.</w:t>
      </w:r>
      <w:r w:rsidRPr="00FE7572">
        <w:rPr>
          <w:rFonts w:ascii="Times New Roman" w:hAnsi="Times New Roman" w:cs="Times New Roman"/>
          <w:color w:val="000000"/>
          <w:sz w:val="24"/>
          <w:szCs w:val="24"/>
        </w:rPr>
        <w:t xml:space="preserve"> PROCJENA OSIGURANJA OPREME I DRUGIH SREDSTAVA ZA ZAŠTITU I SPRJEČAVANJE STRADANJA IMOVINE, GOSPODARSKIH FUNKCIJA I STRADAVANJA STANOVNIŠTVA </w:t>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color w:val="000000"/>
          <w:sz w:val="24"/>
          <w:szCs w:val="24"/>
        </w:rPr>
        <w:tab/>
      </w:r>
      <w:r w:rsidRPr="00FE7572">
        <w:rPr>
          <w:rFonts w:ascii="Times New Roman" w:hAnsi="Times New Roman" w:cs="Times New Roman"/>
          <w:b/>
          <w:color w:val="000000"/>
          <w:sz w:val="24"/>
          <w:szCs w:val="24"/>
        </w:rPr>
        <w:t xml:space="preserve">  </w:t>
      </w:r>
    </w:p>
    <w:p w14:paraId="6AC5EA0C" w14:textId="77777777" w:rsidR="00BD2EBD" w:rsidRDefault="00BD2EBD" w:rsidP="00BD2EBD">
      <w:pPr>
        <w:rPr>
          <w:rFonts w:ascii="Times New Roman" w:hAnsi="Times New Roman" w:cs="Times New Roman"/>
          <w:color w:val="000000"/>
          <w:sz w:val="24"/>
          <w:szCs w:val="24"/>
        </w:rPr>
      </w:pPr>
    </w:p>
    <w:p w14:paraId="45B0B1B7" w14:textId="77777777" w:rsidR="00BD2EBD" w:rsidRPr="00FE7572" w:rsidRDefault="00BD2EBD" w:rsidP="00BD2EBD">
      <w:pPr>
        <w:rPr>
          <w:rFonts w:ascii="Times New Roman" w:hAnsi="Times New Roman" w:cs="Times New Roman"/>
          <w:sz w:val="24"/>
          <w:szCs w:val="24"/>
        </w:rPr>
      </w:pPr>
      <w:r w:rsidRPr="00FE7572">
        <w:rPr>
          <w:rFonts w:ascii="Times New Roman" w:hAnsi="Times New Roman" w:cs="Times New Roman"/>
          <w:b/>
          <w:color w:val="000000"/>
          <w:sz w:val="24"/>
          <w:szCs w:val="24"/>
        </w:rPr>
        <w:t>3.</w:t>
      </w:r>
      <w:r w:rsidRPr="00FE7572">
        <w:rPr>
          <w:rFonts w:ascii="Times New Roman" w:hAnsi="Times New Roman" w:cs="Times New Roman"/>
          <w:color w:val="000000"/>
          <w:sz w:val="24"/>
          <w:szCs w:val="24"/>
        </w:rPr>
        <w:t xml:space="preserve"> OSTALE MJERE KOJE UKLJUČUJU SURADNJU S NADLEŽNIM TIJELIMA </w:t>
      </w:r>
    </w:p>
    <w:p w14:paraId="269E8DED" w14:textId="77777777" w:rsidR="00BD2EBD" w:rsidRPr="00FE7572" w:rsidRDefault="00BD2EBD" w:rsidP="00BD2EBD">
      <w:pPr>
        <w:jc w:val="center"/>
        <w:rPr>
          <w:rFonts w:ascii="Times New Roman" w:hAnsi="Times New Roman" w:cs="Times New Roman"/>
          <w:sz w:val="24"/>
          <w:szCs w:val="24"/>
        </w:rPr>
      </w:pPr>
    </w:p>
    <w:p w14:paraId="2BB78BC6" w14:textId="77777777" w:rsidR="00BD2EBD" w:rsidRPr="00FE7572" w:rsidRDefault="00BD2EBD" w:rsidP="00BD2EBD">
      <w:pPr>
        <w:jc w:val="center"/>
        <w:rPr>
          <w:rFonts w:ascii="Times New Roman" w:hAnsi="Times New Roman" w:cs="Times New Roman"/>
          <w:sz w:val="24"/>
          <w:szCs w:val="24"/>
        </w:rPr>
      </w:pPr>
    </w:p>
    <w:p w14:paraId="3B79FA21" w14:textId="77777777" w:rsidR="00BD2EBD" w:rsidRPr="00FE7572" w:rsidRDefault="00BD2EBD" w:rsidP="00BD2EBD">
      <w:pPr>
        <w:jc w:val="center"/>
        <w:rPr>
          <w:rFonts w:ascii="Times New Roman" w:hAnsi="Times New Roman" w:cs="Times New Roman"/>
          <w:sz w:val="24"/>
          <w:szCs w:val="24"/>
        </w:rPr>
      </w:pPr>
    </w:p>
    <w:p w14:paraId="517D9D9A" w14:textId="77777777" w:rsidR="00BD2EBD" w:rsidRPr="00FE7572" w:rsidRDefault="00BD2EBD" w:rsidP="00BD2EBD">
      <w:pPr>
        <w:jc w:val="center"/>
        <w:rPr>
          <w:rFonts w:ascii="Times New Roman" w:hAnsi="Times New Roman" w:cs="Times New Roman"/>
          <w:sz w:val="24"/>
          <w:szCs w:val="24"/>
        </w:rPr>
      </w:pPr>
    </w:p>
    <w:p w14:paraId="5B140013" w14:textId="77777777" w:rsidR="00BD2EBD" w:rsidRPr="00FE7572" w:rsidRDefault="00BD2EBD" w:rsidP="00BD2EBD">
      <w:pPr>
        <w:jc w:val="center"/>
        <w:rPr>
          <w:rFonts w:ascii="Times New Roman" w:hAnsi="Times New Roman" w:cs="Times New Roman"/>
          <w:sz w:val="24"/>
          <w:szCs w:val="24"/>
        </w:rPr>
      </w:pPr>
    </w:p>
    <w:p w14:paraId="2953BEA8" w14:textId="77777777" w:rsidR="00BD2EBD" w:rsidRPr="00FE7572" w:rsidRDefault="00BD2EBD" w:rsidP="00BD2EBD">
      <w:pPr>
        <w:jc w:val="center"/>
        <w:rPr>
          <w:rFonts w:ascii="Times New Roman" w:hAnsi="Times New Roman" w:cs="Times New Roman"/>
          <w:sz w:val="24"/>
          <w:szCs w:val="24"/>
        </w:rPr>
      </w:pPr>
    </w:p>
    <w:p w14:paraId="0CC60023" w14:textId="77777777" w:rsidR="00BD2EBD" w:rsidRPr="00FE7572" w:rsidRDefault="00BD2EBD" w:rsidP="00BD2EBD">
      <w:pPr>
        <w:jc w:val="center"/>
        <w:rPr>
          <w:rFonts w:ascii="Times New Roman" w:hAnsi="Times New Roman" w:cs="Times New Roman"/>
          <w:sz w:val="24"/>
          <w:szCs w:val="24"/>
        </w:rPr>
      </w:pPr>
    </w:p>
    <w:p w14:paraId="7F2E6868" w14:textId="77777777" w:rsidR="00BD2EBD" w:rsidRDefault="00BD2EBD" w:rsidP="00BD2EBD">
      <w:pPr>
        <w:autoSpaceDE w:val="0"/>
        <w:autoSpaceDN w:val="0"/>
        <w:adjustRightInd w:val="0"/>
        <w:spacing w:after="0" w:line="240" w:lineRule="auto"/>
        <w:rPr>
          <w:rFonts w:ascii="Times New Roman" w:hAnsi="Times New Roman" w:cs="Times New Roman"/>
          <w:b/>
          <w:color w:val="000000"/>
          <w:sz w:val="24"/>
          <w:szCs w:val="24"/>
        </w:rPr>
      </w:pPr>
    </w:p>
    <w:p w14:paraId="6A8B2B77" w14:textId="77777777" w:rsidR="00BD2EBD" w:rsidRDefault="00BD2EBD" w:rsidP="00BD2EBD">
      <w:pPr>
        <w:autoSpaceDE w:val="0"/>
        <w:autoSpaceDN w:val="0"/>
        <w:adjustRightInd w:val="0"/>
        <w:spacing w:after="0" w:line="240" w:lineRule="auto"/>
        <w:rPr>
          <w:rFonts w:ascii="Times New Roman" w:hAnsi="Times New Roman" w:cs="Times New Roman"/>
          <w:b/>
          <w:color w:val="000000"/>
          <w:sz w:val="24"/>
          <w:szCs w:val="24"/>
        </w:rPr>
      </w:pPr>
    </w:p>
    <w:p w14:paraId="22FFEEAC" w14:textId="326868D9" w:rsidR="00BD2EBD" w:rsidRPr="00FE7572" w:rsidRDefault="00BD2EBD" w:rsidP="00BD2EBD">
      <w:pPr>
        <w:autoSpaceDE w:val="0"/>
        <w:autoSpaceDN w:val="0"/>
        <w:adjustRightInd w:val="0"/>
        <w:spacing w:after="0" w:line="240" w:lineRule="auto"/>
        <w:rPr>
          <w:rFonts w:ascii="Times New Roman" w:hAnsi="Times New Roman" w:cs="Times New Roman"/>
          <w:b/>
          <w:color w:val="000000"/>
          <w:sz w:val="24"/>
          <w:szCs w:val="24"/>
        </w:rPr>
      </w:pPr>
      <w:r w:rsidRPr="00FE7572">
        <w:rPr>
          <w:rFonts w:ascii="Times New Roman" w:hAnsi="Times New Roman" w:cs="Times New Roman"/>
          <w:b/>
          <w:color w:val="000000"/>
          <w:sz w:val="24"/>
          <w:szCs w:val="24"/>
        </w:rPr>
        <w:lastRenderedPageBreak/>
        <w:t xml:space="preserve">OSNOVNI POJMOVI </w:t>
      </w:r>
    </w:p>
    <w:p w14:paraId="4F73F98D" w14:textId="77777777" w:rsidR="00BD2EBD" w:rsidRPr="00FE7572" w:rsidRDefault="00BD2EBD" w:rsidP="00BD2EBD">
      <w:pPr>
        <w:autoSpaceDE w:val="0"/>
        <w:autoSpaceDN w:val="0"/>
        <w:adjustRightInd w:val="0"/>
        <w:spacing w:after="0" w:line="240" w:lineRule="auto"/>
        <w:rPr>
          <w:rFonts w:ascii="Times New Roman" w:hAnsi="Times New Roman" w:cs="Times New Roman"/>
          <w:b/>
          <w:bCs/>
          <w:color w:val="000000"/>
          <w:sz w:val="24"/>
          <w:szCs w:val="24"/>
        </w:rPr>
      </w:pPr>
    </w:p>
    <w:p w14:paraId="2F39717D"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b/>
          <w:bCs/>
          <w:color w:val="000000"/>
          <w:sz w:val="24"/>
          <w:szCs w:val="24"/>
        </w:rPr>
        <w:t xml:space="preserve">Jedinstvene cijene </w:t>
      </w:r>
      <w:r w:rsidRPr="00FE7572">
        <w:rPr>
          <w:rFonts w:ascii="Times New Roman" w:hAnsi="Times New Roman" w:cs="Times New Roman"/>
          <w:color w:val="000000"/>
          <w:sz w:val="24"/>
          <w:szCs w:val="24"/>
        </w:rPr>
        <w:t xml:space="preserve">su cijene koje donosi, objavljuje i unosi u Registar šteta Državno povjerenstvo za procjenu šteta od prirodnih nepogoda na prijedlog nadležnih ministarstva (Zakon o ublažavanju i uklanjanju posljedica prirodnih nepogoda, NN 16/19). </w:t>
      </w:r>
    </w:p>
    <w:p w14:paraId="49C38507"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b/>
          <w:bCs/>
          <w:color w:val="000000"/>
          <w:sz w:val="24"/>
          <w:szCs w:val="24"/>
        </w:rPr>
      </w:pPr>
    </w:p>
    <w:p w14:paraId="6CD3355B"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b/>
          <w:bCs/>
          <w:color w:val="000000"/>
          <w:sz w:val="24"/>
          <w:szCs w:val="24"/>
        </w:rPr>
        <w:t xml:space="preserve">Katastrofa </w:t>
      </w:r>
      <w:r w:rsidRPr="00FE7572">
        <w:rPr>
          <w:rFonts w:ascii="Times New Roman" w:hAnsi="Times New Roman" w:cs="Times New Roman"/>
          <w:color w:val="000000"/>
          <w:sz w:val="24"/>
          <w:szCs w:val="24"/>
        </w:rPr>
        <w:t xml:space="preserve">je stanje izazvano prirodnim i/ili tehničko-tehnološkim događajem koji opsegom, intenzitetom i neočekivanošću ugrožava zdravlje i živote većeg broja ljudi, imovinu veće vrijednosti i okoliš, a čiji nastanak nije moguće spriječiti ili posljedice otkloniti djelovanjem svih operativnih snaga sustava civilne zaštite područne (regionalne) samouprave na čijem je području događaj nastao te posljedice nastale terorizmom i ratnim djelovanjem (Zakon o sustavu civilne zaštite, NN 82/15, 118/18 i 31/20, 20/21, 114/22). </w:t>
      </w:r>
    </w:p>
    <w:p w14:paraId="7DB2DFC3" w14:textId="77777777" w:rsidR="00BD2EBD" w:rsidRPr="00FE7572" w:rsidRDefault="00BD2EBD" w:rsidP="00BD2EBD">
      <w:pPr>
        <w:autoSpaceDE w:val="0"/>
        <w:autoSpaceDN w:val="0"/>
        <w:adjustRightInd w:val="0"/>
        <w:spacing w:after="0" w:line="240" w:lineRule="auto"/>
        <w:rPr>
          <w:rFonts w:ascii="Times New Roman" w:hAnsi="Times New Roman" w:cs="Times New Roman"/>
          <w:b/>
          <w:bCs/>
          <w:color w:val="000000"/>
          <w:sz w:val="24"/>
          <w:szCs w:val="24"/>
        </w:rPr>
      </w:pPr>
    </w:p>
    <w:p w14:paraId="523F37D8"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b/>
          <w:bCs/>
          <w:color w:val="000000"/>
          <w:sz w:val="24"/>
          <w:szCs w:val="24"/>
        </w:rPr>
        <w:t xml:space="preserve">Oštećenik </w:t>
      </w:r>
      <w:r w:rsidRPr="00FE7572">
        <w:rPr>
          <w:rFonts w:ascii="Times New Roman" w:hAnsi="Times New Roman" w:cs="Times New Roman"/>
          <w:color w:val="000000"/>
          <w:sz w:val="24"/>
          <w:szCs w:val="24"/>
        </w:rPr>
        <w:t xml:space="preserve">je fizička ili pravna osoba na čijoj je imovini utvrđena šteta od prirodnih nepogoda sukladno kriterijima iz Zakona o ublažavanju i uklanjanju posljedica prirodnih nepogoda (NN 16/19). </w:t>
      </w:r>
    </w:p>
    <w:p w14:paraId="5E4E4AFC"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b/>
          <w:bCs/>
          <w:color w:val="000000"/>
          <w:sz w:val="24"/>
          <w:szCs w:val="24"/>
        </w:rPr>
      </w:pPr>
    </w:p>
    <w:p w14:paraId="7C9F8680"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b/>
          <w:bCs/>
          <w:color w:val="000000"/>
          <w:sz w:val="24"/>
          <w:szCs w:val="24"/>
        </w:rPr>
        <w:t xml:space="preserve">Prirodnom nepogodom </w:t>
      </w:r>
      <w:r w:rsidRPr="00FE7572">
        <w:rPr>
          <w:rFonts w:ascii="Times New Roman" w:hAnsi="Times New Roman" w:cs="Times New Roman"/>
          <w:color w:val="000000"/>
          <w:sz w:val="24"/>
          <w:szCs w:val="24"/>
        </w:rPr>
        <w:t xml:space="preserve">smatraju se iznenadne okolnosti uzrokovane nepovoljnim vremenskim prilikama, seizmičkim uzrocima i drugim prirodnim uzrocima koje prekidaju normalno odvijanje života, uzrokuju žrtve, štetu na imovini i/ili njezin gubitak te štetu na javnoj infrastrukturi i/ili u okolišu (Zakon o ublažavanju i uklanjanju posljedica prirodnih nepogoda, NN 16/19). </w:t>
      </w:r>
    </w:p>
    <w:p w14:paraId="0EF7DE5B"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b/>
          <w:bCs/>
          <w:color w:val="000000"/>
          <w:sz w:val="24"/>
          <w:szCs w:val="24"/>
        </w:rPr>
      </w:pPr>
    </w:p>
    <w:p w14:paraId="5619F44B"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b/>
          <w:bCs/>
          <w:color w:val="000000"/>
          <w:sz w:val="24"/>
          <w:szCs w:val="24"/>
        </w:rPr>
        <w:t xml:space="preserve">Registar </w:t>
      </w:r>
      <w:r w:rsidRPr="00FE7572">
        <w:rPr>
          <w:rFonts w:ascii="Times New Roman" w:hAnsi="Times New Roman" w:cs="Times New Roman"/>
          <w:color w:val="000000"/>
          <w:sz w:val="24"/>
          <w:szCs w:val="24"/>
        </w:rPr>
        <w:t xml:space="preserve">šteta je digitalna baza podataka svih šteta nastalih zbog prirodnih nepogoda na području Republike Hrvatske (Zakon o ublažavanju i uklanjanju posljedica prirodnih nepogoda NN 16/19). </w:t>
      </w:r>
    </w:p>
    <w:p w14:paraId="3CBDB3AB"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b/>
          <w:bCs/>
          <w:color w:val="000000"/>
          <w:sz w:val="24"/>
          <w:szCs w:val="24"/>
        </w:rPr>
      </w:pPr>
    </w:p>
    <w:p w14:paraId="54A27977"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b/>
          <w:bCs/>
          <w:color w:val="000000"/>
          <w:sz w:val="24"/>
          <w:szCs w:val="24"/>
        </w:rPr>
        <w:t xml:space="preserve">Velika nesreća </w:t>
      </w:r>
      <w:r w:rsidRPr="00FE7572">
        <w:rPr>
          <w:rFonts w:ascii="Times New Roman" w:hAnsi="Times New Roman" w:cs="Times New Roman"/>
          <w:color w:val="000000"/>
          <w:sz w:val="24"/>
          <w:szCs w:val="24"/>
        </w:rPr>
        <w:t xml:space="preserve">je događaj koji je prouzročen iznenadnim djelovanjem prirodnih sila, tehničko-tehnoloških ili drugih čimbenika s posljedicom ugrožavanja zdravlja i života građana, materijalnih i kulturnih dobara i okoliša na mjestu nastanka događaja ili širem području, čije se posljedice ne mogu sanirati samo djelovanjem žurnih službi na području njezina nastanka (Zakon o sustavu civilne zaštite, NN 82/15, 118/18 i 31/20, 20/21, 114/22). </w:t>
      </w:r>
    </w:p>
    <w:p w14:paraId="781ABBF8" w14:textId="77777777" w:rsidR="00BD2EBD" w:rsidRPr="00FE7572" w:rsidRDefault="00BD2EBD" w:rsidP="00BD2EBD">
      <w:pPr>
        <w:jc w:val="both"/>
        <w:rPr>
          <w:rFonts w:ascii="Times New Roman" w:hAnsi="Times New Roman" w:cs="Times New Roman"/>
          <w:b/>
          <w:bCs/>
          <w:color w:val="000000"/>
          <w:sz w:val="24"/>
          <w:szCs w:val="24"/>
        </w:rPr>
      </w:pPr>
    </w:p>
    <w:p w14:paraId="34AA0EF5" w14:textId="77777777" w:rsidR="00BD2EBD" w:rsidRPr="00FE7572" w:rsidRDefault="00BD2EBD" w:rsidP="00BD2EBD">
      <w:pPr>
        <w:ind w:firstLine="708"/>
        <w:jc w:val="both"/>
        <w:rPr>
          <w:rFonts w:ascii="Times New Roman" w:hAnsi="Times New Roman" w:cs="Times New Roman"/>
          <w:sz w:val="24"/>
          <w:szCs w:val="24"/>
        </w:rPr>
      </w:pPr>
      <w:r w:rsidRPr="00FE7572">
        <w:rPr>
          <w:rFonts w:ascii="Times New Roman" w:hAnsi="Times New Roman" w:cs="Times New Roman"/>
          <w:b/>
          <w:bCs/>
          <w:color w:val="000000"/>
          <w:sz w:val="24"/>
          <w:szCs w:val="24"/>
        </w:rPr>
        <w:t xml:space="preserve">Žurna pomoć </w:t>
      </w:r>
      <w:r w:rsidRPr="00FE7572">
        <w:rPr>
          <w:rFonts w:ascii="Times New Roman" w:hAnsi="Times New Roman" w:cs="Times New Roman"/>
          <w:color w:val="000000"/>
          <w:sz w:val="24"/>
          <w:szCs w:val="24"/>
        </w:rPr>
        <w:t>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 (Zakon o ublažavanju i uklanjanju posljedica prirodnih nepogoda NN 16/19).</w:t>
      </w:r>
    </w:p>
    <w:p w14:paraId="7B0C9C33" w14:textId="77777777" w:rsidR="00BD2EBD" w:rsidRPr="00FE7572" w:rsidRDefault="00BD2EBD" w:rsidP="00BD2EBD">
      <w:pPr>
        <w:jc w:val="center"/>
        <w:rPr>
          <w:rFonts w:ascii="Times New Roman" w:hAnsi="Times New Roman" w:cs="Times New Roman"/>
          <w:sz w:val="24"/>
          <w:szCs w:val="24"/>
        </w:rPr>
      </w:pPr>
    </w:p>
    <w:p w14:paraId="2DD15082" w14:textId="77777777" w:rsidR="00BD2EBD" w:rsidRPr="00FE7572" w:rsidRDefault="00BD2EBD" w:rsidP="00BD2EBD">
      <w:pPr>
        <w:jc w:val="center"/>
        <w:rPr>
          <w:rFonts w:ascii="Times New Roman" w:hAnsi="Times New Roman" w:cs="Times New Roman"/>
          <w:sz w:val="24"/>
          <w:szCs w:val="24"/>
        </w:rPr>
      </w:pPr>
    </w:p>
    <w:p w14:paraId="520A47FE" w14:textId="77777777" w:rsidR="00BD2EBD" w:rsidRPr="00FE7572" w:rsidRDefault="00BD2EBD" w:rsidP="00BD2EBD">
      <w:pPr>
        <w:jc w:val="center"/>
        <w:rPr>
          <w:rFonts w:ascii="Times New Roman" w:hAnsi="Times New Roman" w:cs="Times New Roman"/>
          <w:sz w:val="24"/>
          <w:szCs w:val="24"/>
        </w:rPr>
      </w:pPr>
    </w:p>
    <w:p w14:paraId="6F78C106" w14:textId="77777777" w:rsidR="00BD2EBD" w:rsidRDefault="00BD2EBD" w:rsidP="00BD2EBD">
      <w:pPr>
        <w:jc w:val="center"/>
        <w:rPr>
          <w:rFonts w:ascii="Times New Roman" w:hAnsi="Times New Roman" w:cs="Times New Roman"/>
          <w:sz w:val="24"/>
          <w:szCs w:val="24"/>
        </w:rPr>
      </w:pPr>
    </w:p>
    <w:p w14:paraId="0691F6A6" w14:textId="77777777" w:rsidR="00BD2EBD" w:rsidRDefault="00BD2EBD" w:rsidP="00BD2EBD">
      <w:pPr>
        <w:jc w:val="center"/>
        <w:rPr>
          <w:rFonts w:ascii="Times New Roman" w:hAnsi="Times New Roman" w:cs="Times New Roman"/>
          <w:sz w:val="24"/>
          <w:szCs w:val="24"/>
        </w:rPr>
      </w:pPr>
    </w:p>
    <w:p w14:paraId="28AFEE56" w14:textId="77777777" w:rsidR="00BD2EBD" w:rsidRPr="00FE7572" w:rsidRDefault="00BD2EBD" w:rsidP="00BD2EBD">
      <w:pPr>
        <w:jc w:val="center"/>
        <w:rPr>
          <w:rFonts w:ascii="Times New Roman" w:hAnsi="Times New Roman" w:cs="Times New Roman"/>
          <w:sz w:val="24"/>
          <w:szCs w:val="24"/>
        </w:rPr>
      </w:pPr>
    </w:p>
    <w:p w14:paraId="00571D48"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UVOD </w:t>
      </w:r>
    </w:p>
    <w:p w14:paraId="290B03F0"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26A2CB2F" w14:textId="77777777" w:rsidR="00BD2EBD"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Zakonom o ublažavanju i uklanjanju posljedica prirodnih nepogoda (NN 16/19) (u daljnjem tekstu: Zakon) regulira se planiranje sustava reagiranja u izvanrednim događajima uzrokovanim prirodnim nepogodama na regionalnoj i lokalnoj razini. Uz utvrđivanje načina pravovremenog poduzimanja preventivnih mjera, poseban se naglasak pritom usmjerava se ublažavanje i djelomično uklanjanje posljedica prirodne nepogode.</w:t>
      </w:r>
    </w:p>
    <w:p w14:paraId="4E598664"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w:t>
      </w:r>
    </w:p>
    <w:p w14:paraId="5B858CA2"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Temeljem članka 17. stavka 1. Zakona predstavničko tijelo jedinice lokalne i područne (regionalne) samouprave donosi Plan djelovanja za sljedeću kalendarsku godinu radi određenja mjera i postupanja djelomične sanacije šteta od prirodnih nepogoda. </w:t>
      </w:r>
    </w:p>
    <w:p w14:paraId="2D7108AE"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6466CF47"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Člankom 17. stavkom 3. Zakona izvršno tijelo jedinice lokalne i područne (regionalne) samouprave podnosi predstavničkom tijelu jedinice lokalne i područne (regionalne) samouprave do 31. ožujka tekuće godine, izvješće o izvršenju plana djelovanja za proteklu kalendarsku godinu.</w:t>
      </w:r>
    </w:p>
    <w:p w14:paraId="572ACF5A"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20619381"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Ovim se Planom definiraju kriteriji i ovlasti za proglašenje prirodne nepogode, procjena štete od prirodne nepogode, dodjela pomoći za ublažavanje i djelomično uklanjanje posljedica prirodnih nepogoda nastalih na području Republike Hrvatske, upis u Registar šteta od prirodnih nepogoda (u daljnjem tekstu: Registar šteta) te druga pitanja u vezi s dodjelom pomoći za ublažavanje i djelomično uklanjanje posljedica prirodnih nepogoda.</w:t>
      </w:r>
    </w:p>
    <w:p w14:paraId="5A646D3D"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59BFB1E6"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Prirodnom nepogodom smatraju se iznenadne okolnosti uzrokovane nepovoljnim vremenskim prilikama, seizmičkim uzrocima i drugim prirodnim uzrocima koje prekidaju normalno odvijanje života, uzrokuju žrtve, štetu na imovini i/ili njezin gubitak te štetu na javnoj infrastrukturi i/ili u okolišu. Prirodnim nepogodama prema navedenom Zakonu smatraju se: </w:t>
      </w:r>
    </w:p>
    <w:p w14:paraId="2A189E3F" w14:textId="77777777" w:rsidR="00BD2EBD" w:rsidRPr="00FE7572" w:rsidRDefault="00BD2EBD" w:rsidP="00BD2EBD">
      <w:pPr>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a) potres, </w:t>
      </w:r>
    </w:p>
    <w:p w14:paraId="0D7B9AA0" w14:textId="77777777" w:rsidR="00BD2EBD" w:rsidRPr="00FE7572" w:rsidRDefault="00BD2EBD" w:rsidP="00BD2EBD">
      <w:pPr>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b) olujni, orkanski i ostali jak vjetar, </w:t>
      </w:r>
    </w:p>
    <w:p w14:paraId="59E7A764" w14:textId="77777777" w:rsidR="00BD2EBD" w:rsidRPr="00FE7572" w:rsidRDefault="00BD2EBD" w:rsidP="00BD2EBD">
      <w:pPr>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c) požar, </w:t>
      </w:r>
    </w:p>
    <w:p w14:paraId="270D9B2B" w14:textId="77777777" w:rsidR="00BD2EBD" w:rsidRPr="00FE7572" w:rsidRDefault="00BD2EBD" w:rsidP="00BD2EBD">
      <w:pPr>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d) poplava, </w:t>
      </w:r>
    </w:p>
    <w:p w14:paraId="5006936B" w14:textId="77777777" w:rsidR="00BD2EBD" w:rsidRPr="00FE7572" w:rsidRDefault="00BD2EBD" w:rsidP="00BD2EBD">
      <w:pPr>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e) suša, </w:t>
      </w:r>
    </w:p>
    <w:p w14:paraId="27523EB3" w14:textId="77777777" w:rsidR="00BD2EBD" w:rsidRPr="00FE7572" w:rsidRDefault="00BD2EBD" w:rsidP="00BD2EBD">
      <w:pPr>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f) tuča, </w:t>
      </w:r>
    </w:p>
    <w:p w14:paraId="193C0FCD" w14:textId="77777777" w:rsidR="00BD2EBD" w:rsidRPr="00FE7572" w:rsidRDefault="00BD2EBD" w:rsidP="00BD2EBD">
      <w:pPr>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g) mraz, </w:t>
      </w:r>
    </w:p>
    <w:p w14:paraId="3036FCD9" w14:textId="77777777" w:rsidR="00BD2EBD" w:rsidRPr="00FE7572" w:rsidRDefault="00BD2EBD" w:rsidP="00BD2EBD">
      <w:pPr>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h) izvanredno velika visina snijega, </w:t>
      </w:r>
    </w:p>
    <w:p w14:paraId="488ECE59" w14:textId="77777777" w:rsidR="00BD2EBD" w:rsidRPr="00FE7572" w:rsidRDefault="00BD2EBD" w:rsidP="00BD2EBD">
      <w:pPr>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i) snježni nanos i lavina, </w:t>
      </w:r>
    </w:p>
    <w:p w14:paraId="298F0B0B" w14:textId="77777777" w:rsidR="00BD2EBD" w:rsidRPr="00FE7572" w:rsidRDefault="00BD2EBD" w:rsidP="00BD2EBD">
      <w:pPr>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j) nagomilavanje leda na vodotocima, </w:t>
      </w:r>
    </w:p>
    <w:p w14:paraId="6FA76F3F" w14:textId="77777777" w:rsidR="00BD2EBD" w:rsidRPr="00FE7572" w:rsidRDefault="00BD2EBD" w:rsidP="00BD2EBD">
      <w:pPr>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k) klizanje, tečenje, odronjavanje i prevrtanje zemljišta, </w:t>
      </w:r>
    </w:p>
    <w:p w14:paraId="0563C451" w14:textId="77777777" w:rsidR="00BD2EBD" w:rsidRPr="00FE7572" w:rsidRDefault="00BD2EBD" w:rsidP="00BD2EBD">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l) druge pojave takva opsega koje, ovisno o mjesnim prilikama, uzrokuju bitne poremećaje u životu ljudi na određenom području. </w:t>
      </w:r>
    </w:p>
    <w:p w14:paraId="5F6F17CA"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43F07B59"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Štetama od prirodnih nepogoda ne smatraju se one štete koje su namjerno izazvane na vlastitoj imovini, te štete koje su nastale zbog nemara i/ili zbog nepoduzimanja propisanih mjera zaštite. Kao šteta od prirodne nepogode, za koju se može dati pomoć smatra se direktna odnosno izravna šteta. </w:t>
      </w:r>
    </w:p>
    <w:p w14:paraId="7BB8CC70"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7B87CCFC"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23CFD9C2" w14:textId="77777777" w:rsidR="00BD2EBD"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77E1A4D7"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267DC33E"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Zakonom su određene skupine dobara za koje se utvrđuje šteta: </w:t>
      </w:r>
    </w:p>
    <w:p w14:paraId="41B7F42B" w14:textId="77777777" w:rsidR="00BD2EBD" w:rsidRPr="00FE7572" w:rsidRDefault="00BD2EBD" w:rsidP="00BD2EBD">
      <w:pPr>
        <w:autoSpaceDE w:val="0"/>
        <w:autoSpaceDN w:val="0"/>
        <w:adjustRightInd w:val="0"/>
        <w:spacing w:after="35"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građevine, </w:t>
      </w:r>
    </w:p>
    <w:p w14:paraId="491EFCDF" w14:textId="77777777" w:rsidR="00BD2EBD" w:rsidRPr="00FE7572" w:rsidRDefault="00BD2EBD" w:rsidP="00BD2EBD">
      <w:pPr>
        <w:autoSpaceDE w:val="0"/>
        <w:autoSpaceDN w:val="0"/>
        <w:adjustRightInd w:val="0"/>
        <w:spacing w:after="35"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oprema, </w:t>
      </w:r>
    </w:p>
    <w:p w14:paraId="44D7DC64"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zemljište, </w:t>
      </w:r>
    </w:p>
    <w:p w14:paraId="282EB8F4" w14:textId="77777777" w:rsidR="00BD2EBD" w:rsidRPr="00FE7572" w:rsidRDefault="00BD2EBD" w:rsidP="00BD2EBD">
      <w:pPr>
        <w:pStyle w:val="Default"/>
        <w:spacing w:after="37"/>
        <w:rPr>
          <w:rFonts w:ascii="Times New Roman" w:hAnsi="Times New Roman" w:cs="Times New Roman"/>
        </w:rPr>
      </w:pPr>
      <w:r w:rsidRPr="00FE7572">
        <w:rPr>
          <w:rFonts w:ascii="Times New Roman" w:hAnsi="Times New Roman" w:cs="Times New Roman"/>
        </w:rPr>
        <w:t xml:space="preserve">- dugogodišnji nasadi, </w:t>
      </w:r>
    </w:p>
    <w:p w14:paraId="237A2D34" w14:textId="77777777" w:rsidR="00BD2EBD" w:rsidRPr="00FE7572" w:rsidRDefault="00BD2EBD" w:rsidP="00BD2EBD">
      <w:pPr>
        <w:pStyle w:val="Default"/>
        <w:spacing w:after="37"/>
        <w:rPr>
          <w:rFonts w:ascii="Times New Roman" w:hAnsi="Times New Roman" w:cs="Times New Roman"/>
        </w:rPr>
      </w:pPr>
      <w:r w:rsidRPr="00FE7572">
        <w:rPr>
          <w:rFonts w:ascii="Times New Roman" w:hAnsi="Times New Roman" w:cs="Times New Roman"/>
        </w:rPr>
        <w:t xml:space="preserve">- šume, </w:t>
      </w:r>
    </w:p>
    <w:p w14:paraId="2124DF16" w14:textId="77777777" w:rsidR="00BD2EBD" w:rsidRPr="00FE7572" w:rsidRDefault="00BD2EBD" w:rsidP="00BD2EBD">
      <w:pPr>
        <w:pStyle w:val="Default"/>
        <w:spacing w:after="37"/>
        <w:rPr>
          <w:rFonts w:ascii="Times New Roman" w:hAnsi="Times New Roman" w:cs="Times New Roman"/>
        </w:rPr>
      </w:pPr>
      <w:r w:rsidRPr="00FE7572">
        <w:rPr>
          <w:rFonts w:ascii="Times New Roman" w:hAnsi="Times New Roman" w:cs="Times New Roman"/>
        </w:rPr>
        <w:t xml:space="preserve">- stoka, </w:t>
      </w:r>
    </w:p>
    <w:p w14:paraId="1E8F1581" w14:textId="77777777" w:rsidR="00BD2EBD" w:rsidRPr="00FE7572" w:rsidRDefault="00BD2EBD" w:rsidP="00BD2EBD">
      <w:pPr>
        <w:pStyle w:val="Default"/>
        <w:spacing w:after="37"/>
        <w:rPr>
          <w:rFonts w:ascii="Times New Roman" w:hAnsi="Times New Roman" w:cs="Times New Roman"/>
        </w:rPr>
      </w:pPr>
      <w:r w:rsidRPr="00FE7572">
        <w:rPr>
          <w:rFonts w:ascii="Times New Roman" w:hAnsi="Times New Roman" w:cs="Times New Roman"/>
        </w:rPr>
        <w:t xml:space="preserve">- obrtna sredstva, </w:t>
      </w:r>
    </w:p>
    <w:p w14:paraId="7238A66A" w14:textId="77777777" w:rsidR="00BD2EBD" w:rsidRPr="00FE7572" w:rsidRDefault="00BD2EBD" w:rsidP="00BD2EBD">
      <w:pPr>
        <w:pStyle w:val="Default"/>
        <w:rPr>
          <w:rFonts w:ascii="Times New Roman" w:hAnsi="Times New Roman" w:cs="Times New Roman"/>
        </w:rPr>
      </w:pPr>
      <w:r w:rsidRPr="00FE7572">
        <w:rPr>
          <w:rFonts w:ascii="Times New Roman" w:hAnsi="Times New Roman" w:cs="Times New Roman"/>
        </w:rPr>
        <w:t xml:space="preserve">- ostala sredstva i dobra. </w:t>
      </w:r>
    </w:p>
    <w:p w14:paraId="02552553" w14:textId="77777777" w:rsidR="00BD2EBD" w:rsidRPr="00FE7572" w:rsidRDefault="00BD2EBD" w:rsidP="00BD2EBD">
      <w:pPr>
        <w:pStyle w:val="Default"/>
        <w:rPr>
          <w:rFonts w:ascii="Times New Roman" w:hAnsi="Times New Roman" w:cs="Times New Roman"/>
        </w:rPr>
      </w:pPr>
    </w:p>
    <w:p w14:paraId="17859B86"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Prirodna nepogoda može se proglasiti ako je vrijednost ukupne izravne štete najmanje </w:t>
      </w:r>
      <w:r w:rsidRPr="00FE7572">
        <w:rPr>
          <w:rFonts w:ascii="Times New Roman" w:hAnsi="Times New Roman" w:cs="Times New Roman"/>
          <w:b/>
          <w:bCs/>
        </w:rPr>
        <w:t xml:space="preserve">20% </w:t>
      </w:r>
      <w:r w:rsidRPr="00FE7572">
        <w:rPr>
          <w:rFonts w:ascii="Times New Roman" w:hAnsi="Times New Roman" w:cs="Times New Roman"/>
        </w:rPr>
        <w:t xml:space="preserve">vrijednosti izvornih prihoda jedinice lokalne samouprave za prethodnu godinu ili ako je prirod (rod) umanjen najmanje 30% prethodnog trogodišnjeg prosjeka na području Općine Tovarnik ili ako je nepogoda umanjila vrijednost imovine na području jedinice lokalne samouprave najmanje </w:t>
      </w:r>
      <w:r w:rsidRPr="00FE7572">
        <w:rPr>
          <w:rFonts w:ascii="Times New Roman" w:hAnsi="Times New Roman" w:cs="Times New Roman"/>
          <w:b/>
          <w:bCs/>
        </w:rPr>
        <w:t>30%</w:t>
      </w:r>
      <w:r w:rsidRPr="00FE7572">
        <w:rPr>
          <w:rFonts w:ascii="Times New Roman" w:hAnsi="Times New Roman" w:cs="Times New Roman"/>
        </w:rPr>
        <w:t xml:space="preserve">. Ispunjenje uvjeta za proglašenje prirodne nepogode utvrđuje Povjerenstvo za procjenu šteta od prirodnih nepogoda. </w:t>
      </w:r>
    </w:p>
    <w:p w14:paraId="7BAC2A43" w14:textId="77777777" w:rsidR="00BD2EBD" w:rsidRPr="00FE7572" w:rsidRDefault="00BD2EBD" w:rsidP="00BD2EBD">
      <w:pPr>
        <w:pStyle w:val="Default"/>
        <w:jc w:val="both"/>
        <w:rPr>
          <w:rFonts w:ascii="Times New Roman" w:hAnsi="Times New Roman" w:cs="Times New Roman"/>
        </w:rPr>
      </w:pPr>
    </w:p>
    <w:p w14:paraId="16DE413B"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Nositelji provedbe mjera iz Plana djelovanja u području prirodnih nepogoda su: </w:t>
      </w:r>
    </w:p>
    <w:p w14:paraId="677935B2" w14:textId="77777777" w:rsidR="00BD2EBD" w:rsidRPr="00FE7572" w:rsidRDefault="00BD2EBD" w:rsidP="00BD2EBD">
      <w:pPr>
        <w:pStyle w:val="Default"/>
        <w:spacing w:after="53"/>
        <w:jc w:val="both"/>
        <w:rPr>
          <w:rFonts w:ascii="Times New Roman" w:hAnsi="Times New Roman" w:cs="Times New Roman"/>
        </w:rPr>
      </w:pPr>
      <w:r w:rsidRPr="00FE7572">
        <w:rPr>
          <w:rFonts w:ascii="Times New Roman" w:hAnsi="Times New Roman" w:cs="Times New Roman"/>
        </w:rPr>
        <w:t xml:space="preserve">• Povjerenstvo za procjenu šteta od prirodnih nepogoda Općine Tovarnik, </w:t>
      </w:r>
    </w:p>
    <w:p w14:paraId="300DCF86" w14:textId="77777777" w:rsidR="00BD2EBD" w:rsidRPr="00FE7572" w:rsidRDefault="00BD2EBD" w:rsidP="00BD2EBD">
      <w:pPr>
        <w:pStyle w:val="Default"/>
        <w:spacing w:after="53"/>
        <w:jc w:val="both"/>
        <w:rPr>
          <w:rFonts w:ascii="Times New Roman" w:hAnsi="Times New Roman" w:cs="Times New Roman"/>
        </w:rPr>
      </w:pPr>
      <w:r w:rsidRPr="00FE7572">
        <w:rPr>
          <w:rFonts w:ascii="Times New Roman" w:hAnsi="Times New Roman" w:cs="Times New Roman"/>
        </w:rPr>
        <w:t xml:space="preserve">• Načelnik Općine Tovarnik, </w:t>
      </w:r>
    </w:p>
    <w:p w14:paraId="1CDF03B3"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 Jedinstveni upravni odjel Općine Tovarnik. </w:t>
      </w:r>
    </w:p>
    <w:p w14:paraId="329DB076" w14:textId="77777777" w:rsidR="00BD2EBD" w:rsidRPr="00FE7572" w:rsidRDefault="00BD2EBD" w:rsidP="00BD2EBD">
      <w:pPr>
        <w:pStyle w:val="Default"/>
        <w:jc w:val="both"/>
        <w:rPr>
          <w:rFonts w:ascii="Times New Roman" w:hAnsi="Times New Roman" w:cs="Times New Roman"/>
        </w:rPr>
      </w:pPr>
    </w:p>
    <w:p w14:paraId="66876ED0"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Ako Općinsko povjerenstvo Općine Tovarnik ne bude u mogućnosti, zbog nedostatka specifičnih stručnih znanja, procijeniti štetu od prirodnih nepogoda, može zatražiti od Županijskog povjerenstva imenovanje stručnog povjerenstva na području Općine Tovarnik. U svojem radu stručno povjerenstvo surađuje sa Općinskim povjerenstvom Općine Tovarnik. </w:t>
      </w:r>
    </w:p>
    <w:p w14:paraId="74B31A7E" w14:textId="77777777" w:rsidR="00BD2EBD" w:rsidRPr="00FE7572" w:rsidRDefault="00BD2EBD" w:rsidP="00BD2EBD">
      <w:pPr>
        <w:pStyle w:val="Default"/>
        <w:jc w:val="both"/>
        <w:rPr>
          <w:rFonts w:ascii="Times New Roman" w:hAnsi="Times New Roman" w:cs="Times New Roman"/>
        </w:rPr>
      </w:pPr>
    </w:p>
    <w:p w14:paraId="160C5A6C" w14:textId="77777777" w:rsidR="00BD2EBD" w:rsidRPr="00FE7572" w:rsidRDefault="00BD2EBD" w:rsidP="00BD2EBD">
      <w:pPr>
        <w:pStyle w:val="Default"/>
        <w:rPr>
          <w:rFonts w:ascii="Times New Roman" w:hAnsi="Times New Roman" w:cs="Times New Roman"/>
        </w:rPr>
      </w:pPr>
      <w:r w:rsidRPr="00FE7572">
        <w:rPr>
          <w:rFonts w:ascii="Times New Roman" w:hAnsi="Times New Roman" w:cs="Times New Roman"/>
        </w:rPr>
        <w:t xml:space="preserve">POVJERENSTVA </w:t>
      </w:r>
    </w:p>
    <w:p w14:paraId="72F5A471" w14:textId="77777777" w:rsidR="00BD2EBD" w:rsidRPr="00FE7572" w:rsidRDefault="00BD2EBD" w:rsidP="00BD2EBD">
      <w:pPr>
        <w:pStyle w:val="Default"/>
        <w:rPr>
          <w:rFonts w:ascii="Times New Roman" w:hAnsi="Times New Roman" w:cs="Times New Roman"/>
        </w:rPr>
      </w:pPr>
    </w:p>
    <w:p w14:paraId="54B280A1"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Poslove u svezi dodjele sredstava pomoći za ublažavanje i djelomično uklanjanje posljedica prirodnih nepogoda obavljaju: </w:t>
      </w:r>
    </w:p>
    <w:p w14:paraId="5EFD8ACF"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 Državno povjerenstvo za procjenu šteta od prirodnih nepogoda, </w:t>
      </w:r>
    </w:p>
    <w:p w14:paraId="3FC31DBC"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 Županijsko povjerenstvo za procjenu šteta od prirodnih nepogoda, </w:t>
      </w:r>
    </w:p>
    <w:p w14:paraId="3B589CC6"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 Općinsko povjerenstvo za procjenu šteta od prirodnih nepogoda. </w:t>
      </w:r>
    </w:p>
    <w:p w14:paraId="51832BD9" w14:textId="77777777" w:rsidR="00BD2EBD" w:rsidRPr="00FE7572" w:rsidRDefault="00BD2EBD" w:rsidP="00BD2EBD">
      <w:pPr>
        <w:pStyle w:val="Default"/>
        <w:jc w:val="both"/>
        <w:rPr>
          <w:rFonts w:ascii="Times New Roman" w:hAnsi="Times New Roman" w:cs="Times New Roman"/>
        </w:rPr>
      </w:pPr>
    </w:p>
    <w:p w14:paraId="30360E75"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Postupanja i poslove vezane uz dodjelu sredstva pomoći za ublažavanje i djelomično uklanjanje prirodnih nepogoda povjerenstva provode u suradnji s nadležnim ministarstvima, Vladom Republike Hrvatske i drugim tijelima koja sudjeluju u određenju kriterija i isplate sredstava pomoći za djelomičnu sanaciju šteta od prirodnih nepogoda. </w:t>
      </w:r>
    </w:p>
    <w:p w14:paraId="24D56430" w14:textId="77777777" w:rsidR="00BD2EBD" w:rsidRPr="00FE7572" w:rsidRDefault="00BD2EBD" w:rsidP="00BD2EBD">
      <w:pPr>
        <w:pStyle w:val="Default"/>
        <w:jc w:val="both"/>
        <w:rPr>
          <w:rFonts w:ascii="Times New Roman" w:hAnsi="Times New Roman" w:cs="Times New Roman"/>
        </w:rPr>
      </w:pPr>
    </w:p>
    <w:p w14:paraId="29715C6E"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Općinsko Povjerenstvo </w:t>
      </w:r>
    </w:p>
    <w:p w14:paraId="7CF3BD60" w14:textId="77777777" w:rsidR="00BD2EBD" w:rsidRPr="00FE7572" w:rsidRDefault="00BD2EBD" w:rsidP="00BD2EBD">
      <w:pPr>
        <w:pStyle w:val="Default"/>
        <w:jc w:val="both"/>
        <w:rPr>
          <w:rFonts w:ascii="Times New Roman" w:hAnsi="Times New Roman" w:cs="Times New Roman"/>
        </w:rPr>
      </w:pPr>
    </w:p>
    <w:p w14:paraId="2DB50EC7"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Predsjednik i broj članova Općinskog povjerenstava za procjenu šteta od prirodnih nepogoda Općine Tovarnik, određen je temeljem Odluke o osnivanju Općinskog povjerenstva za procjenu šteta od prirodnih nepogoda </w:t>
      </w:r>
    </w:p>
    <w:p w14:paraId="1604A85C" w14:textId="77777777" w:rsidR="00BD2EBD" w:rsidRPr="00FE7572" w:rsidRDefault="00BD2EBD" w:rsidP="00BD2EBD">
      <w:pPr>
        <w:pStyle w:val="Default"/>
        <w:jc w:val="both"/>
        <w:rPr>
          <w:rFonts w:ascii="Times New Roman" w:hAnsi="Times New Roman" w:cs="Times New Roman"/>
        </w:rPr>
      </w:pPr>
    </w:p>
    <w:p w14:paraId="4BBB9083"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lastRenderedPageBreak/>
        <w:t xml:space="preserve">Stručne i administrativne poslove za Općinsko povjerenstvo obavljaju nadležne službe unutar Jedinstvenog upravnog odjela Općine Tovarnik. Općinsko povjerenstvo za procjenu šteta od elementarnih nepogoda nastavlja sa radom do imenovanja Općinskog povjerenstva za procjenu šteta od prirodnih nepogoda. Rok za imenovanje članova povjerenstva je 6 mjeseci od stupanja na snagu Zakona. </w:t>
      </w:r>
    </w:p>
    <w:p w14:paraId="75A3C92E" w14:textId="77777777" w:rsidR="00BD2EBD" w:rsidRPr="00FE7572" w:rsidRDefault="00BD2EBD" w:rsidP="00BD2EBD">
      <w:pPr>
        <w:jc w:val="both"/>
        <w:rPr>
          <w:rFonts w:ascii="Times New Roman" w:hAnsi="Times New Roman" w:cs="Times New Roman"/>
          <w:sz w:val="24"/>
          <w:szCs w:val="24"/>
        </w:rPr>
      </w:pPr>
      <w:r w:rsidRPr="00FE7572">
        <w:rPr>
          <w:rFonts w:ascii="Times New Roman" w:hAnsi="Times New Roman" w:cs="Times New Roman"/>
          <w:sz w:val="24"/>
          <w:szCs w:val="24"/>
        </w:rPr>
        <w:t>Članove i broj članova Općinskog povjerenstva imenuje Općinsko vijeće Općine Tovarnik na razdoblje od četiri godine i o njihovu imenovanju obavještava Županijsko povjerenstvo. Odluka o imenovanju dostavlja se Županijskom povjerenstvu.</w:t>
      </w:r>
    </w:p>
    <w:p w14:paraId="2769D084" w14:textId="77777777" w:rsidR="00BD2EBD" w:rsidRPr="00FE7572" w:rsidRDefault="00BD2EBD" w:rsidP="00BD2EBD">
      <w:pPr>
        <w:jc w:val="center"/>
        <w:rPr>
          <w:rFonts w:ascii="Times New Roman" w:hAnsi="Times New Roman" w:cs="Times New Roman"/>
          <w:sz w:val="24"/>
          <w:szCs w:val="24"/>
        </w:rPr>
      </w:pPr>
    </w:p>
    <w:p w14:paraId="21711386"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Obaveze Općinskog povjerenstva: </w:t>
      </w:r>
    </w:p>
    <w:p w14:paraId="0A06BEAB" w14:textId="77777777" w:rsidR="00BD2EBD" w:rsidRPr="00FE7572" w:rsidRDefault="00BD2EBD" w:rsidP="00BD2EBD">
      <w:pPr>
        <w:autoSpaceDE w:val="0"/>
        <w:autoSpaceDN w:val="0"/>
        <w:adjustRightInd w:val="0"/>
        <w:spacing w:after="25"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utvrđuje i provjerava visinu štete od prirodne nepogode za područje </w:t>
      </w:r>
      <w:r w:rsidRPr="00FE7572">
        <w:rPr>
          <w:rFonts w:ascii="Times New Roman" w:hAnsi="Times New Roman" w:cs="Times New Roman"/>
          <w:sz w:val="24"/>
          <w:szCs w:val="24"/>
        </w:rPr>
        <w:t>Općine Tovarnik</w:t>
      </w:r>
      <w:r w:rsidRPr="00FE7572">
        <w:rPr>
          <w:rFonts w:ascii="Times New Roman" w:hAnsi="Times New Roman" w:cs="Times New Roman"/>
          <w:color w:val="000000"/>
          <w:sz w:val="24"/>
          <w:szCs w:val="24"/>
        </w:rPr>
        <w:t xml:space="preserve">, </w:t>
      </w:r>
    </w:p>
    <w:p w14:paraId="3FCD686F" w14:textId="77777777" w:rsidR="00BD2EBD" w:rsidRPr="00FE7572" w:rsidRDefault="00BD2EBD" w:rsidP="00BD2EBD">
      <w:pPr>
        <w:autoSpaceDE w:val="0"/>
        <w:autoSpaceDN w:val="0"/>
        <w:adjustRightInd w:val="0"/>
        <w:spacing w:after="25"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unosi podatke o prvim procjenama šteta u Registar šteta, </w:t>
      </w:r>
    </w:p>
    <w:p w14:paraId="462C3AA6" w14:textId="77777777" w:rsidR="00BD2EBD" w:rsidRPr="00FE7572" w:rsidRDefault="00BD2EBD" w:rsidP="00BD2EBD">
      <w:pPr>
        <w:autoSpaceDE w:val="0"/>
        <w:autoSpaceDN w:val="0"/>
        <w:adjustRightInd w:val="0"/>
        <w:spacing w:after="25"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unosi i prosljeđuje putem Registra šteta konačne procjene šteta Županijskom povjerenstvu, </w:t>
      </w:r>
    </w:p>
    <w:p w14:paraId="29D2C15B" w14:textId="77777777" w:rsidR="00BD2EBD" w:rsidRPr="00FE7572" w:rsidRDefault="00BD2EBD" w:rsidP="00BD2EBD">
      <w:pPr>
        <w:autoSpaceDE w:val="0"/>
        <w:autoSpaceDN w:val="0"/>
        <w:adjustRightInd w:val="0"/>
        <w:spacing w:after="25"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raspoređuje dodijeljena sredstva pomoći za ublažavanje i djelomično uklanjanje posljedica prirodnih nepogoda oštećenicima, </w:t>
      </w:r>
    </w:p>
    <w:p w14:paraId="15508BBD" w14:textId="77777777" w:rsidR="00BD2EBD" w:rsidRPr="00FE7572" w:rsidRDefault="00BD2EBD" w:rsidP="00BD2EBD">
      <w:pPr>
        <w:autoSpaceDE w:val="0"/>
        <w:autoSpaceDN w:val="0"/>
        <w:adjustRightInd w:val="0"/>
        <w:spacing w:after="25"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prati i nadzire namjensko korištenje odobrenih sredstava pomoći za djelomičnu sanaciju šteta od prirodnih nepogoda sukladno Zakonu, </w:t>
      </w:r>
    </w:p>
    <w:p w14:paraId="4E0D96AB" w14:textId="77777777" w:rsidR="00BD2EBD" w:rsidRPr="00FE7572" w:rsidRDefault="00BD2EBD" w:rsidP="00BD2EBD">
      <w:pPr>
        <w:autoSpaceDE w:val="0"/>
        <w:autoSpaceDN w:val="0"/>
        <w:adjustRightInd w:val="0"/>
        <w:spacing w:after="25"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izrađuje izvješća o utrošku dodijeljenih sredstava žurne pomoći i sredstava pomoći za ublažavanje i djelomično uklanjanje posljedica prirodnih nepogoda i dostavlja ih Županijskom povjerenstvu putem Registra šteta, </w:t>
      </w:r>
    </w:p>
    <w:p w14:paraId="7A5A031F" w14:textId="77777777" w:rsidR="00BD2EBD" w:rsidRPr="00FE7572" w:rsidRDefault="00BD2EBD" w:rsidP="00BD2EBD">
      <w:pPr>
        <w:autoSpaceDE w:val="0"/>
        <w:autoSpaceDN w:val="0"/>
        <w:adjustRightInd w:val="0"/>
        <w:spacing w:after="25"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surađuje sa Županijskim povjerenstvom u provedbi Zakona, </w:t>
      </w:r>
    </w:p>
    <w:p w14:paraId="6A36B6C4" w14:textId="77777777" w:rsidR="00BD2EBD" w:rsidRPr="00FE7572" w:rsidRDefault="00BD2EBD" w:rsidP="00BD2EBD">
      <w:pPr>
        <w:autoSpaceDE w:val="0"/>
        <w:autoSpaceDN w:val="0"/>
        <w:adjustRightInd w:val="0"/>
        <w:spacing w:after="25"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donosi plan djelovanja u području prirodnih nepogoda iz svoje nadležnosti, </w:t>
      </w:r>
    </w:p>
    <w:p w14:paraId="500E7CCE"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obavlja druge poslove i aktivnosti iz svojeg djelokruga u suradnji sa županijskim povjerenstvom. </w:t>
      </w:r>
    </w:p>
    <w:p w14:paraId="56D6D17D"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0A2F7C69"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Temeljem članka 14. stavka 2. točke 8. Zakona, Općinsko povjerenstvo za procjenu šteta od prirodnih nepogoda </w:t>
      </w:r>
      <w:r w:rsidRPr="00FE7572">
        <w:rPr>
          <w:rFonts w:ascii="Times New Roman" w:hAnsi="Times New Roman" w:cs="Times New Roman"/>
          <w:sz w:val="24"/>
          <w:szCs w:val="24"/>
        </w:rPr>
        <w:t xml:space="preserve">Općine Tovarnik </w:t>
      </w:r>
      <w:r w:rsidRPr="00FE7572">
        <w:rPr>
          <w:rFonts w:ascii="Times New Roman" w:hAnsi="Times New Roman" w:cs="Times New Roman"/>
          <w:color w:val="000000"/>
          <w:sz w:val="24"/>
          <w:szCs w:val="24"/>
        </w:rPr>
        <w:t xml:space="preserve">donosi Plan djelovanja u području prirodnih nepogoda. </w:t>
      </w:r>
    </w:p>
    <w:p w14:paraId="5AC46D02"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3C96CDA7"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Županijsko povjerenstvo </w:t>
      </w:r>
    </w:p>
    <w:p w14:paraId="005C570A"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7183C62A"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Obaveze Županijskog povjerenstva: </w:t>
      </w:r>
    </w:p>
    <w:p w14:paraId="6756278D"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usklađuje rad gradskih i općinskih povjerenstava, </w:t>
      </w:r>
    </w:p>
    <w:p w14:paraId="6F3842D5"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provjerava i utvrđuje konačnu procjenu šteta jedinica lokalne i područne (regionalne) samouprave sa svojeg područja, </w:t>
      </w:r>
    </w:p>
    <w:p w14:paraId="5C68D3D2"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podnosi Državnom povjerenstvu prijedlog s obrazloženjem za odobravanje žurne novčane pomoći za ublažavanje i djelomično uklanjanje posljedica prirodne nepogode, </w:t>
      </w:r>
    </w:p>
    <w:p w14:paraId="3C93159A"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po potrebi izravno na terenu i području zahvaćenom prirodnom nepogodom obavlja izvid štete na imovini u kojem mogu sudjelovati predstavnici nadležnih ministarstava odnosno pravne osobe, ovisno o vrsti i posljedicama prirodne nepogode i nastale štete, </w:t>
      </w:r>
    </w:p>
    <w:p w14:paraId="71B08783"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objedinjuje i prosljeđuje putem Registra šteta Državnom povjerenstvu konačne procjene šteta te konačno izvješće o utrošku sredstava žurne pomoći i sredstava pomoći za ublažavanje i djelomično uklanjanje posljedica prirodnih nepogoda nastalih u gradovima odnosno općinama na području Županije, </w:t>
      </w:r>
    </w:p>
    <w:p w14:paraId="1C4BB33D"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imenuje stručno povjerenstvo na temelju prijedloga Općinskog odnosno Općinskog povjerenstva, </w:t>
      </w:r>
    </w:p>
    <w:p w14:paraId="1F27EE60"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donosi plan djelovanja u području prirodnih nepogoda iz svoje nadležnosti, </w:t>
      </w:r>
    </w:p>
    <w:p w14:paraId="59F089BA"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lastRenderedPageBreak/>
        <w:t xml:space="preserve">- obavlja i druge poslove određene odlukom o osnivanju, odnosno poslove koje provodi u suradnji s Državnim povjerenstvom. </w:t>
      </w:r>
    </w:p>
    <w:p w14:paraId="7BE08EE4"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70D6B75D" w14:textId="77777777" w:rsidR="00BD2EBD"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78455268"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Stručno povjerenstvo </w:t>
      </w:r>
    </w:p>
    <w:p w14:paraId="16776814" w14:textId="77777777" w:rsidR="00BD2EBD" w:rsidRPr="00FE7572" w:rsidRDefault="00BD2EBD" w:rsidP="00BD2EBD">
      <w:pPr>
        <w:ind w:firstLine="708"/>
        <w:jc w:val="both"/>
        <w:rPr>
          <w:rFonts w:ascii="Times New Roman" w:hAnsi="Times New Roman" w:cs="Times New Roman"/>
          <w:sz w:val="24"/>
          <w:szCs w:val="24"/>
        </w:rPr>
      </w:pPr>
      <w:r w:rsidRPr="00FE7572">
        <w:rPr>
          <w:rFonts w:ascii="Times New Roman" w:hAnsi="Times New Roman" w:cs="Times New Roman"/>
          <w:color w:val="000000"/>
          <w:sz w:val="24"/>
          <w:szCs w:val="24"/>
        </w:rPr>
        <w:t xml:space="preserve">U svojem radu stručno povjerenstvo surađuje sa Općinskim povjerenstvom </w:t>
      </w:r>
      <w:r w:rsidRPr="00FE7572">
        <w:rPr>
          <w:rFonts w:ascii="Times New Roman" w:hAnsi="Times New Roman" w:cs="Times New Roman"/>
          <w:sz w:val="24"/>
          <w:szCs w:val="24"/>
        </w:rPr>
        <w:t>Općine Tovarnik</w:t>
      </w:r>
      <w:r w:rsidRPr="00FE7572">
        <w:rPr>
          <w:rFonts w:ascii="Times New Roman" w:hAnsi="Times New Roman" w:cs="Times New Roman"/>
          <w:color w:val="000000"/>
          <w:sz w:val="24"/>
          <w:szCs w:val="24"/>
        </w:rPr>
        <w:t>. Procjenu šteta Županijsko povjerenstvo obavezno je dostaviti Državnom povjerenstvu za procjenu šteta od prirodnih nepogoda i resornim Ministarstvima.</w:t>
      </w:r>
    </w:p>
    <w:p w14:paraId="7DE08A53" w14:textId="77777777" w:rsidR="00BD2EBD" w:rsidRPr="00FE7572" w:rsidRDefault="00BD2EBD" w:rsidP="00BD2EBD">
      <w:pPr>
        <w:jc w:val="center"/>
        <w:rPr>
          <w:rFonts w:ascii="Times New Roman" w:hAnsi="Times New Roman" w:cs="Times New Roman"/>
          <w:sz w:val="24"/>
          <w:szCs w:val="24"/>
        </w:rPr>
      </w:pPr>
    </w:p>
    <w:p w14:paraId="2A2781CC"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1. POPIS MJERA I NOSITELJA MJERA U SLUČAJU NASTAJANJA PRIRODNE NEPOGODE </w:t>
      </w:r>
    </w:p>
    <w:p w14:paraId="48AB3B76" w14:textId="77777777" w:rsidR="00BD2EBD" w:rsidRPr="00FE7572" w:rsidRDefault="00BD2EBD" w:rsidP="00BD2EBD">
      <w:pPr>
        <w:pStyle w:val="Default"/>
        <w:jc w:val="both"/>
        <w:rPr>
          <w:rFonts w:ascii="Times New Roman" w:hAnsi="Times New Roman" w:cs="Times New Roman"/>
        </w:rPr>
      </w:pPr>
    </w:p>
    <w:p w14:paraId="6C14FB3A"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U slučaju nastanka prirodne nepogode na području Općine Tovarnik provode se sljedeće mjere: </w:t>
      </w:r>
    </w:p>
    <w:p w14:paraId="7BF6C658" w14:textId="77777777" w:rsidR="00BD2EBD" w:rsidRPr="00FE7572" w:rsidRDefault="00BD2EBD" w:rsidP="00BD2EBD">
      <w:pPr>
        <w:pStyle w:val="Default"/>
        <w:jc w:val="both"/>
        <w:rPr>
          <w:rFonts w:ascii="Times New Roman" w:hAnsi="Times New Roman" w:cs="Times New Roman"/>
        </w:rPr>
      </w:pPr>
    </w:p>
    <w:p w14:paraId="45241BEC" w14:textId="77777777" w:rsidR="00BD2EBD" w:rsidRPr="00FE7572" w:rsidRDefault="00BD2EBD" w:rsidP="00BD2EBD">
      <w:pPr>
        <w:pStyle w:val="Default"/>
        <w:jc w:val="both"/>
        <w:rPr>
          <w:rFonts w:ascii="Times New Roman" w:hAnsi="Times New Roman" w:cs="Times New Roman"/>
          <w:color w:val="4472C4" w:themeColor="accent1"/>
        </w:rPr>
      </w:pPr>
      <w:r w:rsidRPr="00FE7572">
        <w:rPr>
          <w:rFonts w:ascii="Times New Roman" w:hAnsi="Times New Roman" w:cs="Times New Roman"/>
          <w:color w:val="4472C4" w:themeColor="accent1"/>
        </w:rPr>
        <w:t xml:space="preserve">1.1. Proglašenje prirodne nepogode </w:t>
      </w:r>
    </w:p>
    <w:p w14:paraId="1550139D" w14:textId="77777777" w:rsidR="00BD2EBD" w:rsidRPr="00FE7572" w:rsidRDefault="00BD2EBD" w:rsidP="00BD2EBD">
      <w:pPr>
        <w:pStyle w:val="Default"/>
        <w:jc w:val="both"/>
        <w:rPr>
          <w:rFonts w:ascii="Times New Roman" w:hAnsi="Times New Roman" w:cs="Times New Roman"/>
        </w:rPr>
      </w:pPr>
    </w:p>
    <w:p w14:paraId="3C0D3092"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Sadržaj mjere: </w:t>
      </w:r>
    </w:p>
    <w:p w14:paraId="610D3644"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ab/>
        <w:t xml:space="preserve">• </w:t>
      </w:r>
      <w:r w:rsidRPr="00FE7572">
        <w:rPr>
          <w:rFonts w:ascii="Times New Roman" w:hAnsi="Times New Roman" w:cs="Times New Roman"/>
          <w:b/>
        </w:rPr>
        <w:t>Proglašenje prirodne nepogode</w:t>
      </w:r>
    </w:p>
    <w:p w14:paraId="52E7B7C0" w14:textId="77777777" w:rsidR="00BD2EBD" w:rsidRPr="00FE7572" w:rsidRDefault="00BD2EBD" w:rsidP="00BD2EBD">
      <w:pPr>
        <w:pStyle w:val="Default"/>
        <w:jc w:val="both"/>
        <w:rPr>
          <w:rFonts w:ascii="Times New Roman" w:hAnsi="Times New Roman" w:cs="Times New Roman"/>
        </w:rPr>
      </w:pPr>
    </w:p>
    <w:p w14:paraId="1E8133EB"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Nositelj: Načelnik općine </w:t>
      </w:r>
    </w:p>
    <w:p w14:paraId="5DB178D0" w14:textId="77777777" w:rsidR="00BD2EBD" w:rsidRPr="00FE7572" w:rsidRDefault="00BD2EBD" w:rsidP="00BD2EBD">
      <w:pPr>
        <w:pStyle w:val="Default"/>
        <w:jc w:val="both"/>
        <w:rPr>
          <w:rFonts w:ascii="Times New Roman" w:hAnsi="Times New Roman" w:cs="Times New Roman"/>
        </w:rPr>
      </w:pPr>
    </w:p>
    <w:p w14:paraId="7C74B779"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Obrazloženje: </w:t>
      </w:r>
    </w:p>
    <w:p w14:paraId="24AF9D16"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Odluku o proglašenju prirodne nepogode za Općine Tovarnik donosi župan Vukovarsko- srijemske županije, na prijedloga načelnika Općine Tovarnik. </w:t>
      </w:r>
    </w:p>
    <w:p w14:paraId="002A1FDA" w14:textId="77777777" w:rsidR="00BD2EBD" w:rsidRPr="00FE7572" w:rsidRDefault="00BD2EBD" w:rsidP="00BD2EBD">
      <w:pPr>
        <w:pStyle w:val="Default"/>
        <w:jc w:val="both"/>
        <w:rPr>
          <w:rFonts w:ascii="Times New Roman" w:hAnsi="Times New Roman" w:cs="Times New Roman"/>
        </w:rPr>
      </w:pPr>
    </w:p>
    <w:p w14:paraId="6B148CEA" w14:textId="77777777" w:rsidR="00BD2EBD" w:rsidRPr="00FE7572" w:rsidRDefault="00BD2EBD" w:rsidP="00BD2EBD">
      <w:pPr>
        <w:pStyle w:val="Default"/>
        <w:jc w:val="both"/>
        <w:rPr>
          <w:rFonts w:ascii="Times New Roman" w:hAnsi="Times New Roman" w:cs="Times New Roman"/>
          <w:color w:val="4472C4" w:themeColor="accent1"/>
        </w:rPr>
      </w:pPr>
      <w:r w:rsidRPr="00FE7572">
        <w:rPr>
          <w:rFonts w:ascii="Times New Roman" w:hAnsi="Times New Roman" w:cs="Times New Roman"/>
          <w:color w:val="4472C4" w:themeColor="accent1"/>
        </w:rPr>
        <w:t xml:space="preserve">1.2. Procjena šteta i prijava u Registar šteta </w:t>
      </w:r>
    </w:p>
    <w:p w14:paraId="0E6ED8FC"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Sadržaj mjere: </w:t>
      </w:r>
    </w:p>
    <w:p w14:paraId="4D86F3AB"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 Prijava prve procjene štete u Registar šteta </w:t>
      </w:r>
    </w:p>
    <w:p w14:paraId="4D3EC2D5"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Prijava konačne procjene štete u Registar šteta</w:t>
      </w:r>
    </w:p>
    <w:p w14:paraId="7BC54BCD"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 Potvrda konačne procjene štete u Registar šteta </w:t>
      </w:r>
    </w:p>
    <w:p w14:paraId="5AFA034A"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Naknadni unos podataka o šteti u Registar šteta</w:t>
      </w:r>
    </w:p>
    <w:p w14:paraId="445D05A0"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 Konačna procjena štete </w:t>
      </w:r>
    </w:p>
    <w:p w14:paraId="3FAD9980" w14:textId="77777777" w:rsidR="00BD2EBD" w:rsidRPr="00FE7572" w:rsidRDefault="00BD2EBD" w:rsidP="00BD2EBD">
      <w:pPr>
        <w:pStyle w:val="Default"/>
        <w:jc w:val="both"/>
        <w:rPr>
          <w:rFonts w:ascii="Times New Roman" w:hAnsi="Times New Roman" w:cs="Times New Roman"/>
        </w:rPr>
      </w:pPr>
    </w:p>
    <w:p w14:paraId="01E69D31"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Nositelj: </w:t>
      </w:r>
    </w:p>
    <w:p w14:paraId="0729248A"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Povjerenstvo za procjenu šteta od prirodnih nepogoda Općine Tovarnik</w:t>
      </w:r>
    </w:p>
    <w:p w14:paraId="506B7D67" w14:textId="77777777" w:rsidR="00BD2EBD" w:rsidRPr="00FE7572" w:rsidRDefault="00BD2EBD" w:rsidP="00BD2EBD">
      <w:pPr>
        <w:pStyle w:val="Default"/>
        <w:jc w:val="both"/>
        <w:rPr>
          <w:rFonts w:ascii="Times New Roman" w:hAnsi="Times New Roman" w:cs="Times New Roman"/>
        </w:rPr>
      </w:pPr>
    </w:p>
    <w:p w14:paraId="46B6BCE3"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Obrazloženje: </w:t>
      </w:r>
    </w:p>
    <w:p w14:paraId="6B793145" w14:textId="77777777" w:rsidR="00BD2EBD" w:rsidRPr="00FE7572" w:rsidRDefault="00BD2EBD" w:rsidP="00BD2EBD">
      <w:pPr>
        <w:pStyle w:val="Default"/>
        <w:jc w:val="both"/>
        <w:rPr>
          <w:rFonts w:ascii="Times New Roman" w:hAnsi="Times New Roman" w:cs="Times New Roman"/>
        </w:rPr>
      </w:pPr>
    </w:p>
    <w:p w14:paraId="236417FC"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Na zahtjev Povjerenstva za procjenu štete od prirodnih nepogoda, Jedinstveni upravni odjel Općine Tovarnik putem javnog poziva, a po proglašenju prirodne nepogode, obavještava oštećenike, fizičke ili pravne osobe na čijoj je imovini utvrđena šteta od prirodnih nepogoda da prijave štetu na imovini Povjerenstvu za procjenu šteta od prirodnih nepogoda u pisanom obliku, na propisanom obrascu, najkasnije u roku od 8 dana od dana donošenja Odluke o proglašenju prirodne nepogode. </w:t>
      </w:r>
    </w:p>
    <w:p w14:paraId="51F8D206" w14:textId="77777777" w:rsidR="00BD2EBD" w:rsidRPr="00FE7572" w:rsidRDefault="00BD2EBD" w:rsidP="00BD2EBD">
      <w:pPr>
        <w:pStyle w:val="Default"/>
        <w:jc w:val="both"/>
        <w:rPr>
          <w:rFonts w:ascii="Times New Roman" w:hAnsi="Times New Roman" w:cs="Times New Roman"/>
        </w:rPr>
      </w:pPr>
    </w:p>
    <w:p w14:paraId="519E01DA"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Općinsko povjerenstvo, u Registar šteta unosi prijave prvih procjena šteta i prijave konačnih procjena šteta, jedinstvene cijene te izvješća o utrošku dodijeljenih sredstava pomoći Općinskog povjerenstava u skladu s obrascima i elektroničkim sučeljem. Podaci iz Registra </w:t>
      </w:r>
      <w:r w:rsidRPr="00FE7572">
        <w:rPr>
          <w:rFonts w:ascii="Times New Roman" w:hAnsi="Times New Roman" w:cs="Times New Roman"/>
        </w:rPr>
        <w:lastRenderedPageBreak/>
        <w:t xml:space="preserve">šteta koriste se kao osnova za određenje sredstava pomoći za djelomičnu sanaciju šteta nastalih zbog prirodnih nepogoda te za izradu izvješća o radu Državnog povjerenstva. </w:t>
      </w:r>
    </w:p>
    <w:p w14:paraId="35B9E196" w14:textId="77777777" w:rsidR="00BD2EBD" w:rsidRPr="00FE7572" w:rsidRDefault="00BD2EBD" w:rsidP="00BD2EBD">
      <w:pPr>
        <w:jc w:val="both"/>
        <w:rPr>
          <w:rFonts w:ascii="Times New Roman" w:hAnsi="Times New Roman" w:cs="Times New Roman"/>
          <w:sz w:val="24"/>
          <w:szCs w:val="24"/>
        </w:rPr>
      </w:pPr>
    </w:p>
    <w:p w14:paraId="371005B8" w14:textId="77777777" w:rsidR="00BD2EBD" w:rsidRPr="00FE7572" w:rsidRDefault="00BD2EBD" w:rsidP="00BD2EBD">
      <w:pPr>
        <w:ind w:firstLine="708"/>
        <w:jc w:val="both"/>
        <w:rPr>
          <w:rFonts w:ascii="Times New Roman" w:hAnsi="Times New Roman" w:cs="Times New Roman"/>
          <w:sz w:val="24"/>
          <w:szCs w:val="24"/>
        </w:rPr>
      </w:pPr>
      <w:r w:rsidRPr="00FE7572">
        <w:rPr>
          <w:rFonts w:ascii="Times New Roman" w:hAnsi="Times New Roman" w:cs="Times New Roman"/>
          <w:sz w:val="24"/>
          <w:szCs w:val="24"/>
        </w:rPr>
        <w:t>Nakon isteka roka od 8 dana, Općinsko povjerenstvo unosi sve zaprimljene prve procjene štete u Registar šteta najkasnije u roku od 15 dana od dana donošenja Odluke o proglašenju prirodne nepogode. Iznimno, oštećenik može podnijeti prijavu prvih procjena šteta i nakon isteka roka od osam dana od dana donošenja Odluke o proglašenju prirodne nepogode u slučaju postojanja objektivnih razloga na koje nije mogao utjecati, a najkasnije u roku od 12 dana od dana donošenja Odluke o proglašenju prirodne nepogode.</w:t>
      </w:r>
    </w:p>
    <w:p w14:paraId="7CB82F98" w14:textId="77777777" w:rsidR="00BD2EBD" w:rsidRPr="00FE7572" w:rsidRDefault="00BD2EBD" w:rsidP="00BD2EBD">
      <w:pPr>
        <w:jc w:val="both"/>
        <w:rPr>
          <w:rFonts w:ascii="Times New Roman" w:hAnsi="Times New Roman" w:cs="Times New Roman"/>
          <w:sz w:val="24"/>
          <w:szCs w:val="24"/>
        </w:rPr>
      </w:pPr>
    </w:p>
    <w:p w14:paraId="4106CC8F"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Također, iznimno, rok za unos podataka u Registar šteta od strane Općinskog povjerenstva može se, u slučaju postojanja objektivnih razloga na koje oštećenik nije mogao utjecati, a zbog kojih je onemogućen elektronički unos podataka u Registar šteta, produljiti za osam dana. O produljenju navedenog roka odlučuje Županijsko povjerenstvo na temelju zahtjeva Općinskog povjerenstva </w:t>
      </w:r>
      <w:r w:rsidRPr="00FE7572">
        <w:rPr>
          <w:rFonts w:ascii="Times New Roman" w:hAnsi="Times New Roman" w:cs="Times New Roman"/>
          <w:sz w:val="24"/>
          <w:szCs w:val="24"/>
        </w:rPr>
        <w:t>Općine Tovarnik</w:t>
      </w:r>
      <w:r w:rsidRPr="00FE7572">
        <w:rPr>
          <w:rFonts w:ascii="Times New Roman" w:hAnsi="Times New Roman" w:cs="Times New Roman"/>
          <w:color w:val="000000"/>
          <w:sz w:val="24"/>
          <w:szCs w:val="24"/>
        </w:rPr>
        <w:t xml:space="preserve">. </w:t>
      </w:r>
    </w:p>
    <w:p w14:paraId="3CE26AFB"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552F01A3"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Skupine dobara za koje se utvrđuje šteta: </w:t>
      </w:r>
    </w:p>
    <w:p w14:paraId="075EBDFC"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građevine, </w:t>
      </w:r>
    </w:p>
    <w:p w14:paraId="58AB1203"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oprema, </w:t>
      </w:r>
    </w:p>
    <w:p w14:paraId="35DED009"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zemljište, </w:t>
      </w:r>
    </w:p>
    <w:p w14:paraId="3FDFC608"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dugogodišnji nasadi, </w:t>
      </w:r>
    </w:p>
    <w:p w14:paraId="06BCF5CE"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šume, </w:t>
      </w:r>
    </w:p>
    <w:p w14:paraId="1A2E8B99"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stoka, </w:t>
      </w:r>
    </w:p>
    <w:p w14:paraId="06AE230F"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obrtna sredstva, </w:t>
      </w:r>
    </w:p>
    <w:p w14:paraId="6183ABF2"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ostala sredstva i dobra. </w:t>
      </w:r>
    </w:p>
    <w:p w14:paraId="13685748"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24E91C01"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Šteta se izražava u novčanoj vrijednosti koja je potrebna da se oštećena ili uništena imovina dovede u stanje prije njena nastanka, odnosno u vrijednosti potrebnoj da se ta dobra nabave u količini i kakvoći koju su imala neposredno prije nepogode. </w:t>
      </w:r>
    </w:p>
    <w:p w14:paraId="1DE42AB5"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55471B26"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Prijava prve procjene štete sadržava: </w:t>
      </w:r>
    </w:p>
    <w:p w14:paraId="23E95FE4" w14:textId="77777777" w:rsidR="00BD2EBD" w:rsidRPr="00FE7572" w:rsidRDefault="00BD2EBD" w:rsidP="00BD2EBD">
      <w:pPr>
        <w:autoSpaceDE w:val="0"/>
        <w:autoSpaceDN w:val="0"/>
        <w:adjustRightInd w:val="0"/>
        <w:spacing w:after="37"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1. datum donošenja Odluke o proglašenju prirodne nepogode i njezin broj, </w:t>
      </w:r>
    </w:p>
    <w:p w14:paraId="4B10748F" w14:textId="77777777" w:rsidR="00BD2EBD" w:rsidRPr="00FE7572" w:rsidRDefault="00BD2EBD" w:rsidP="00BD2EBD">
      <w:pPr>
        <w:autoSpaceDE w:val="0"/>
        <w:autoSpaceDN w:val="0"/>
        <w:adjustRightInd w:val="0"/>
        <w:spacing w:after="37"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2. podatke o vrsti prirodne nepogode, </w:t>
      </w:r>
    </w:p>
    <w:p w14:paraId="51547DC5" w14:textId="77777777" w:rsidR="00BD2EBD" w:rsidRPr="00FE7572" w:rsidRDefault="00BD2EBD" w:rsidP="00BD2EBD">
      <w:pPr>
        <w:autoSpaceDE w:val="0"/>
        <w:autoSpaceDN w:val="0"/>
        <w:adjustRightInd w:val="0"/>
        <w:spacing w:after="37"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3. podatke o trajanju prirodne nepogode, </w:t>
      </w:r>
    </w:p>
    <w:p w14:paraId="3169D705" w14:textId="77777777" w:rsidR="00BD2EBD" w:rsidRPr="00FE7572" w:rsidRDefault="00BD2EBD" w:rsidP="00BD2EBD">
      <w:pPr>
        <w:autoSpaceDE w:val="0"/>
        <w:autoSpaceDN w:val="0"/>
        <w:adjustRightInd w:val="0"/>
        <w:spacing w:after="37"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4. podatke o području zahvaćenom prirodnom nepogodom, </w:t>
      </w:r>
    </w:p>
    <w:p w14:paraId="446A963C" w14:textId="77777777" w:rsidR="00BD2EBD" w:rsidRPr="00FE7572" w:rsidRDefault="00BD2EBD" w:rsidP="00BD2EBD">
      <w:pPr>
        <w:autoSpaceDE w:val="0"/>
        <w:autoSpaceDN w:val="0"/>
        <w:adjustRightInd w:val="0"/>
        <w:spacing w:after="37"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5. podatke o vrsti, opisu te vrijednosti oštećene imovine, </w:t>
      </w:r>
    </w:p>
    <w:p w14:paraId="48125736" w14:textId="77777777" w:rsidR="00BD2EBD" w:rsidRPr="00FE7572" w:rsidRDefault="00BD2EBD" w:rsidP="00BD2EBD">
      <w:pPr>
        <w:autoSpaceDE w:val="0"/>
        <w:autoSpaceDN w:val="0"/>
        <w:adjustRightInd w:val="0"/>
        <w:spacing w:after="37"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6. podatke o ukupnom iznosu prijavljene štete te, </w:t>
      </w:r>
    </w:p>
    <w:p w14:paraId="02A87D2D"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7. podatke i informacije o potrebi žurnog djelovanja i dodjeli pomoći za sanaciju i djelomično uklanjanje posljedica prirodne nepogode te ostale podatke o prijavi štete sukladno </w:t>
      </w:r>
      <w:r w:rsidRPr="00FE7572">
        <w:rPr>
          <w:rFonts w:ascii="Times New Roman" w:hAnsi="Times New Roman" w:cs="Times New Roman"/>
          <w:i/>
          <w:iCs/>
          <w:color w:val="000000"/>
          <w:sz w:val="24"/>
          <w:szCs w:val="24"/>
        </w:rPr>
        <w:t>Zakonu</w:t>
      </w:r>
      <w:r w:rsidRPr="00FE7572">
        <w:rPr>
          <w:rFonts w:ascii="Times New Roman" w:hAnsi="Times New Roman" w:cs="Times New Roman"/>
          <w:color w:val="000000"/>
          <w:sz w:val="24"/>
          <w:szCs w:val="24"/>
        </w:rPr>
        <w:t xml:space="preserve">. </w:t>
      </w:r>
    </w:p>
    <w:p w14:paraId="14D6D090"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100BD40C"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Prijava konačne procjene štete sadržava: </w:t>
      </w:r>
    </w:p>
    <w:p w14:paraId="30D28F86"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1. Odluku o proglašenju prirodne nepogode s obrazloženjem, </w:t>
      </w:r>
    </w:p>
    <w:p w14:paraId="18D8E63E"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2. podatke o dokumentaciji vlasništva imovine i njihovoj vrsti, </w:t>
      </w:r>
    </w:p>
    <w:p w14:paraId="540594D7"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3. podatke o vremenu i području nastanka prirodne nepogode, </w:t>
      </w:r>
    </w:p>
    <w:p w14:paraId="752BDE69"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lastRenderedPageBreak/>
        <w:t xml:space="preserve">4. podatke o uzroku i opsegu štete, </w:t>
      </w:r>
    </w:p>
    <w:p w14:paraId="2F0047F9"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5. podatke o posljedicama prirodne nepogode za javni i gospodarski život </w:t>
      </w:r>
      <w:r w:rsidRPr="00FE7572">
        <w:rPr>
          <w:rFonts w:ascii="Times New Roman" w:hAnsi="Times New Roman" w:cs="Times New Roman"/>
          <w:sz w:val="24"/>
          <w:szCs w:val="24"/>
        </w:rPr>
        <w:t>Općine Tovarnik</w:t>
      </w:r>
      <w:r w:rsidRPr="00FE7572">
        <w:rPr>
          <w:rFonts w:ascii="Times New Roman" w:hAnsi="Times New Roman" w:cs="Times New Roman"/>
          <w:color w:val="000000"/>
          <w:sz w:val="24"/>
          <w:szCs w:val="24"/>
        </w:rPr>
        <w:t xml:space="preserve">, </w:t>
      </w:r>
    </w:p>
    <w:p w14:paraId="38D5EF9A"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6. ostale statističke i vrijednosne podatke uređene </w:t>
      </w:r>
      <w:r w:rsidRPr="00FE7572">
        <w:rPr>
          <w:rFonts w:ascii="Times New Roman" w:hAnsi="Times New Roman" w:cs="Times New Roman"/>
          <w:i/>
          <w:iCs/>
          <w:color w:val="000000"/>
          <w:sz w:val="24"/>
          <w:szCs w:val="24"/>
        </w:rPr>
        <w:t xml:space="preserve">Zakonom. </w:t>
      </w:r>
    </w:p>
    <w:p w14:paraId="0255C01D"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2EB7D1DB"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Prijavu konačne štete Općinsko povjerenstvo </w:t>
      </w:r>
      <w:r w:rsidRPr="00FE7572">
        <w:rPr>
          <w:rFonts w:ascii="Times New Roman" w:hAnsi="Times New Roman" w:cs="Times New Roman"/>
          <w:sz w:val="24"/>
          <w:szCs w:val="24"/>
        </w:rPr>
        <w:t xml:space="preserve">Općine Tovarnik </w:t>
      </w:r>
      <w:r w:rsidRPr="00FE7572">
        <w:rPr>
          <w:rFonts w:ascii="Times New Roman" w:hAnsi="Times New Roman" w:cs="Times New Roman"/>
          <w:color w:val="000000"/>
          <w:sz w:val="24"/>
          <w:szCs w:val="24"/>
        </w:rPr>
        <w:t xml:space="preserve">unosi u Registar šteta sukladno rokovima iz članka 28. stavaka 4. i 5. </w:t>
      </w:r>
      <w:r w:rsidRPr="00FE7572">
        <w:rPr>
          <w:rFonts w:ascii="Times New Roman" w:hAnsi="Times New Roman" w:cs="Times New Roman"/>
          <w:i/>
          <w:iCs/>
          <w:color w:val="000000"/>
          <w:sz w:val="24"/>
          <w:szCs w:val="24"/>
        </w:rPr>
        <w:t>Zakona</w:t>
      </w:r>
      <w:r w:rsidRPr="00FE7572">
        <w:rPr>
          <w:rFonts w:ascii="Times New Roman" w:hAnsi="Times New Roman" w:cs="Times New Roman"/>
          <w:color w:val="000000"/>
          <w:sz w:val="24"/>
          <w:szCs w:val="24"/>
        </w:rPr>
        <w:t xml:space="preserve">. Konačna procjena štete predstavlja procijenjenu vrijednost nastale štete uzrokovane prirodnom nepogodom na imovini oštećenika izražene u novčanoj vrijednosti na temelju prijave i procjene štete. Ona obuhvaća vrstu i opseg štete u vrijednosnim (financijskim) i naturalnim pokazateljima prema području, imovini, djelatnostima, vremenu i uzrocima njezina nastanka te korisnicima i vlasnicima imovine. </w:t>
      </w:r>
    </w:p>
    <w:p w14:paraId="5CFA96AD"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14734CB5"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Konačnu procjenu štete utvrđuje općinsko povjerenstvo na temelju izvršenog uvida u nastalu štetu na temelju prijave oštećenika, a tijekom procjene i utvrđivanja konačne procjene štete od prirodnih nepogoda posebno se utvrđuju: </w:t>
      </w:r>
    </w:p>
    <w:p w14:paraId="265277C6"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stradanja stanovništva, </w:t>
      </w:r>
    </w:p>
    <w:p w14:paraId="44C9AD5D"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080C98BD" w14:textId="77777777" w:rsidR="00BD2EBD" w:rsidRPr="00FE7572" w:rsidRDefault="00BD2EBD" w:rsidP="00BD2EBD">
      <w:pPr>
        <w:pStyle w:val="Default"/>
        <w:spacing w:after="51"/>
        <w:jc w:val="both"/>
        <w:rPr>
          <w:rFonts w:ascii="Times New Roman" w:hAnsi="Times New Roman" w:cs="Times New Roman"/>
        </w:rPr>
      </w:pPr>
      <w:r w:rsidRPr="00FE7572">
        <w:rPr>
          <w:rFonts w:ascii="Times New Roman" w:hAnsi="Times New Roman" w:cs="Times New Roman"/>
        </w:rPr>
        <w:t xml:space="preserve">- opseg štete na imovini, </w:t>
      </w:r>
    </w:p>
    <w:p w14:paraId="664C36DE" w14:textId="77777777" w:rsidR="00BD2EBD" w:rsidRPr="00FE7572" w:rsidRDefault="00BD2EBD" w:rsidP="00BD2EBD">
      <w:pPr>
        <w:pStyle w:val="Default"/>
        <w:spacing w:after="51"/>
        <w:jc w:val="both"/>
        <w:rPr>
          <w:rFonts w:ascii="Times New Roman" w:hAnsi="Times New Roman" w:cs="Times New Roman"/>
        </w:rPr>
      </w:pPr>
      <w:r w:rsidRPr="00FE7572">
        <w:rPr>
          <w:rFonts w:ascii="Times New Roman" w:hAnsi="Times New Roman" w:cs="Times New Roman"/>
        </w:rPr>
        <w:t xml:space="preserve">- opseg štete koja je nastala zbog prekida proizvodnje, prekida rada ili poremećaja u neproizvodnim djelatnostima ili umanjenog prinosa u poljoprivredi, šumarstvu ili ribarstvu, </w:t>
      </w:r>
    </w:p>
    <w:p w14:paraId="14E1C2EF" w14:textId="77777777" w:rsidR="00BD2EBD" w:rsidRPr="00FE7572" w:rsidRDefault="00BD2EBD" w:rsidP="00BD2EBD">
      <w:pPr>
        <w:pStyle w:val="Default"/>
        <w:spacing w:after="51"/>
        <w:jc w:val="both"/>
        <w:rPr>
          <w:rFonts w:ascii="Times New Roman" w:hAnsi="Times New Roman" w:cs="Times New Roman"/>
        </w:rPr>
      </w:pPr>
      <w:r w:rsidRPr="00FE7572">
        <w:rPr>
          <w:rFonts w:ascii="Times New Roman" w:hAnsi="Times New Roman" w:cs="Times New Roman"/>
        </w:rPr>
        <w:t xml:space="preserve">- iznos troškova za ublažavanje i djelomično uklanjanje izravnih posljedica prirodnih nepogoda, </w:t>
      </w:r>
    </w:p>
    <w:p w14:paraId="34000DF6" w14:textId="77777777" w:rsidR="00BD2EBD" w:rsidRPr="00FE7572" w:rsidRDefault="00BD2EBD" w:rsidP="00BD2EBD">
      <w:pPr>
        <w:pStyle w:val="Default"/>
        <w:spacing w:after="51"/>
        <w:jc w:val="both"/>
        <w:rPr>
          <w:rFonts w:ascii="Times New Roman" w:hAnsi="Times New Roman" w:cs="Times New Roman"/>
        </w:rPr>
      </w:pPr>
      <w:r w:rsidRPr="00FE7572">
        <w:rPr>
          <w:rFonts w:ascii="Times New Roman" w:hAnsi="Times New Roman" w:cs="Times New Roman"/>
        </w:rPr>
        <w:t xml:space="preserve">- opseg osiguranja imovine i života kod osiguravatelja, </w:t>
      </w:r>
    </w:p>
    <w:p w14:paraId="0124669F"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 vlastite mogućnosti oštećenika glede uklanjanja posljedica štete. </w:t>
      </w:r>
    </w:p>
    <w:p w14:paraId="6C81837A" w14:textId="77777777" w:rsidR="00BD2EBD" w:rsidRPr="00FE7572" w:rsidRDefault="00BD2EBD" w:rsidP="00BD2EBD">
      <w:pPr>
        <w:pStyle w:val="Default"/>
        <w:jc w:val="both"/>
        <w:rPr>
          <w:rFonts w:ascii="Times New Roman" w:hAnsi="Times New Roman" w:cs="Times New Roman"/>
        </w:rPr>
      </w:pPr>
    </w:p>
    <w:p w14:paraId="3F9DD57C"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Konačnu procjenu štete po svakom pojedinom oštećeniku koji je ispunio uvjete iz članaka 25. i 26. </w:t>
      </w:r>
      <w:r w:rsidRPr="00FE7572">
        <w:rPr>
          <w:rFonts w:ascii="Times New Roman" w:hAnsi="Times New Roman" w:cs="Times New Roman"/>
          <w:i/>
          <w:iCs/>
        </w:rPr>
        <w:t xml:space="preserve">Zakona, </w:t>
      </w:r>
      <w:r w:rsidRPr="00FE7572">
        <w:rPr>
          <w:rFonts w:ascii="Times New Roman" w:hAnsi="Times New Roman" w:cs="Times New Roman"/>
        </w:rPr>
        <w:t xml:space="preserve">Općinsko povjerenstvo prijavljuje Županijskom povjerenstvu u roku od 50 dana od dana donošenja Odluke o proglašenju prirodne nepogode putem Registra šteta. Iznimno, ako se šteta na dugotrajnim nasadima utvrdi nakon isteka roka za prijavu konačne procjene štete u skladu sa prijašnjim navodom, oštećenik ima pravo zatražiti nadopunu prikaza štete najkasnije četiri mjeseca nakon isteka roka za prijavu štete. </w:t>
      </w:r>
    </w:p>
    <w:p w14:paraId="2513C64C" w14:textId="77777777" w:rsidR="00BD2EBD" w:rsidRPr="00FE7572" w:rsidRDefault="00BD2EBD" w:rsidP="00BD2EBD">
      <w:pPr>
        <w:pStyle w:val="Default"/>
        <w:jc w:val="both"/>
        <w:rPr>
          <w:rFonts w:ascii="Times New Roman" w:hAnsi="Times New Roman" w:cs="Times New Roman"/>
        </w:rPr>
      </w:pPr>
    </w:p>
    <w:p w14:paraId="02AB19B2"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Kod konačne procjene štete procjenjuje se vrijednost imovine prema jedinstvenim cijenama, važećim tržišnim cijenama ili drugim pokazateljima primjenjivim za pojedinu vrstu imovine oštećene zbog prirodne nepogode. </w:t>
      </w:r>
    </w:p>
    <w:p w14:paraId="79056B19" w14:textId="77777777" w:rsidR="00BD2EBD" w:rsidRPr="00FE7572" w:rsidRDefault="00BD2EBD" w:rsidP="00BD2EBD">
      <w:pPr>
        <w:pStyle w:val="Default"/>
        <w:jc w:val="both"/>
        <w:rPr>
          <w:rFonts w:ascii="Times New Roman" w:hAnsi="Times New Roman" w:cs="Times New Roman"/>
        </w:rPr>
      </w:pPr>
    </w:p>
    <w:p w14:paraId="5FEA8915"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Za procjenu štete na imovini za koje nisu propisane jedinstvene cijene koriste se važeće tržišne cijene za pojedinu vrstu imovine oštećene zbog prirodne nepogode, pri čemu se surađuje s drugim središnjim tijelima državne uprave i/ili drugim institucijama ili ustanovama koje posjeduju stručna znanja i posjeduju tražene podatke. </w:t>
      </w:r>
    </w:p>
    <w:p w14:paraId="4399C3DE" w14:textId="77777777" w:rsidR="00BD2EBD" w:rsidRPr="00FE7572" w:rsidRDefault="00BD2EBD" w:rsidP="00BD2EBD">
      <w:pPr>
        <w:pStyle w:val="Default"/>
        <w:jc w:val="both"/>
        <w:rPr>
          <w:rFonts w:ascii="Times New Roman" w:hAnsi="Times New Roman" w:cs="Times New Roman"/>
        </w:rPr>
      </w:pPr>
    </w:p>
    <w:tbl>
      <w:tblPr>
        <w:tblStyle w:val="Reetkatablice"/>
        <w:tblW w:w="0" w:type="auto"/>
        <w:tblLook w:val="04A0" w:firstRow="1" w:lastRow="0" w:firstColumn="1" w:lastColumn="0" w:noHBand="0" w:noVBand="1"/>
      </w:tblPr>
      <w:tblGrid>
        <w:gridCol w:w="9062"/>
      </w:tblGrid>
      <w:tr w:rsidR="00BD2EBD" w:rsidRPr="00FE7572" w14:paraId="6AF117F7" w14:textId="77777777" w:rsidTr="00F53255">
        <w:tc>
          <w:tcPr>
            <w:tcW w:w="9288" w:type="dxa"/>
          </w:tcPr>
          <w:p w14:paraId="7CFC024C" w14:textId="77777777" w:rsidR="00BD2EBD" w:rsidRPr="00FE7572" w:rsidRDefault="00BD2EBD" w:rsidP="00F53255">
            <w:pPr>
              <w:pStyle w:val="Default"/>
              <w:jc w:val="both"/>
              <w:rPr>
                <w:rFonts w:ascii="Times New Roman" w:hAnsi="Times New Roman" w:cs="Times New Roman"/>
              </w:rPr>
            </w:pPr>
            <w:r w:rsidRPr="00FE7572">
              <w:rPr>
                <w:rFonts w:ascii="Times New Roman" w:hAnsi="Times New Roman" w:cs="Times New Roman"/>
              </w:rPr>
              <w:t xml:space="preserve">Temeljem članka 14. Zakona Općinsko povjerenstvo za obavljanje poslova iz svoje nadležnosti donosi: </w:t>
            </w:r>
            <w:r w:rsidRPr="00FE7572">
              <w:rPr>
                <w:rFonts w:ascii="Times New Roman" w:hAnsi="Times New Roman" w:cs="Times New Roman"/>
                <w:b/>
                <w:bCs/>
              </w:rPr>
              <w:t xml:space="preserve">Plan djelovanja u području prirodnih nepogoda iz svoje nadležnosti, </w:t>
            </w:r>
            <w:r w:rsidRPr="00FE7572">
              <w:rPr>
                <w:rFonts w:ascii="Times New Roman" w:hAnsi="Times New Roman" w:cs="Times New Roman"/>
              </w:rPr>
              <w:t xml:space="preserve">u kojem se razrađuju: zakoni, pravilnici, metodologije, rokovi i obrasci po kojima se obavljaju poslovi, način rada, mjesto rada, mjerni uređaji, alati, komunikacijska, prijevozna i informatička oprema i programi za unos podataka potrebni za izvršenje predviđenih poslova. </w:t>
            </w:r>
          </w:p>
        </w:tc>
      </w:tr>
    </w:tbl>
    <w:p w14:paraId="3E315066" w14:textId="77777777" w:rsidR="00BD2EBD" w:rsidRPr="00FE7572" w:rsidRDefault="00BD2EBD" w:rsidP="00BD2EBD">
      <w:pPr>
        <w:pStyle w:val="Default"/>
        <w:jc w:val="both"/>
        <w:rPr>
          <w:rFonts w:ascii="Times New Roman" w:hAnsi="Times New Roman" w:cs="Times New Roman"/>
        </w:rPr>
      </w:pPr>
    </w:p>
    <w:p w14:paraId="04E621AA" w14:textId="77777777" w:rsidR="00BD2EBD" w:rsidRPr="00FE7572" w:rsidRDefault="00BD2EBD" w:rsidP="00BD2EBD">
      <w:pPr>
        <w:pStyle w:val="Default"/>
        <w:jc w:val="both"/>
        <w:rPr>
          <w:rFonts w:ascii="Times New Roman" w:hAnsi="Times New Roman" w:cs="Times New Roman"/>
          <w:color w:val="4472C4" w:themeColor="accent1"/>
        </w:rPr>
      </w:pPr>
      <w:r w:rsidRPr="00FE7572">
        <w:rPr>
          <w:rFonts w:ascii="Times New Roman" w:hAnsi="Times New Roman" w:cs="Times New Roman"/>
          <w:color w:val="4472C4" w:themeColor="accent1"/>
        </w:rPr>
        <w:t xml:space="preserve">1.3. Raspodjela sredstava pomoći za ublažavanje i djelomično uklanjanje posljedica </w:t>
      </w:r>
    </w:p>
    <w:p w14:paraId="0BA62A9D" w14:textId="77777777" w:rsidR="00BD2EBD" w:rsidRPr="00FE7572" w:rsidRDefault="00BD2EBD" w:rsidP="00BD2EBD">
      <w:pPr>
        <w:pStyle w:val="Default"/>
        <w:jc w:val="both"/>
        <w:rPr>
          <w:rFonts w:ascii="Times New Roman" w:hAnsi="Times New Roman" w:cs="Times New Roman"/>
        </w:rPr>
      </w:pPr>
    </w:p>
    <w:p w14:paraId="00BD70D4"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Sadržaj mjere: </w:t>
      </w:r>
    </w:p>
    <w:p w14:paraId="7E9E136F"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lastRenderedPageBreak/>
        <w:t xml:space="preserve">Raspodjela sredstava pomoći oštećenicima za ublažavanje i djelomično uklanjanje posljedica prirodnih nepogoda </w:t>
      </w:r>
    </w:p>
    <w:p w14:paraId="115C7FCA" w14:textId="77777777" w:rsidR="00BD2EBD" w:rsidRPr="00FE7572" w:rsidRDefault="00BD2EBD" w:rsidP="00BD2EBD">
      <w:pPr>
        <w:pStyle w:val="Default"/>
        <w:rPr>
          <w:rFonts w:ascii="Times New Roman" w:hAnsi="Times New Roman" w:cs="Times New Roman"/>
        </w:rPr>
      </w:pPr>
    </w:p>
    <w:p w14:paraId="249F2E25" w14:textId="77777777" w:rsidR="00BD2EBD" w:rsidRDefault="00BD2EBD" w:rsidP="00BD2EBD">
      <w:pPr>
        <w:pStyle w:val="Default"/>
        <w:rPr>
          <w:rFonts w:ascii="Times New Roman" w:hAnsi="Times New Roman" w:cs="Times New Roman"/>
        </w:rPr>
      </w:pPr>
    </w:p>
    <w:p w14:paraId="09B9F90B"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Nositelj: </w:t>
      </w:r>
    </w:p>
    <w:p w14:paraId="3E93C5EE"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 Povjerenstvo za procjenu šteta od prirodnih nepogoda Općine Tovarnik, </w:t>
      </w:r>
    </w:p>
    <w:p w14:paraId="461D185F" w14:textId="77777777" w:rsidR="00BD2EBD" w:rsidRPr="00FE7572" w:rsidRDefault="00BD2EBD" w:rsidP="00BD2EBD">
      <w:pPr>
        <w:pStyle w:val="Default"/>
        <w:jc w:val="both"/>
        <w:rPr>
          <w:rFonts w:ascii="Times New Roman" w:hAnsi="Times New Roman" w:cs="Times New Roman"/>
        </w:rPr>
      </w:pPr>
    </w:p>
    <w:p w14:paraId="653CD757"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Obrazloženje: </w:t>
      </w:r>
    </w:p>
    <w:p w14:paraId="6A1E14D9" w14:textId="77777777" w:rsidR="00BD2EBD" w:rsidRPr="00FE7572" w:rsidRDefault="00BD2EBD" w:rsidP="00BD2EBD">
      <w:pPr>
        <w:pStyle w:val="Default"/>
        <w:jc w:val="both"/>
        <w:rPr>
          <w:rFonts w:ascii="Times New Roman" w:hAnsi="Times New Roman" w:cs="Times New Roman"/>
        </w:rPr>
      </w:pPr>
    </w:p>
    <w:p w14:paraId="1F12A66B"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Nakon potvrde konačne procjene štete od strane nadležnog ministarstva te Odluke Vlade RH o dodjeli pomoći za ublažavanje i djelomično uklanjanje posljedica prirodnih nepogoda, Općinsko povjerenstvo raspoređuje dodijeljena sredstva pomoći za ublažavanje i djelomično uklanjanje posljedica prirodnih nepogoda oštećenicima te prati i nadzire namjensko korištenje odobrenih sredstava pomoći za djelomičnu sanaciju šteta od prirodnih nepogoda sukladno </w:t>
      </w:r>
      <w:r w:rsidRPr="00FE7572">
        <w:rPr>
          <w:rFonts w:ascii="Times New Roman" w:hAnsi="Times New Roman" w:cs="Times New Roman"/>
          <w:i/>
          <w:iCs/>
        </w:rPr>
        <w:t xml:space="preserve">Zakonu. </w:t>
      </w:r>
    </w:p>
    <w:p w14:paraId="29872BB1" w14:textId="77777777" w:rsidR="00BD2EBD" w:rsidRPr="00FE7572" w:rsidRDefault="00BD2EBD" w:rsidP="00BD2EBD">
      <w:pPr>
        <w:jc w:val="both"/>
        <w:rPr>
          <w:rFonts w:ascii="Times New Roman" w:hAnsi="Times New Roman" w:cs="Times New Roman"/>
          <w:sz w:val="24"/>
          <w:szCs w:val="24"/>
        </w:rPr>
      </w:pPr>
    </w:p>
    <w:p w14:paraId="41A3F074" w14:textId="77777777" w:rsidR="00BD2EBD" w:rsidRPr="00FE7572" w:rsidRDefault="00BD2EBD" w:rsidP="00BD2EBD">
      <w:pPr>
        <w:ind w:firstLine="708"/>
        <w:jc w:val="both"/>
        <w:rPr>
          <w:rFonts w:ascii="Times New Roman" w:hAnsi="Times New Roman" w:cs="Times New Roman"/>
          <w:sz w:val="24"/>
          <w:szCs w:val="24"/>
        </w:rPr>
      </w:pPr>
      <w:r w:rsidRPr="00FE7572">
        <w:rPr>
          <w:rFonts w:ascii="Times New Roman" w:hAnsi="Times New Roman" w:cs="Times New Roman"/>
          <w:sz w:val="24"/>
          <w:szCs w:val="24"/>
        </w:rPr>
        <w:t>Sredstva pomoći za ublažavanje i djelomično uklanjanje posljedica prirodnih nepogoda strogo su namjenska sredstva te se raspoređuju prema postotku oštećenja vrijednosti potvrđene konačne procjene štete, o čemu odlučuju nadležna tijela. Navedena sredstva su nepovratna i nenamjenska</w:t>
      </w:r>
      <w:r>
        <w:rPr>
          <w:rFonts w:ascii="Times New Roman" w:hAnsi="Times New Roman" w:cs="Times New Roman"/>
          <w:sz w:val="24"/>
          <w:szCs w:val="24"/>
        </w:rPr>
        <w:t xml:space="preserve"> </w:t>
      </w:r>
      <w:r w:rsidRPr="00FE7572">
        <w:rPr>
          <w:rFonts w:ascii="Times New Roman" w:hAnsi="Times New Roman" w:cs="Times New Roman"/>
          <w:color w:val="000000"/>
          <w:sz w:val="24"/>
          <w:szCs w:val="24"/>
        </w:rPr>
        <w:t xml:space="preserve">te se ne mogu koristiti kao kreditna sredstva niti zadržati kao prihod proračuna </w:t>
      </w:r>
      <w:r w:rsidRPr="00FE7572">
        <w:rPr>
          <w:rFonts w:ascii="Times New Roman" w:hAnsi="Times New Roman" w:cs="Times New Roman"/>
          <w:sz w:val="24"/>
          <w:szCs w:val="24"/>
        </w:rPr>
        <w:t>Općine Tovarnik</w:t>
      </w:r>
      <w:r w:rsidRPr="00FE7572">
        <w:rPr>
          <w:rFonts w:ascii="Times New Roman" w:hAnsi="Times New Roman" w:cs="Times New Roman"/>
          <w:color w:val="000000"/>
          <w:sz w:val="24"/>
          <w:szCs w:val="24"/>
        </w:rPr>
        <w:t>. Načelni</w:t>
      </w:r>
      <w:r>
        <w:rPr>
          <w:rFonts w:ascii="Times New Roman" w:hAnsi="Times New Roman" w:cs="Times New Roman"/>
          <w:color w:val="000000"/>
          <w:sz w:val="24"/>
          <w:szCs w:val="24"/>
        </w:rPr>
        <w:t>k</w:t>
      </w:r>
      <w:r w:rsidRPr="00FE7572">
        <w:rPr>
          <w:rFonts w:ascii="Times New Roman" w:hAnsi="Times New Roman" w:cs="Times New Roman"/>
          <w:color w:val="000000"/>
          <w:sz w:val="24"/>
          <w:szCs w:val="24"/>
        </w:rPr>
        <w:t xml:space="preserve"> </w:t>
      </w:r>
      <w:r w:rsidRPr="00FE7572">
        <w:rPr>
          <w:rFonts w:ascii="Times New Roman" w:hAnsi="Times New Roman" w:cs="Times New Roman"/>
          <w:sz w:val="24"/>
          <w:szCs w:val="24"/>
        </w:rPr>
        <w:t xml:space="preserve">Općine Tovarnik </w:t>
      </w:r>
      <w:r w:rsidRPr="00FE7572">
        <w:rPr>
          <w:rFonts w:ascii="Times New Roman" w:hAnsi="Times New Roman" w:cs="Times New Roman"/>
          <w:color w:val="000000"/>
          <w:sz w:val="24"/>
          <w:szCs w:val="24"/>
        </w:rPr>
        <w:t xml:space="preserve">te krajnji korisnici odgovorni su za namjensko korištenje sredstava pomoći za ublažavanje i djelomično uklanjanje posljedica prirodnih nepogoda. </w:t>
      </w:r>
    </w:p>
    <w:p w14:paraId="494C7319"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Pomoć za ublažavanje i djelomično uklanjanje posljedica prirodnih nepogoda </w:t>
      </w:r>
      <w:r w:rsidRPr="00FE7572">
        <w:rPr>
          <w:rFonts w:ascii="Times New Roman" w:hAnsi="Times New Roman" w:cs="Times New Roman"/>
          <w:b/>
          <w:bCs/>
          <w:color w:val="000000"/>
          <w:sz w:val="24"/>
          <w:szCs w:val="24"/>
        </w:rPr>
        <w:t xml:space="preserve">ne dodjeljuje se </w:t>
      </w:r>
      <w:r w:rsidRPr="00FE7572">
        <w:rPr>
          <w:rFonts w:ascii="Times New Roman" w:hAnsi="Times New Roman" w:cs="Times New Roman"/>
          <w:color w:val="000000"/>
          <w:sz w:val="24"/>
          <w:szCs w:val="24"/>
        </w:rPr>
        <w:t xml:space="preserve">za: </w:t>
      </w:r>
    </w:p>
    <w:p w14:paraId="14E86193"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a) </w:t>
      </w:r>
      <w:r w:rsidRPr="00FE7572">
        <w:rPr>
          <w:rFonts w:ascii="Times New Roman" w:hAnsi="Times New Roman" w:cs="Times New Roman"/>
          <w:color w:val="000000"/>
          <w:sz w:val="24"/>
          <w:szCs w:val="24"/>
        </w:rPr>
        <w:tab/>
        <w:t xml:space="preserve">štete na imovini koja je osigurana, </w:t>
      </w:r>
    </w:p>
    <w:p w14:paraId="31F3EF90"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b) </w:t>
      </w:r>
      <w:r w:rsidRPr="00FE7572">
        <w:rPr>
          <w:rFonts w:ascii="Times New Roman" w:hAnsi="Times New Roman" w:cs="Times New Roman"/>
          <w:color w:val="000000"/>
          <w:sz w:val="24"/>
          <w:szCs w:val="24"/>
        </w:rPr>
        <w:tab/>
        <w:t xml:space="preserve">štete na imovini koje nastanu od prirodnih nepogoda, a izazvane su namjerno, iz krajnjeg nemara ili nisu bile poduzete propisane mjere zaštite, </w:t>
      </w:r>
    </w:p>
    <w:p w14:paraId="763A32C3"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c) </w:t>
      </w:r>
      <w:r w:rsidRPr="00FE7572">
        <w:rPr>
          <w:rFonts w:ascii="Times New Roman" w:hAnsi="Times New Roman" w:cs="Times New Roman"/>
          <w:color w:val="000000"/>
          <w:sz w:val="24"/>
          <w:szCs w:val="24"/>
        </w:rPr>
        <w:tab/>
        <w:t xml:space="preserve">neizravne štete, </w:t>
      </w:r>
    </w:p>
    <w:p w14:paraId="31BA5FAC"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d) </w:t>
      </w:r>
      <w:r w:rsidRPr="00FE7572">
        <w:rPr>
          <w:rFonts w:ascii="Times New Roman" w:hAnsi="Times New Roman" w:cs="Times New Roman"/>
          <w:color w:val="000000"/>
          <w:sz w:val="24"/>
          <w:szCs w:val="24"/>
        </w:rPr>
        <w:tab/>
        <w:t xml:space="preserve">štete nastale na nezakonito izgrađenim zgradama javne namjene, gospodarskim zgradama i stambenim zgradama za koje nije doneseno rješenje o izvedenom stanju prema posebnim propisima, osim kada je prije nastanka prirodne nepogode, pokrenut postupak donošenja rješenja o izvedenom stanju, u kojem slučaju će sredstva pomoći biti dodijeljena tek kada oštećenik dostavi pravomoćno rješenje nadležnog tijela, </w:t>
      </w:r>
    </w:p>
    <w:p w14:paraId="55F514A3"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e) </w:t>
      </w:r>
      <w:r w:rsidRPr="00FE7572">
        <w:rPr>
          <w:rFonts w:ascii="Times New Roman" w:hAnsi="Times New Roman" w:cs="Times New Roman"/>
          <w:color w:val="000000"/>
          <w:sz w:val="24"/>
          <w:szCs w:val="24"/>
        </w:rPr>
        <w:tab/>
        <w:t xml:space="preserve">štete nastale na objektu ili području koje je u skladu s propisima koji uređuju zaštitu kulturnog dobra aktom proglašeno kulturnim dobrom ili je u vrijeme nastanka prirodne nepogode u postupku proglašavanja kulturnim dobrom, </w:t>
      </w:r>
    </w:p>
    <w:p w14:paraId="3625922C" w14:textId="77777777" w:rsidR="00BD2EBD" w:rsidRPr="00FE7572" w:rsidRDefault="00BD2EBD" w:rsidP="00BD2EBD">
      <w:pPr>
        <w:autoSpaceDE w:val="0"/>
        <w:autoSpaceDN w:val="0"/>
        <w:adjustRightInd w:val="0"/>
        <w:spacing w:after="34"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f)</w:t>
      </w:r>
      <w:r w:rsidRPr="00FE7572">
        <w:rPr>
          <w:rFonts w:ascii="Times New Roman" w:hAnsi="Times New Roman" w:cs="Times New Roman"/>
          <w:color w:val="000000"/>
          <w:sz w:val="24"/>
          <w:szCs w:val="24"/>
        </w:rPr>
        <w:tab/>
        <w:t xml:space="preserve">štete koje nisu prijavljene i na propisan način i u zadanom roku unijete u Registar šteta prema odredbama </w:t>
      </w:r>
      <w:r w:rsidRPr="00FE7572">
        <w:rPr>
          <w:rFonts w:ascii="Times New Roman" w:hAnsi="Times New Roman" w:cs="Times New Roman"/>
          <w:i/>
          <w:iCs/>
          <w:color w:val="000000"/>
          <w:sz w:val="24"/>
          <w:szCs w:val="24"/>
        </w:rPr>
        <w:t>Zakona</w:t>
      </w:r>
      <w:r w:rsidRPr="00FE7572">
        <w:rPr>
          <w:rFonts w:ascii="Times New Roman" w:hAnsi="Times New Roman" w:cs="Times New Roman"/>
          <w:color w:val="000000"/>
          <w:sz w:val="24"/>
          <w:szCs w:val="24"/>
        </w:rPr>
        <w:t xml:space="preserve">, </w:t>
      </w:r>
    </w:p>
    <w:p w14:paraId="5A657D78"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g)</w:t>
      </w:r>
      <w:r w:rsidRPr="00FE7572">
        <w:rPr>
          <w:rFonts w:ascii="Times New Roman" w:hAnsi="Times New Roman" w:cs="Times New Roman"/>
          <w:color w:val="000000"/>
          <w:sz w:val="24"/>
          <w:szCs w:val="24"/>
        </w:rPr>
        <w:tab/>
        <w:t xml:space="preserve">štete u slučaju </w:t>
      </w:r>
      <w:proofErr w:type="spellStart"/>
      <w:r w:rsidRPr="00FE7572">
        <w:rPr>
          <w:rFonts w:ascii="Times New Roman" w:hAnsi="Times New Roman" w:cs="Times New Roman"/>
          <w:color w:val="000000"/>
          <w:sz w:val="24"/>
          <w:szCs w:val="24"/>
        </w:rPr>
        <w:t>osigurljivih</w:t>
      </w:r>
      <w:proofErr w:type="spellEnd"/>
      <w:r w:rsidRPr="00FE7572">
        <w:rPr>
          <w:rFonts w:ascii="Times New Roman" w:hAnsi="Times New Roman" w:cs="Times New Roman"/>
          <w:color w:val="000000"/>
          <w:sz w:val="24"/>
          <w:szCs w:val="24"/>
        </w:rPr>
        <w:t xml:space="preserve"> rizika na imovini koja nije osigurana ako je vrijednost oštećene imovine manja od 60 % vrijednosti imovine. </w:t>
      </w:r>
    </w:p>
    <w:p w14:paraId="028B5C7C"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3767A623"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Iznimno, od navoda d) sredstva pomoći za ublažavanje i djelomično uklanjanje posljedica prirodnih nepogoda mogu se dodijeliti i za štete na nezakonito izgrađenim stambenim zgradama korisnicima socijalne skrbi s priznatim pravom u sustavu socijalne skrbi određenim propisima kojima se uređuje područje socijalne skrbi i drugim pripadajućim aktima nadležnih tijela državne uprave. </w:t>
      </w:r>
    </w:p>
    <w:p w14:paraId="1E5D6330"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lastRenderedPageBreak/>
        <w:t xml:space="preserve">Iznimno, od navoda g) oštećenicima se mogu dodijeliti sredstva pomoći za ublažavanje i djelomično uklanjanje posljedica prirodnih nepogoda u slučajevima otežanih gospodarskih uvjeta, socijalnih, zdravstvenih ili drugih razloga koji ugrožavaju život stanovništva na području zahvaćenom prirodnom nepogodom. O prijedlogu i prihvaćanju ovih uvjeta odlučuje Županijsko povjerenstvo na prijedlog Općinskog povjerenstva. </w:t>
      </w:r>
    </w:p>
    <w:p w14:paraId="7FB2E414"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0CE4C396"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4472C4" w:themeColor="accent1"/>
          <w:sz w:val="24"/>
          <w:szCs w:val="24"/>
        </w:rPr>
      </w:pPr>
      <w:r w:rsidRPr="00FE7572">
        <w:rPr>
          <w:rFonts w:ascii="Times New Roman" w:hAnsi="Times New Roman" w:cs="Times New Roman"/>
          <w:color w:val="4472C4" w:themeColor="accent1"/>
          <w:sz w:val="24"/>
          <w:szCs w:val="24"/>
        </w:rPr>
        <w:t xml:space="preserve">1.4. Žurna pomoć </w:t>
      </w:r>
    </w:p>
    <w:p w14:paraId="3F300FC2"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31D95D25"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Sadržaj mjere: </w:t>
      </w:r>
    </w:p>
    <w:p w14:paraId="7AD71BD8"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žurna pomoć </w:t>
      </w:r>
      <w:r w:rsidRPr="00FE7572">
        <w:rPr>
          <w:rFonts w:ascii="Times New Roman" w:hAnsi="Times New Roman" w:cs="Times New Roman"/>
          <w:sz w:val="24"/>
          <w:szCs w:val="24"/>
        </w:rPr>
        <w:t>Općine Tovarnik</w:t>
      </w:r>
    </w:p>
    <w:p w14:paraId="295431A5"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žurna pomoć oštećenicima, fizičkim osobama </w:t>
      </w:r>
    </w:p>
    <w:p w14:paraId="1E014A4E"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328C5121"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Nositelji: </w:t>
      </w:r>
    </w:p>
    <w:p w14:paraId="4C111AB5"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općinski  načelnik </w:t>
      </w:r>
    </w:p>
    <w:p w14:paraId="473A62AD"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25E86748"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Obrazloženje: </w:t>
      </w:r>
    </w:p>
    <w:p w14:paraId="5FCF063A"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242ECD71"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Žurna pomoć dodjeljuje se u svrhu djelomične sanacije štete od prirodnih nepogoda u tekućoj kalendarskoj godini: </w:t>
      </w:r>
    </w:p>
    <w:p w14:paraId="328C30E2" w14:textId="77777777" w:rsidR="00BD2EBD" w:rsidRPr="00FE7572" w:rsidRDefault="00BD2EBD" w:rsidP="00BD2EBD">
      <w:pPr>
        <w:jc w:val="both"/>
        <w:rPr>
          <w:rFonts w:ascii="Times New Roman" w:hAnsi="Times New Roman" w:cs="Times New Roman"/>
          <w:color w:val="000000"/>
          <w:sz w:val="24"/>
          <w:szCs w:val="24"/>
        </w:rPr>
      </w:pPr>
    </w:p>
    <w:p w14:paraId="473C16DB" w14:textId="77777777" w:rsidR="00BD2EBD" w:rsidRPr="00FE7572" w:rsidRDefault="00BD2EBD" w:rsidP="00BD2EBD">
      <w:pPr>
        <w:pStyle w:val="Odlomakpopisa"/>
        <w:numPr>
          <w:ilvl w:val="0"/>
          <w:numId w:val="7"/>
        </w:numPr>
        <w:jc w:val="both"/>
        <w:rPr>
          <w:rFonts w:ascii="Times New Roman" w:hAnsi="Times New Roman" w:cs="Times New Roman"/>
          <w:sz w:val="24"/>
          <w:szCs w:val="24"/>
        </w:rPr>
      </w:pPr>
      <w:r w:rsidRPr="00FE7572">
        <w:rPr>
          <w:rFonts w:ascii="Times New Roman" w:hAnsi="Times New Roman" w:cs="Times New Roman"/>
          <w:color w:val="000000"/>
          <w:sz w:val="24"/>
          <w:szCs w:val="24"/>
        </w:rPr>
        <w:t>jedinicama lokalne i područne (regionalne) samouprave i Gradu Zagrebu 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w:t>
      </w:r>
    </w:p>
    <w:p w14:paraId="6745B7B5" w14:textId="77777777" w:rsidR="00BD2EBD" w:rsidRPr="00FE7572" w:rsidRDefault="00BD2EBD" w:rsidP="00BD2EBD">
      <w:pPr>
        <w:ind w:left="708"/>
        <w:jc w:val="both"/>
        <w:rPr>
          <w:rFonts w:ascii="Times New Roman" w:hAnsi="Times New Roman" w:cs="Times New Roman"/>
          <w:sz w:val="24"/>
          <w:szCs w:val="24"/>
        </w:rPr>
      </w:pPr>
      <w:r w:rsidRPr="00FE7572">
        <w:rPr>
          <w:rFonts w:ascii="Times New Roman" w:hAnsi="Times New Roman" w:cs="Times New Roman"/>
          <w:color w:val="000000"/>
          <w:sz w:val="24"/>
          <w:szCs w:val="24"/>
        </w:rPr>
        <w:t>ugroziti gospodarsko funkcioniranje i štetno djelovati na život i zdravlje stanovništva te onečišćenje prirodnog okoliša.</w:t>
      </w:r>
    </w:p>
    <w:p w14:paraId="78A58706"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2. oštećenicima fizičkim osobama koje nisu poduzetnici u smislu ovoga Zakona, a koje su pretrpjele štete na imovini, posebice ugroženim skupinama, starijima i bolesnima i ostalima kojima prijeti ugroza zdravlja i života na području zahvaćenom prirodnom nepogodom. </w:t>
      </w:r>
    </w:p>
    <w:p w14:paraId="0139DD15"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23E31153"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Žurna pomoć dodjeljuje se iz državnog proračuna, proračuna jedinica lokalne i područne (regionalne) samouprave. </w:t>
      </w:r>
    </w:p>
    <w:p w14:paraId="591C5473"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2EE0A711"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Žurnu pomoć dodjeljuju: </w:t>
      </w:r>
    </w:p>
    <w:p w14:paraId="7B760CE4"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1. Vlada Republike Hrvatske </w:t>
      </w:r>
    </w:p>
    <w:p w14:paraId="7AD97F3C"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2. jedinice lokalne i područne (regionalne) samouprave </w:t>
      </w:r>
    </w:p>
    <w:p w14:paraId="04F31D1B"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7DB05578"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Žurna pomoć Vlade Republike Hrvatske </w:t>
      </w:r>
    </w:p>
    <w:p w14:paraId="70CBD36D"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567B0019"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Vlada Republike Hrvatske odluku o dodjeli žurne pomoći može donijeti i na temelju prijedloga Državnog povjerenstva i/ili jedinica lokalne i područne (regionalne) samouprave. </w:t>
      </w:r>
    </w:p>
    <w:p w14:paraId="47BF9087"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1B1875E5"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Jedinice lokalne i područne (regionalne) samouprave mogu isplatiti žurnu pomoć iz raspoloživih sredstava svojih proračuna, a u slučaju ispunjenja uvjeta iz članka 36. stavaka 1. i 2. Zakona. </w:t>
      </w:r>
    </w:p>
    <w:p w14:paraId="146F866B"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15848181"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lastRenderedPageBreak/>
        <w:t>Prijedlog dodjele žurne pomoći predstavničkom tijelu jedinica lokalne i područne (regionalne) samouprave upućuje župan ili gradonačelnik odnosno općin</w:t>
      </w:r>
      <w:r>
        <w:rPr>
          <w:rFonts w:ascii="Times New Roman" w:hAnsi="Times New Roman" w:cs="Times New Roman"/>
          <w:color w:val="000000"/>
          <w:sz w:val="24"/>
          <w:szCs w:val="24"/>
        </w:rPr>
        <w:t>ski</w:t>
      </w:r>
      <w:r w:rsidRPr="00FE7572">
        <w:rPr>
          <w:rFonts w:ascii="Times New Roman" w:hAnsi="Times New Roman" w:cs="Times New Roman"/>
          <w:color w:val="000000"/>
          <w:sz w:val="24"/>
          <w:szCs w:val="24"/>
        </w:rPr>
        <w:t xml:space="preserve"> načelni</w:t>
      </w:r>
      <w:r>
        <w:rPr>
          <w:rFonts w:ascii="Times New Roman" w:hAnsi="Times New Roman" w:cs="Times New Roman"/>
          <w:color w:val="000000"/>
          <w:sz w:val="24"/>
          <w:szCs w:val="24"/>
        </w:rPr>
        <w:t>k</w:t>
      </w:r>
      <w:r w:rsidRPr="00FE7572">
        <w:rPr>
          <w:rFonts w:ascii="Times New Roman" w:hAnsi="Times New Roman" w:cs="Times New Roman"/>
          <w:color w:val="000000"/>
          <w:sz w:val="24"/>
          <w:szCs w:val="24"/>
        </w:rPr>
        <w:t xml:space="preserve">. </w:t>
      </w:r>
    </w:p>
    <w:p w14:paraId="1768E20C"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2DB491F8"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Predstavničko tijelo jedinica lokalne i područne (regionalne) samouprave donose odluku kojom se određuje: </w:t>
      </w:r>
    </w:p>
    <w:p w14:paraId="0350A5FF"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47FCE561"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1. vrijednost novčanih sredstava žurne pomoći </w:t>
      </w:r>
    </w:p>
    <w:p w14:paraId="4BF8877E"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2. kriteriji, način raspodjele i namjena korištenja žurne pomoći te </w:t>
      </w:r>
    </w:p>
    <w:p w14:paraId="1872C1AC"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3. drugi uvjeti i postupanja u raspodjeli žurne pomoći. </w:t>
      </w:r>
    </w:p>
    <w:p w14:paraId="057C8F3F"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16901A5D"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Žurna pomoć u pravilu se dodjeljuje kao </w:t>
      </w:r>
      <w:r w:rsidRPr="00FE7572">
        <w:rPr>
          <w:rFonts w:ascii="Times New Roman" w:hAnsi="Times New Roman" w:cs="Times New Roman"/>
          <w:b/>
          <w:bCs/>
          <w:color w:val="000000"/>
          <w:sz w:val="24"/>
          <w:szCs w:val="24"/>
        </w:rPr>
        <w:t xml:space="preserve">predujam </w:t>
      </w:r>
      <w:r w:rsidRPr="00FE7572">
        <w:rPr>
          <w:rFonts w:ascii="Times New Roman" w:hAnsi="Times New Roman" w:cs="Times New Roman"/>
          <w:color w:val="000000"/>
          <w:sz w:val="24"/>
          <w:szCs w:val="24"/>
        </w:rPr>
        <w:t xml:space="preserve">i ne isključuje dodjelu pomoći u postupku koji je uređen Zakonom, te se uračunava u iznos pomoći za djelomičnu sanaciju posljedica prirodnih nepogoda u skladu s Zakonom. </w:t>
      </w:r>
    </w:p>
    <w:p w14:paraId="31501749"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689A1985"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Ako je iznos predujma veći od iznosa pomoći utvrđenog za konačne potvrđene štete u Registru šteta, jedinice lokalne samouprave dužni su osigurati povrat viška dodijeljenih sredstava u državni proračun Republike Hrvatske ili proračun jedinica lokalne i područne (regionalne) samouprave. </w:t>
      </w:r>
    </w:p>
    <w:p w14:paraId="7AD1E086"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609F7362"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4472C4" w:themeColor="accent1"/>
          <w:sz w:val="24"/>
          <w:szCs w:val="24"/>
        </w:rPr>
      </w:pPr>
      <w:r w:rsidRPr="00FE7572">
        <w:rPr>
          <w:rFonts w:ascii="Times New Roman" w:hAnsi="Times New Roman" w:cs="Times New Roman"/>
          <w:color w:val="4472C4" w:themeColor="accent1"/>
          <w:sz w:val="24"/>
          <w:szCs w:val="24"/>
        </w:rPr>
        <w:t xml:space="preserve">1.5. Izvješće povjerenstava </w:t>
      </w:r>
    </w:p>
    <w:p w14:paraId="601A566F"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6D72C660"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Sadržaj mjere: Izvješće o utrošku sredstava za ublažavanje i djelomično uklanjanje posljedica prirodnih nepogoda </w:t>
      </w:r>
    </w:p>
    <w:p w14:paraId="673139D9"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6685261A"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Nositelj: Povjerenstvo za procjenu šteta od prirodnih nepogoda </w:t>
      </w:r>
      <w:r w:rsidRPr="00FE7572">
        <w:rPr>
          <w:rFonts w:ascii="Times New Roman" w:hAnsi="Times New Roman" w:cs="Times New Roman"/>
          <w:sz w:val="24"/>
          <w:szCs w:val="24"/>
        </w:rPr>
        <w:t>Općine Tovarnik</w:t>
      </w:r>
    </w:p>
    <w:p w14:paraId="1D139F58"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14D4BC07"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403E0FD7"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27F286E5"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1E2DC63A"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Obrazloženje: </w:t>
      </w:r>
    </w:p>
    <w:p w14:paraId="5D1A5A0A"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56FD0999"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Općinsko povjerenstvo putem Registra šteta podnosi Županijskom povjerenstvu Izvješće o utrošku sredstava za ublažavanje i djelomično uklanjanje posljedica prirodnih nepogoda dodijeljenih iz državnog proračuna Republike Hrvatske, i to u roku od 60 dana od dana primitka pomoći. </w:t>
      </w:r>
    </w:p>
    <w:p w14:paraId="446615DD" w14:textId="77777777" w:rsidR="00BD2EBD" w:rsidRPr="00FE7572" w:rsidRDefault="00BD2EBD" w:rsidP="00BD2EBD">
      <w:pPr>
        <w:jc w:val="both"/>
        <w:rPr>
          <w:rFonts w:ascii="Times New Roman" w:hAnsi="Times New Roman" w:cs="Times New Roman"/>
          <w:color w:val="000000"/>
          <w:sz w:val="24"/>
          <w:szCs w:val="24"/>
        </w:rPr>
      </w:pPr>
    </w:p>
    <w:p w14:paraId="1B618C9D" w14:textId="77777777" w:rsidR="00BD2EBD" w:rsidRPr="00FE7572" w:rsidRDefault="00BD2EBD" w:rsidP="00BD2EBD">
      <w:pPr>
        <w:ind w:firstLine="708"/>
        <w:jc w:val="both"/>
        <w:rPr>
          <w:rFonts w:ascii="Times New Roman" w:hAnsi="Times New Roman" w:cs="Times New Roman"/>
          <w:sz w:val="24"/>
          <w:szCs w:val="24"/>
        </w:rPr>
      </w:pPr>
      <w:r w:rsidRPr="00FE7572">
        <w:rPr>
          <w:rFonts w:ascii="Times New Roman" w:hAnsi="Times New Roman" w:cs="Times New Roman"/>
          <w:color w:val="000000"/>
          <w:sz w:val="24"/>
          <w:szCs w:val="24"/>
        </w:rPr>
        <w:t>Uz Izvješće o utrošku sredstava za ublažavanje i djelomično uklanjanje posljedica prirodnih nepogoda, Općinsko povjerenstvo dostavlja Županijskom povjerenstvu i druge podatke u pisanom</w:t>
      </w:r>
      <w:r>
        <w:rPr>
          <w:rFonts w:ascii="Times New Roman" w:hAnsi="Times New Roman" w:cs="Times New Roman"/>
          <w:color w:val="000000"/>
          <w:sz w:val="24"/>
          <w:szCs w:val="24"/>
        </w:rPr>
        <w:t xml:space="preserve"> </w:t>
      </w:r>
      <w:r w:rsidRPr="00FE7572">
        <w:rPr>
          <w:rFonts w:ascii="Times New Roman" w:hAnsi="Times New Roman" w:cs="Times New Roman"/>
          <w:color w:val="000000"/>
          <w:sz w:val="24"/>
          <w:szCs w:val="24"/>
        </w:rPr>
        <w:t xml:space="preserve">i/ili elektroničkom obliku koji osobito uključuju obrazloženja koja se odnose na utrošak i namjensko korištenje novčanih sredstava dodijeljenih iz državnog proračuna Republike Hrvatske, uključujući i izvore sredstava iz fondova Europske unije. </w:t>
      </w:r>
    </w:p>
    <w:p w14:paraId="085C27E6"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b/>
          <w:bCs/>
          <w:color w:val="000000"/>
          <w:sz w:val="24"/>
          <w:szCs w:val="24"/>
        </w:rPr>
        <w:t xml:space="preserve">IZVORI SREDSTAVA ZA UBLAŽAVANJE I DJELOMIČNO UKLANJANJE POSLJEDICA PRIRODNIH NEPOGODA </w:t>
      </w:r>
    </w:p>
    <w:p w14:paraId="52735342"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2D4DE75D"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Sredstva pomoći za ublažavanje i djelomično uklanjanje posljedica prirodnih nepogoda odnose se na novčana sredstva ili ostala materijalna sredstva, kao što su oprema za zaštitu imovine fizičkih i/ili pravnih osoba, javne infrastrukture te zdravlja i života stanovništva. </w:t>
      </w:r>
    </w:p>
    <w:p w14:paraId="20B1B334"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5C349241"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lastRenderedPageBreak/>
        <w:t xml:space="preserve">Novčana sredstva i druge vrste pomoći za djelomičnu sanaciju šteta od prirodnih nepogoda na imovini oštećenika osiguravaju se iz: </w:t>
      </w:r>
    </w:p>
    <w:p w14:paraId="67DBA293"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Državnog proračuna s proračunskog razdjela ministarstva nadležnog za financije, </w:t>
      </w:r>
    </w:p>
    <w:p w14:paraId="6FF8CEDF"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Fondova Europske unije i </w:t>
      </w:r>
    </w:p>
    <w:p w14:paraId="37252950"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 Donacija. </w:t>
      </w:r>
    </w:p>
    <w:p w14:paraId="27AEB5E9"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748568EF"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Sredstva iz fondova EU se ne mogu osigurati unaprijed, njihova dodjela se provodi prema posebnim propisima kojima se uređuje korištenje sredstava iz fondova EU.</w:t>
      </w:r>
    </w:p>
    <w:p w14:paraId="3D1788FE"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4AEF4EF7" w14:textId="1ADFC9DC"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sz w:val="24"/>
          <w:szCs w:val="24"/>
        </w:rPr>
        <w:t xml:space="preserve">U Proračunu Općine Tovarnik za </w:t>
      </w:r>
      <w:r>
        <w:rPr>
          <w:rFonts w:ascii="Times New Roman" w:hAnsi="Times New Roman" w:cs="Times New Roman"/>
          <w:sz w:val="24"/>
          <w:szCs w:val="24"/>
        </w:rPr>
        <w:t>2026</w:t>
      </w:r>
      <w:r w:rsidRPr="00FE7572">
        <w:rPr>
          <w:rFonts w:ascii="Times New Roman" w:hAnsi="Times New Roman" w:cs="Times New Roman"/>
          <w:sz w:val="24"/>
          <w:szCs w:val="24"/>
        </w:rPr>
        <w:t xml:space="preserve">. godinu osigurat će se  sredstva za naknadu šteta od prirodnih nepogoda. </w:t>
      </w:r>
    </w:p>
    <w:p w14:paraId="59B539A3" w14:textId="77777777" w:rsidR="00BD2EBD" w:rsidRPr="00FE7572" w:rsidRDefault="00BD2EBD" w:rsidP="00BD2EBD">
      <w:pPr>
        <w:jc w:val="both"/>
        <w:rPr>
          <w:rFonts w:ascii="Times New Roman" w:hAnsi="Times New Roman" w:cs="Times New Roman"/>
          <w:sz w:val="24"/>
          <w:szCs w:val="24"/>
        </w:rPr>
      </w:pPr>
    </w:p>
    <w:p w14:paraId="18710F3D" w14:textId="77777777" w:rsidR="00BD2EBD" w:rsidRPr="00FE7572" w:rsidRDefault="00BD2EBD" w:rsidP="00BD2EBD">
      <w:pPr>
        <w:jc w:val="both"/>
        <w:rPr>
          <w:rFonts w:ascii="Times New Roman" w:hAnsi="Times New Roman" w:cs="Times New Roman"/>
          <w:sz w:val="24"/>
          <w:szCs w:val="24"/>
        </w:rPr>
      </w:pPr>
    </w:p>
    <w:p w14:paraId="446255A7"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b/>
          <w:bCs/>
        </w:rPr>
        <w:t xml:space="preserve">PRIMJENA PRAVILA O DRŽAVNIM POTPORAMA </w:t>
      </w:r>
    </w:p>
    <w:p w14:paraId="0B7CADE1" w14:textId="77777777" w:rsidR="00BD2EBD" w:rsidRPr="00FE7572" w:rsidRDefault="00BD2EBD" w:rsidP="00BD2EBD">
      <w:pPr>
        <w:jc w:val="both"/>
        <w:rPr>
          <w:rFonts w:ascii="Times New Roman" w:hAnsi="Times New Roman" w:cs="Times New Roman"/>
          <w:sz w:val="24"/>
          <w:szCs w:val="24"/>
        </w:rPr>
      </w:pPr>
    </w:p>
    <w:p w14:paraId="49274BC8" w14:textId="77777777" w:rsidR="00BD2EBD" w:rsidRPr="00FE7572" w:rsidRDefault="00BD2EBD" w:rsidP="00BD2EBD">
      <w:pPr>
        <w:ind w:firstLine="708"/>
        <w:jc w:val="both"/>
        <w:rPr>
          <w:rFonts w:ascii="Times New Roman" w:hAnsi="Times New Roman" w:cs="Times New Roman"/>
          <w:sz w:val="24"/>
          <w:szCs w:val="24"/>
        </w:rPr>
      </w:pPr>
      <w:r w:rsidRPr="00FE7572">
        <w:rPr>
          <w:rFonts w:ascii="Times New Roman" w:hAnsi="Times New Roman" w:cs="Times New Roman"/>
          <w:sz w:val="24"/>
          <w:szCs w:val="24"/>
        </w:rPr>
        <w:t>Temeljem članka 22. Zakona, prilikom dodjele pomoći za ublažavanje i djelomično uklanjanje posljedica prirodnih nepogoda poduzetnicima na osnovi različitih mjera, a to se posebno odnosi na dodjelu novčanih sredstava u obliku subvencija ili dodjelu novčanih sredstava putem ostalih vrsta programa čiji su korisnici poduzetnici, postupa se sukladno pravilima o državnim potporama u industriji ili poljoprivredi, šumarstvu i ribarstvu.</w:t>
      </w:r>
    </w:p>
    <w:p w14:paraId="03931698" w14:textId="77777777" w:rsidR="00BD2EBD" w:rsidRPr="00FE7572" w:rsidRDefault="00BD2EBD" w:rsidP="00BD2EBD">
      <w:pPr>
        <w:jc w:val="both"/>
        <w:rPr>
          <w:rFonts w:ascii="Times New Roman" w:hAnsi="Times New Roman" w:cs="Times New Roman"/>
          <w:sz w:val="24"/>
          <w:szCs w:val="24"/>
        </w:rPr>
      </w:pPr>
    </w:p>
    <w:p w14:paraId="3CD67E04" w14:textId="77777777" w:rsidR="00BD2EBD" w:rsidRPr="00FE7572" w:rsidRDefault="00BD2EBD" w:rsidP="00BD2EBD">
      <w:pPr>
        <w:jc w:val="both"/>
        <w:rPr>
          <w:rFonts w:ascii="Times New Roman" w:hAnsi="Times New Roman" w:cs="Times New Roman"/>
          <w:sz w:val="24"/>
          <w:szCs w:val="24"/>
        </w:rPr>
      </w:pPr>
    </w:p>
    <w:p w14:paraId="0BAD2D28"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2. PROCJENA OSIGURANJA OPREME I DRUGIH SREDSTAVA ZA ZAŠTITU I SPRJEČAVANJE STRADANJA IMOVINE, GOSPODARSKIH FUNKCIJA I STRADAVANJA STANOVNIŠTVA </w:t>
      </w:r>
    </w:p>
    <w:p w14:paraId="0DAA18DF" w14:textId="77777777" w:rsidR="00BD2EBD" w:rsidRPr="00FE7572" w:rsidRDefault="00BD2EBD" w:rsidP="00BD2EBD">
      <w:pPr>
        <w:pStyle w:val="Default"/>
        <w:jc w:val="both"/>
        <w:rPr>
          <w:rFonts w:ascii="Times New Roman" w:hAnsi="Times New Roman" w:cs="Times New Roman"/>
        </w:rPr>
      </w:pPr>
    </w:p>
    <w:p w14:paraId="5188E579"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Pod pojmom procjena osiguranja opreme i drugih sredstava za zaštitu i sprječavanje stradanja imovine, gospodarskih funkcija i stradanja stanovništva podrazumijeva se procjena opreme i drugih sredstava nužnih za sanaciju, djelomično otklanjanje i ublažavanje štete nastale uslijed djelovanja prirodne nepogode. </w:t>
      </w:r>
    </w:p>
    <w:p w14:paraId="0BD83138" w14:textId="77777777" w:rsidR="00BD2EBD" w:rsidRPr="00FE7572" w:rsidRDefault="00BD2EBD" w:rsidP="00BD2EBD">
      <w:pPr>
        <w:pStyle w:val="Default"/>
        <w:jc w:val="both"/>
        <w:rPr>
          <w:rFonts w:ascii="Times New Roman" w:hAnsi="Times New Roman" w:cs="Times New Roman"/>
        </w:rPr>
      </w:pPr>
    </w:p>
    <w:p w14:paraId="7FE4F826"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Općina Tovarnik izradila je Program procjenu rizika od velikih nesreća kojom su utvrđeni rizici na području Općine na temelju kojih će se planirati preventivne mjere, educirati stanovništvo, odnosno pripremati mjere odgovora na prirodnu nepogodu, katastrofu ili veliku nesreću. Općine Tovarnik kontinuirano unaprjeđuje sustav civilne zaštite i to kontinuiranim osposobljavanje snaga civilne zaštite, educiranjem stanovništva o mogućim opasnostima od evidentiranih rizika, provođenjem vježbi kako bi svi sudionici civilne zaštite bili upoznati sa svojim aktivnostima u slučaju mogućih velikih nesreća. Također Općina ulaže u snage civile zaštite, osiguravajući im financijsku pomoć pri nabavci opreme i drugih sredstava za zaštitu i sprječavanje stradanja imovine, gospodarskih funkcija i stradanja stanovništva. </w:t>
      </w:r>
    </w:p>
    <w:p w14:paraId="0E10BC99" w14:textId="77777777" w:rsidR="00BD2EBD" w:rsidRPr="00FE7572" w:rsidRDefault="00BD2EBD" w:rsidP="00BD2EBD">
      <w:pPr>
        <w:pStyle w:val="Default"/>
        <w:jc w:val="both"/>
        <w:rPr>
          <w:rFonts w:ascii="Times New Roman" w:hAnsi="Times New Roman" w:cs="Times New Roman"/>
        </w:rPr>
      </w:pPr>
    </w:p>
    <w:p w14:paraId="331FF78D"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Općina Tovarnik izrađuje i Plan djelovanja sustava civilne zaštite radi utvrđivanja organizacije, aktiviranja i djelovanja sustava civilne zaštite, zadaća i nadležnosti, ljudskih snaga i potrebnih materijalno-tehničkih sredstava te mjera i postupaka za provedbu zaštite i </w:t>
      </w:r>
      <w:r w:rsidRPr="00FE7572">
        <w:rPr>
          <w:rFonts w:ascii="Times New Roman" w:hAnsi="Times New Roman" w:cs="Times New Roman"/>
        </w:rPr>
        <w:lastRenderedPageBreak/>
        <w:t xml:space="preserve">spašavanja u katastrofi i velikoj nesreći. Operativne snage civilne zaštite raspolažu vlastitim materijalno-tehničkim i komunikacijskim sredstvima, te su u stanju dovoljne mobilnosti i samodostatnosti. </w:t>
      </w:r>
    </w:p>
    <w:p w14:paraId="6C689803" w14:textId="77777777" w:rsidR="00BD2EBD" w:rsidRPr="00FE7572" w:rsidRDefault="00BD2EBD" w:rsidP="00BD2EBD">
      <w:pPr>
        <w:jc w:val="both"/>
        <w:rPr>
          <w:rFonts w:ascii="Times New Roman" w:hAnsi="Times New Roman" w:cs="Times New Roman"/>
          <w:sz w:val="24"/>
          <w:szCs w:val="24"/>
        </w:rPr>
      </w:pPr>
    </w:p>
    <w:p w14:paraId="039CA959" w14:textId="77777777" w:rsidR="00BD2EBD" w:rsidRPr="00FE7572" w:rsidRDefault="00BD2EBD" w:rsidP="00BD2EBD">
      <w:pPr>
        <w:ind w:firstLine="708"/>
        <w:jc w:val="both"/>
        <w:rPr>
          <w:rFonts w:ascii="Times New Roman" w:hAnsi="Times New Roman" w:cs="Times New Roman"/>
          <w:sz w:val="24"/>
          <w:szCs w:val="24"/>
        </w:rPr>
      </w:pPr>
      <w:r w:rsidRPr="00FE7572">
        <w:rPr>
          <w:rFonts w:ascii="Times New Roman" w:hAnsi="Times New Roman" w:cs="Times New Roman"/>
          <w:sz w:val="24"/>
          <w:szCs w:val="24"/>
        </w:rPr>
        <w:t>Gospodarski subjekti koji raspolažu opremom, u okviru svoje redovne djelatnosti odrađuju dio preventivnih mjera za smanjenje šteta pri nastajanju prirodne nepogode, dok je raspoloživa sredstva i opremu u privatnom vlasništvu koju bi se moglo staviti na raspolaganje u slučaju potrebe teško procijeniti.</w:t>
      </w:r>
    </w:p>
    <w:p w14:paraId="2C19715B" w14:textId="77777777" w:rsidR="00BD2EBD" w:rsidRPr="00FE7572" w:rsidRDefault="00BD2EBD" w:rsidP="00BD2EBD">
      <w:pPr>
        <w:jc w:val="both"/>
        <w:rPr>
          <w:rFonts w:ascii="Times New Roman" w:hAnsi="Times New Roman" w:cs="Times New Roman"/>
          <w:sz w:val="24"/>
          <w:szCs w:val="24"/>
        </w:rPr>
      </w:pPr>
    </w:p>
    <w:p w14:paraId="671E8879"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3. OSTALE MJERE KOJE UKLJUČUJU SURADNJU S NADLEŽNIM TIJELIMA </w:t>
      </w:r>
    </w:p>
    <w:p w14:paraId="196670B0" w14:textId="77777777" w:rsidR="00BD2EBD" w:rsidRPr="00FE7572" w:rsidRDefault="00BD2EBD" w:rsidP="00BD2EBD">
      <w:pPr>
        <w:pStyle w:val="Default"/>
        <w:jc w:val="both"/>
        <w:rPr>
          <w:rFonts w:ascii="Times New Roman" w:hAnsi="Times New Roman" w:cs="Times New Roman"/>
        </w:rPr>
      </w:pPr>
    </w:p>
    <w:p w14:paraId="09FDC48A"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Smjernica za izradu Procjene rizika od katastrofa i velikih nesreća za područje Vukovarsko- srijemske  županije, </w:t>
      </w:r>
      <w:r w:rsidRPr="00FE7572">
        <w:rPr>
          <w:rFonts w:ascii="Times New Roman" w:hAnsi="Times New Roman" w:cs="Times New Roman"/>
          <w:color w:val="000000" w:themeColor="text1"/>
        </w:rPr>
        <w:t>Klasa:810-03/16-01/07, Urbroj:2196/1-01-16-1,</w:t>
      </w:r>
      <w:r w:rsidRPr="00FE7572">
        <w:rPr>
          <w:rFonts w:ascii="Times New Roman" w:hAnsi="Times New Roman" w:cs="Times New Roman"/>
        </w:rPr>
        <w:t xml:space="preserve"> od. 21. Prosinca 2016 godine., za pojedine prirodne nepogode predviđene su i preventivne mjere za ublažavanje posljedica: </w:t>
      </w:r>
    </w:p>
    <w:p w14:paraId="6769A93D" w14:textId="77777777" w:rsidR="00BD2EBD" w:rsidRPr="00FE7572" w:rsidRDefault="00BD2EBD" w:rsidP="00BD2EBD">
      <w:pPr>
        <w:pStyle w:val="Default"/>
        <w:jc w:val="both"/>
        <w:rPr>
          <w:rFonts w:ascii="Times New Roman" w:hAnsi="Times New Roman" w:cs="Times New Roman"/>
        </w:rPr>
      </w:pPr>
    </w:p>
    <w:p w14:paraId="5B8E7175"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Preventivne mjere ublažavanja posljedica od </w:t>
      </w:r>
      <w:r w:rsidRPr="00FE7572">
        <w:rPr>
          <w:rFonts w:ascii="Times New Roman" w:hAnsi="Times New Roman" w:cs="Times New Roman"/>
          <w:b/>
          <w:bCs/>
        </w:rPr>
        <w:t>potresa</w:t>
      </w:r>
      <w:r w:rsidRPr="00FE7572">
        <w:rPr>
          <w:rFonts w:ascii="Times New Roman" w:hAnsi="Times New Roman" w:cs="Times New Roman"/>
        </w:rPr>
        <w:t xml:space="preserve">: </w:t>
      </w:r>
    </w:p>
    <w:p w14:paraId="02A38FB7" w14:textId="77777777" w:rsidR="00BD2EBD" w:rsidRPr="00FE7572" w:rsidRDefault="00BD2EBD" w:rsidP="00BD2EBD">
      <w:pPr>
        <w:pStyle w:val="Default"/>
        <w:numPr>
          <w:ilvl w:val="0"/>
          <w:numId w:val="2"/>
        </w:numPr>
        <w:spacing w:after="80"/>
        <w:jc w:val="both"/>
        <w:rPr>
          <w:rFonts w:ascii="Times New Roman" w:hAnsi="Times New Roman" w:cs="Times New Roman"/>
        </w:rPr>
      </w:pPr>
      <w:r w:rsidRPr="00FE7572">
        <w:rPr>
          <w:rFonts w:ascii="Times New Roman" w:hAnsi="Times New Roman" w:cs="Times New Roman"/>
        </w:rPr>
        <w:t xml:space="preserve">• prilikom gradnje objekata veću pozornost staviti na kvalitetnu gradnju </w:t>
      </w:r>
    </w:p>
    <w:p w14:paraId="57CD1CC5" w14:textId="77777777" w:rsidR="00BD2EBD" w:rsidRPr="00FE7572" w:rsidRDefault="00BD2EBD" w:rsidP="00BD2EBD">
      <w:pPr>
        <w:pStyle w:val="Default"/>
        <w:numPr>
          <w:ilvl w:val="0"/>
          <w:numId w:val="2"/>
        </w:numPr>
        <w:jc w:val="both"/>
        <w:rPr>
          <w:rFonts w:ascii="Times New Roman" w:hAnsi="Times New Roman" w:cs="Times New Roman"/>
        </w:rPr>
      </w:pPr>
      <w:r w:rsidRPr="00FE7572">
        <w:rPr>
          <w:rFonts w:ascii="Times New Roman" w:hAnsi="Times New Roman" w:cs="Times New Roman"/>
        </w:rPr>
        <w:t xml:space="preserve">• educirati stanovništvo o potencijalnim radnjama u slučaju potresa </w:t>
      </w:r>
    </w:p>
    <w:p w14:paraId="72D5A1BC" w14:textId="77777777" w:rsidR="00BD2EBD" w:rsidRPr="00FE7572" w:rsidRDefault="00BD2EBD" w:rsidP="00BD2EBD">
      <w:pPr>
        <w:pStyle w:val="Default"/>
        <w:jc w:val="both"/>
        <w:rPr>
          <w:rFonts w:ascii="Times New Roman" w:hAnsi="Times New Roman" w:cs="Times New Roman"/>
        </w:rPr>
      </w:pPr>
    </w:p>
    <w:p w14:paraId="08AA96EC"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Preventivne mjere ublažavanja posljedica od </w:t>
      </w:r>
      <w:r w:rsidRPr="00FE7572">
        <w:rPr>
          <w:rFonts w:ascii="Times New Roman" w:hAnsi="Times New Roman" w:cs="Times New Roman"/>
          <w:b/>
          <w:bCs/>
        </w:rPr>
        <w:t>bolesti bilja</w:t>
      </w:r>
      <w:r w:rsidRPr="00FE7572">
        <w:rPr>
          <w:rFonts w:ascii="Times New Roman" w:hAnsi="Times New Roman" w:cs="Times New Roman"/>
        </w:rPr>
        <w:t xml:space="preserve">: </w:t>
      </w:r>
    </w:p>
    <w:p w14:paraId="136C8553" w14:textId="77777777" w:rsidR="00BD2EBD" w:rsidRPr="00FE7572" w:rsidRDefault="00BD2EBD" w:rsidP="00BD2EBD">
      <w:pPr>
        <w:pStyle w:val="Default"/>
        <w:numPr>
          <w:ilvl w:val="0"/>
          <w:numId w:val="3"/>
        </w:numPr>
        <w:jc w:val="both"/>
        <w:rPr>
          <w:rFonts w:ascii="Times New Roman" w:hAnsi="Times New Roman" w:cs="Times New Roman"/>
        </w:rPr>
      </w:pPr>
      <w:r w:rsidRPr="00FE7572">
        <w:rPr>
          <w:rFonts w:ascii="Times New Roman" w:hAnsi="Times New Roman" w:cs="Times New Roman"/>
        </w:rPr>
        <w:t xml:space="preserve">• nadgledanje nasada vinograda i čim se uoči bolest spriječiti širenje uništavanjem zaraženih trsova </w:t>
      </w:r>
    </w:p>
    <w:p w14:paraId="45436D5C" w14:textId="77777777" w:rsidR="00BD2EBD" w:rsidRPr="00FE7572" w:rsidRDefault="00BD2EBD" w:rsidP="00BD2EBD">
      <w:pPr>
        <w:pStyle w:val="Default"/>
        <w:jc w:val="both"/>
        <w:rPr>
          <w:rFonts w:ascii="Times New Roman" w:hAnsi="Times New Roman" w:cs="Times New Roman"/>
        </w:rPr>
      </w:pPr>
    </w:p>
    <w:p w14:paraId="46C742B4"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Preventivne mjere ublažavanja posljedica od </w:t>
      </w:r>
      <w:r w:rsidRPr="00FE7572">
        <w:rPr>
          <w:rFonts w:ascii="Times New Roman" w:hAnsi="Times New Roman" w:cs="Times New Roman"/>
          <w:b/>
          <w:bCs/>
        </w:rPr>
        <w:t>ekstremnih vremenskih pojava</w:t>
      </w:r>
      <w:r w:rsidRPr="00FE7572">
        <w:rPr>
          <w:rFonts w:ascii="Times New Roman" w:hAnsi="Times New Roman" w:cs="Times New Roman"/>
        </w:rPr>
        <w:t xml:space="preserve">: </w:t>
      </w:r>
    </w:p>
    <w:p w14:paraId="6556DCE3" w14:textId="77777777" w:rsidR="00BD2EBD" w:rsidRPr="00FE7572" w:rsidRDefault="00BD2EBD" w:rsidP="00BD2EBD">
      <w:pPr>
        <w:pStyle w:val="Default"/>
        <w:numPr>
          <w:ilvl w:val="0"/>
          <w:numId w:val="4"/>
        </w:numPr>
        <w:spacing w:after="80"/>
        <w:jc w:val="both"/>
        <w:rPr>
          <w:rFonts w:ascii="Times New Roman" w:hAnsi="Times New Roman" w:cs="Times New Roman"/>
        </w:rPr>
      </w:pPr>
      <w:r w:rsidRPr="00FE7572">
        <w:rPr>
          <w:rFonts w:ascii="Times New Roman" w:hAnsi="Times New Roman" w:cs="Times New Roman"/>
        </w:rPr>
        <w:t xml:space="preserve">• pridržavanje uputa od strane Hrvatskog zavoda za javno zdravstvo. </w:t>
      </w:r>
    </w:p>
    <w:p w14:paraId="5064E713" w14:textId="77777777" w:rsidR="00BD2EBD" w:rsidRPr="00FE7572" w:rsidRDefault="00BD2EBD" w:rsidP="00BD2EBD">
      <w:pPr>
        <w:pStyle w:val="Default"/>
        <w:numPr>
          <w:ilvl w:val="0"/>
          <w:numId w:val="4"/>
        </w:numPr>
        <w:jc w:val="both"/>
        <w:rPr>
          <w:rFonts w:ascii="Times New Roman" w:hAnsi="Times New Roman" w:cs="Times New Roman"/>
        </w:rPr>
      </w:pPr>
      <w:r w:rsidRPr="00FE7572">
        <w:rPr>
          <w:rFonts w:ascii="Times New Roman" w:hAnsi="Times New Roman" w:cs="Times New Roman"/>
        </w:rPr>
        <w:t xml:space="preserve">• praćenje prognoza vremena. </w:t>
      </w:r>
    </w:p>
    <w:p w14:paraId="4A01B259" w14:textId="77777777" w:rsidR="00BD2EBD" w:rsidRPr="00FE7572" w:rsidRDefault="00BD2EBD" w:rsidP="00BD2EBD">
      <w:pPr>
        <w:pStyle w:val="Default"/>
        <w:jc w:val="both"/>
        <w:rPr>
          <w:rFonts w:ascii="Times New Roman" w:hAnsi="Times New Roman" w:cs="Times New Roman"/>
        </w:rPr>
      </w:pPr>
    </w:p>
    <w:p w14:paraId="3E23D022"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Preventivne mjere ublažavanja posljedica od </w:t>
      </w:r>
      <w:r w:rsidRPr="00FE7572">
        <w:rPr>
          <w:rFonts w:ascii="Times New Roman" w:hAnsi="Times New Roman" w:cs="Times New Roman"/>
          <w:b/>
          <w:bCs/>
        </w:rPr>
        <w:t>tehničko-tehnološke nesreće u cestovnom prometu</w:t>
      </w:r>
      <w:r w:rsidRPr="00FE7572">
        <w:rPr>
          <w:rFonts w:ascii="Times New Roman" w:hAnsi="Times New Roman" w:cs="Times New Roman"/>
        </w:rPr>
        <w:t xml:space="preserve">: </w:t>
      </w:r>
    </w:p>
    <w:p w14:paraId="7EF46CFB" w14:textId="77777777" w:rsidR="00BD2EBD" w:rsidRPr="00FE7572" w:rsidRDefault="00BD2EBD" w:rsidP="00BD2EBD">
      <w:pPr>
        <w:pStyle w:val="Default"/>
        <w:numPr>
          <w:ilvl w:val="0"/>
          <w:numId w:val="5"/>
        </w:numPr>
        <w:jc w:val="both"/>
        <w:rPr>
          <w:rFonts w:ascii="Times New Roman" w:hAnsi="Times New Roman" w:cs="Times New Roman"/>
        </w:rPr>
      </w:pPr>
      <w:r w:rsidRPr="00FE7572">
        <w:rPr>
          <w:rFonts w:ascii="Times New Roman" w:hAnsi="Times New Roman" w:cs="Times New Roman"/>
        </w:rPr>
        <w:t xml:space="preserve">• dosljedna primjena propisa koji reguliraju prijevoz opasnih tvari te standarde zaštite. </w:t>
      </w:r>
    </w:p>
    <w:p w14:paraId="0205E813" w14:textId="77777777" w:rsidR="00BD2EBD" w:rsidRPr="00FE7572" w:rsidRDefault="00BD2EBD" w:rsidP="00BD2EBD">
      <w:pPr>
        <w:pStyle w:val="Default"/>
        <w:jc w:val="both"/>
        <w:rPr>
          <w:rFonts w:ascii="Times New Roman" w:hAnsi="Times New Roman" w:cs="Times New Roman"/>
        </w:rPr>
      </w:pPr>
    </w:p>
    <w:p w14:paraId="37A4E35D"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rPr>
        <w:t xml:space="preserve">Preventivne mjere ublažavanja posljedica od </w:t>
      </w:r>
      <w:r w:rsidRPr="00FE7572">
        <w:rPr>
          <w:rFonts w:ascii="Times New Roman" w:hAnsi="Times New Roman" w:cs="Times New Roman"/>
          <w:b/>
          <w:bCs/>
        </w:rPr>
        <w:t>epidemija i pandemija</w:t>
      </w:r>
      <w:r w:rsidRPr="00FE7572">
        <w:rPr>
          <w:rFonts w:ascii="Times New Roman" w:hAnsi="Times New Roman" w:cs="Times New Roman"/>
        </w:rPr>
        <w:t xml:space="preserve">: </w:t>
      </w:r>
    </w:p>
    <w:p w14:paraId="4BB3450C" w14:textId="77777777" w:rsidR="00BD2EBD" w:rsidRPr="00FE7572" w:rsidRDefault="00BD2EBD" w:rsidP="00BD2EBD">
      <w:pPr>
        <w:pStyle w:val="Default"/>
        <w:numPr>
          <w:ilvl w:val="0"/>
          <w:numId w:val="6"/>
        </w:numPr>
        <w:spacing w:after="78"/>
        <w:jc w:val="both"/>
        <w:rPr>
          <w:rFonts w:ascii="Times New Roman" w:hAnsi="Times New Roman" w:cs="Times New Roman"/>
        </w:rPr>
      </w:pPr>
      <w:r w:rsidRPr="00FE7572">
        <w:rPr>
          <w:rFonts w:ascii="Times New Roman" w:hAnsi="Times New Roman" w:cs="Times New Roman"/>
        </w:rPr>
        <w:t xml:space="preserve">• pridržavanje propisa </w:t>
      </w:r>
    </w:p>
    <w:p w14:paraId="376CBB2C" w14:textId="77777777" w:rsidR="00BD2EBD" w:rsidRPr="00FE7572" w:rsidRDefault="00BD2EBD" w:rsidP="00BD2EBD">
      <w:pPr>
        <w:pStyle w:val="Default"/>
        <w:numPr>
          <w:ilvl w:val="0"/>
          <w:numId w:val="6"/>
        </w:numPr>
        <w:spacing w:after="78"/>
        <w:jc w:val="both"/>
        <w:rPr>
          <w:rFonts w:ascii="Times New Roman" w:hAnsi="Times New Roman" w:cs="Times New Roman"/>
        </w:rPr>
      </w:pPr>
      <w:r w:rsidRPr="00FE7572">
        <w:rPr>
          <w:rFonts w:ascii="Times New Roman" w:hAnsi="Times New Roman" w:cs="Times New Roman"/>
        </w:rPr>
        <w:t xml:space="preserve">• preventivno cijepljenje kod ljudi </w:t>
      </w:r>
    </w:p>
    <w:p w14:paraId="61554A58" w14:textId="77777777" w:rsidR="00BD2EBD" w:rsidRPr="00FE7572" w:rsidRDefault="00BD2EBD" w:rsidP="00BD2EBD">
      <w:pPr>
        <w:pStyle w:val="Default"/>
        <w:numPr>
          <w:ilvl w:val="0"/>
          <w:numId w:val="6"/>
        </w:numPr>
        <w:spacing w:after="78"/>
        <w:jc w:val="both"/>
        <w:rPr>
          <w:rFonts w:ascii="Times New Roman" w:hAnsi="Times New Roman" w:cs="Times New Roman"/>
        </w:rPr>
      </w:pPr>
      <w:r w:rsidRPr="00FE7572">
        <w:rPr>
          <w:rFonts w:ascii="Times New Roman" w:hAnsi="Times New Roman" w:cs="Times New Roman"/>
        </w:rPr>
        <w:t xml:space="preserve">• dosljedna kontrola zdravstvene ispravnosti namirnica za ljudsku upotrebu </w:t>
      </w:r>
    </w:p>
    <w:p w14:paraId="2011F720" w14:textId="77777777" w:rsidR="00BD2EBD" w:rsidRPr="00FE7572" w:rsidRDefault="00BD2EBD" w:rsidP="00BD2EBD">
      <w:pPr>
        <w:pStyle w:val="Default"/>
        <w:numPr>
          <w:ilvl w:val="0"/>
          <w:numId w:val="6"/>
        </w:numPr>
        <w:jc w:val="both"/>
        <w:rPr>
          <w:rFonts w:ascii="Times New Roman" w:hAnsi="Times New Roman" w:cs="Times New Roman"/>
        </w:rPr>
      </w:pPr>
      <w:r w:rsidRPr="00FE7572">
        <w:rPr>
          <w:rFonts w:ascii="Times New Roman" w:hAnsi="Times New Roman" w:cs="Times New Roman"/>
        </w:rPr>
        <w:t xml:space="preserve">• racionalna upotreba antibiotika </w:t>
      </w:r>
    </w:p>
    <w:p w14:paraId="6C424257" w14:textId="77777777" w:rsidR="00BD2EBD" w:rsidRPr="00FE7572" w:rsidRDefault="00BD2EBD" w:rsidP="00BD2EBD">
      <w:pPr>
        <w:pStyle w:val="Default"/>
        <w:jc w:val="both"/>
        <w:rPr>
          <w:rFonts w:ascii="Times New Roman" w:hAnsi="Times New Roman" w:cs="Times New Roman"/>
        </w:rPr>
      </w:pPr>
    </w:p>
    <w:p w14:paraId="44F7FAE4"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Prilikom provedbi mjera radi djelomičnog ublažavanja šteta od prirodnih nepogoda o kojima odlučuju nadležna tijela obvezno se uzima u obzir opseg nastalih šteta i utjecaj prirodnih nepogoda na stradanja stanovništva, ugrozu života i zdravlja ljudi te onemogućavanje nesmetanog funkcioniranja gospodarstva. </w:t>
      </w:r>
    </w:p>
    <w:p w14:paraId="7860DD42" w14:textId="77777777" w:rsidR="00BD2EBD" w:rsidRPr="00FE7572" w:rsidRDefault="00BD2EBD" w:rsidP="00BD2EBD">
      <w:pPr>
        <w:pStyle w:val="Default"/>
        <w:jc w:val="both"/>
        <w:rPr>
          <w:rFonts w:ascii="Times New Roman" w:hAnsi="Times New Roman" w:cs="Times New Roman"/>
        </w:rPr>
      </w:pPr>
    </w:p>
    <w:p w14:paraId="3715246A" w14:textId="77777777" w:rsidR="00BD2EBD" w:rsidRPr="00FE7572" w:rsidRDefault="00BD2EBD" w:rsidP="00BD2EBD">
      <w:pPr>
        <w:pStyle w:val="Default"/>
        <w:jc w:val="both"/>
        <w:rPr>
          <w:rFonts w:ascii="Times New Roman" w:hAnsi="Times New Roman" w:cs="Times New Roman"/>
          <w:u w:val="single"/>
        </w:rPr>
      </w:pPr>
      <w:r w:rsidRPr="00FE7572">
        <w:rPr>
          <w:rFonts w:ascii="Times New Roman" w:hAnsi="Times New Roman" w:cs="Times New Roman"/>
          <w:u w:val="single"/>
        </w:rPr>
        <w:t xml:space="preserve">Ostale preventivne mjere: </w:t>
      </w:r>
    </w:p>
    <w:p w14:paraId="4122BEAA" w14:textId="77777777" w:rsidR="00BD2EBD" w:rsidRPr="00FE7572" w:rsidRDefault="00BD2EBD" w:rsidP="00BD2EBD">
      <w:pPr>
        <w:pStyle w:val="Default"/>
        <w:jc w:val="both"/>
        <w:rPr>
          <w:rFonts w:ascii="Times New Roman" w:hAnsi="Times New Roman" w:cs="Times New Roman"/>
          <w:b/>
          <w:bCs/>
        </w:rPr>
      </w:pPr>
    </w:p>
    <w:p w14:paraId="6CF95686"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b/>
          <w:bCs/>
        </w:rPr>
        <w:lastRenderedPageBreak/>
        <w:t xml:space="preserve">Agrotehničke mjere </w:t>
      </w:r>
    </w:p>
    <w:p w14:paraId="3479398F" w14:textId="77777777" w:rsidR="00BD2EBD" w:rsidRPr="00FE7572" w:rsidRDefault="00BD2EBD" w:rsidP="00BD2EBD">
      <w:pPr>
        <w:pStyle w:val="Default"/>
        <w:jc w:val="both"/>
        <w:rPr>
          <w:rFonts w:ascii="Times New Roman" w:hAnsi="Times New Roman" w:cs="Times New Roman"/>
        </w:rPr>
      </w:pPr>
    </w:p>
    <w:p w14:paraId="29A1E590"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Agrotehničke mjere su mjere kojima su vlasnici i posjednici poljoprivrednog zemljišta dužni poljoprivredno zemljište obrađivati na način na koji ne umanjuju njegovu bonitetnu vrijednost i oni su propisane Pravilnikom o agrotehničkim mjerama (NN 22/19). Pod agrotehničkim mjerama smatraju se: </w:t>
      </w:r>
    </w:p>
    <w:p w14:paraId="42F08B25" w14:textId="77777777" w:rsidR="00BD2EBD" w:rsidRPr="00FE7572" w:rsidRDefault="00BD2EBD" w:rsidP="00BD2EBD">
      <w:pPr>
        <w:pStyle w:val="Default"/>
        <w:spacing w:after="25"/>
        <w:ind w:firstLine="708"/>
        <w:jc w:val="both"/>
        <w:rPr>
          <w:rFonts w:ascii="Times New Roman" w:hAnsi="Times New Roman" w:cs="Times New Roman"/>
        </w:rPr>
      </w:pPr>
      <w:r w:rsidRPr="00FE7572">
        <w:rPr>
          <w:rFonts w:ascii="Times New Roman" w:hAnsi="Times New Roman" w:cs="Times New Roman"/>
        </w:rPr>
        <w:t xml:space="preserve">1. Minimalna razina obrade i održavanja poljoprivrednog zemljišta povoljnim za uzgoj biljaka </w:t>
      </w:r>
    </w:p>
    <w:p w14:paraId="2116EF5F" w14:textId="77777777" w:rsidR="00BD2EBD" w:rsidRPr="00FE7572" w:rsidRDefault="00BD2EBD" w:rsidP="00BD2EBD">
      <w:pPr>
        <w:pStyle w:val="Default"/>
        <w:spacing w:after="25"/>
        <w:ind w:firstLine="708"/>
        <w:jc w:val="both"/>
        <w:rPr>
          <w:rFonts w:ascii="Times New Roman" w:hAnsi="Times New Roman" w:cs="Times New Roman"/>
        </w:rPr>
      </w:pPr>
      <w:r w:rsidRPr="00FE7572">
        <w:rPr>
          <w:rFonts w:ascii="Times New Roman" w:hAnsi="Times New Roman" w:cs="Times New Roman"/>
        </w:rPr>
        <w:t xml:space="preserve">2. Sprječavanje zakorovljenosti i obrastanja višegodišnjim raslinjem </w:t>
      </w:r>
    </w:p>
    <w:p w14:paraId="07E9DCB1"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3. Suzbijanje organizama štetnih za bilje </w:t>
      </w:r>
    </w:p>
    <w:p w14:paraId="31C42939" w14:textId="77777777" w:rsidR="00BD2EBD" w:rsidRPr="00FE7572" w:rsidRDefault="00BD2EBD" w:rsidP="00BD2EBD">
      <w:pPr>
        <w:pStyle w:val="Default"/>
        <w:spacing w:after="25"/>
        <w:ind w:firstLine="708"/>
        <w:jc w:val="both"/>
        <w:rPr>
          <w:rFonts w:ascii="Times New Roman" w:hAnsi="Times New Roman" w:cs="Times New Roman"/>
        </w:rPr>
      </w:pPr>
      <w:r w:rsidRPr="00FE7572">
        <w:rPr>
          <w:rFonts w:ascii="Times New Roman" w:hAnsi="Times New Roman" w:cs="Times New Roman"/>
        </w:rPr>
        <w:t xml:space="preserve">4. Gospodarenje biljnim ostacima </w:t>
      </w:r>
    </w:p>
    <w:p w14:paraId="4D6E4F04" w14:textId="77777777" w:rsidR="00BD2EBD" w:rsidRPr="00FE7572" w:rsidRDefault="00BD2EBD" w:rsidP="00BD2EBD">
      <w:pPr>
        <w:pStyle w:val="Default"/>
        <w:spacing w:after="25"/>
        <w:ind w:firstLine="708"/>
        <w:jc w:val="both"/>
        <w:rPr>
          <w:rFonts w:ascii="Times New Roman" w:hAnsi="Times New Roman" w:cs="Times New Roman"/>
        </w:rPr>
      </w:pPr>
      <w:r w:rsidRPr="00FE7572">
        <w:rPr>
          <w:rFonts w:ascii="Times New Roman" w:hAnsi="Times New Roman" w:cs="Times New Roman"/>
        </w:rPr>
        <w:t xml:space="preserve">5. Održavanje organske tvari i humusa u tlu </w:t>
      </w:r>
    </w:p>
    <w:p w14:paraId="1BDA2818" w14:textId="77777777" w:rsidR="00BD2EBD" w:rsidRPr="00FE7572" w:rsidRDefault="00BD2EBD" w:rsidP="00BD2EBD">
      <w:pPr>
        <w:pStyle w:val="Default"/>
        <w:spacing w:after="25"/>
        <w:ind w:firstLine="708"/>
        <w:jc w:val="both"/>
        <w:rPr>
          <w:rFonts w:ascii="Times New Roman" w:hAnsi="Times New Roman" w:cs="Times New Roman"/>
        </w:rPr>
      </w:pPr>
      <w:r w:rsidRPr="00FE7572">
        <w:rPr>
          <w:rFonts w:ascii="Times New Roman" w:hAnsi="Times New Roman" w:cs="Times New Roman"/>
        </w:rPr>
        <w:t xml:space="preserve">6. Održavanje povoljne strukture tla </w:t>
      </w:r>
    </w:p>
    <w:p w14:paraId="1B40D9D1" w14:textId="77777777" w:rsidR="00BD2EBD" w:rsidRPr="00FE7572" w:rsidRDefault="00BD2EBD" w:rsidP="00BD2EBD">
      <w:pPr>
        <w:pStyle w:val="Default"/>
        <w:spacing w:after="25"/>
        <w:ind w:firstLine="708"/>
        <w:jc w:val="both"/>
        <w:rPr>
          <w:rFonts w:ascii="Times New Roman" w:hAnsi="Times New Roman" w:cs="Times New Roman"/>
        </w:rPr>
      </w:pPr>
      <w:r w:rsidRPr="00FE7572">
        <w:rPr>
          <w:rFonts w:ascii="Times New Roman" w:hAnsi="Times New Roman" w:cs="Times New Roman"/>
        </w:rPr>
        <w:t xml:space="preserve">7. Zaštita od erozije </w:t>
      </w:r>
    </w:p>
    <w:p w14:paraId="21F0EA23"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8. Održavanje plodnosti tla </w:t>
      </w:r>
    </w:p>
    <w:p w14:paraId="325317EF" w14:textId="77777777" w:rsidR="00BD2EBD" w:rsidRPr="00FE7572" w:rsidRDefault="00BD2EBD" w:rsidP="00BD2EBD">
      <w:pPr>
        <w:pStyle w:val="Default"/>
        <w:jc w:val="both"/>
        <w:rPr>
          <w:rFonts w:ascii="Times New Roman" w:hAnsi="Times New Roman" w:cs="Times New Roman"/>
          <w:b/>
          <w:bCs/>
        </w:rPr>
      </w:pPr>
    </w:p>
    <w:p w14:paraId="38C9EFC9"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b/>
          <w:bCs/>
        </w:rPr>
        <w:t xml:space="preserve">Mjere civilne zaštite </w:t>
      </w:r>
    </w:p>
    <w:p w14:paraId="3600C232" w14:textId="77777777" w:rsidR="00BD2EBD" w:rsidRPr="00FE7572" w:rsidRDefault="00BD2EBD" w:rsidP="00BD2EBD">
      <w:pPr>
        <w:pStyle w:val="Default"/>
        <w:jc w:val="both"/>
        <w:rPr>
          <w:rFonts w:ascii="Times New Roman" w:hAnsi="Times New Roman" w:cs="Times New Roman"/>
        </w:rPr>
      </w:pPr>
    </w:p>
    <w:p w14:paraId="5626B947"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Planom djelovanja operativnih snaga sustava civilne zaštite u području prirodnih nepogoda obuhvaćene su mjere i aktivnosti (preventivne, planske, organizacijske, operativne, nadzorne i financijske) za sprječavanje nastanka i uklanjanje posljedica velikih nesreća i katastrofa, čijim provođenjem se također ublažavaju konačne štete prirodnih nepogoda. Mjere civilne zaštite su operativne mjere koje provode svi sudionici u sustavu civilne zaštite na svim razinama spašavanja života i zdravlja građana, materijalnih i kulturnih dobara i okoliša i to: </w:t>
      </w:r>
    </w:p>
    <w:p w14:paraId="269EACB7" w14:textId="77777777" w:rsidR="00BD2EBD" w:rsidRPr="00FE7572" w:rsidRDefault="00BD2EBD" w:rsidP="00BD2EBD">
      <w:pPr>
        <w:pStyle w:val="Default"/>
        <w:spacing w:after="36"/>
        <w:ind w:firstLine="708"/>
        <w:jc w:val="both"/>
        <w:rPr>
          <w:rFonts w:ascii="Times New Roman" w:hAnsi="Times New Roman" w:cs="Times New Roman"/>
        </w:rPr>
      </w:pPr>
      <w:r w:rsidRPr="00FE7572">
        <w:rPr>
          <w:rFonts w:ascii="Times New Roman" w:hAnsi="Times New Roman" w:cs="Times New Roman"/>
        </w:rPr>
        <w:t xml:space="preserve">• uzbunjivanje i obavješćivanje, </w:t>
      </w:r>
    </w:p>
    <w:p w14:paraId="3054ACBE" w14:textId="77777777" w:rsidR="00BD2EBD" w:rsidRPr="00FE7572" w:rsidRDefault="00BD2EBD" w:rsidP="00BD2EBD">
      <w:pPr>
        <w:pStyle w:val="Default"/>
        <w:spacing w:after="36"/>
        <w:ind w:firstLine="708"/>
        <w:jc w:val="both"/>
        <w:rPr>
          <w:rFonts w:ascii="Times New Roman" w:hAnsi="Times New Roman" w:cs="Times New Roman"/>
        </w:rPr>
      </w:pPr>
      <w:r w:rsidRPr="00FE7572">
        <w:rPr>
          <w:rFonts w:ascii="Times New Roman" w:hAnsi="Times New Roman" w:cs="Times New Roman"/>
        </w:rPr>
        <w:t xml:space="preserve">• evakuacija, </w:t>
      </w:r>
    </w:p>
    <w:p w14:paraId="3B73BAB5" w14:textId="77777777" w:rsidR="00BD2EBD" w:rsidRPr="00FE7572" w:rsidRDefault="00BD2EBD" w:rsidP="00BD2EBD">
      <w:pPr>
        <w:pStyle w:val="Default"/>
        <w:spacing w:after="36"/>
        <w:ind w:firstLine="708"/>
        <w:jc w:val="both"/>
        <w:rPr>
          <w:rFonts w:ascii="Times New Roman" w:hAnsi="Times New Roman" w:cs="Times New Roman"/>
        </w:rPr>
      </w:pPr>
      <w:r w:rsidRPr="00FE7572">
        <w:rPr>
          <w:rFonts w:ascii="Times New Roman" w:hAnsi="Times New Roman" w:cs="Times New Roman"/>
        </w:rPr>
        <w:t xml:space="preserve">• zbrinjavanje, </w:t>
      </w:r>
    </w:p>
    <w:p w14:paraId="61CE88BE" w14:textId="77777777" w:rsidR="00BD2EBD" w:rsidRPr="00FE7572" w:rsidRDefault="00BD2EBD" w:rsidP="00BD2EBD">
      <w:pPr>
        <w:pStyle w:val="Default"/>
        <w:spacing w:after="36"/>
        <w:ind w:firstLine="708"/>
        <w:jc w:val="both"/>
        <w:rPr>
          <w:rFonts w:ascii="Times New Roman" w:hAnsi="Times New Roman" w:cs="Times New Roman"/>
        </w:rPr>
      </w:pPr>
      <w:r w:rsidRPr="00FE7572">
        <w:rPr>
          <w:rFonts w:ascii="Times New Roman" w:hAnsi="Times New Roman" w:cs="Times New Roman"/>
        </w:rPr>
        <w:t xml:space="preserve">• sklanjanje, </w:t>
      </w:r>
    </w:p>
    <w:p w14:paraId="4B60DCCE" w14:textId="77777777" w:rsidR="00BD2EBD" w:rsidRPr="00FE7572" w:rsidRDefault="00BD2EBD" w:rsidP="00BD2EBD">
      <w:pPr>
        <w:pStyle w:val="Default"/>
        <w:spacing w:after="36"/>
        <w:ind w:firstLine="708"/>
        <w:jc w:val="both"/>
        <w:rPr>
          <w:rFonts w:ascii="Times New Roman" w:hAnsi="Times New Roman" w:cs="Times New Roman"/>
        </w:rPr>
      </w:pPr>
      <w:r w:rsidRPr="00FE7572">
        <w:rPr>
          <w:rFonts w:ascii="Times New Roman" w:hAnsi="Times New Roman" w:cs="Times New Roman"/>
        </w:rPr>
        <w:t xml:space="preserve">• spašavanje, </w:t>
      </w:r>
    </w:p>
    <w:p w14:paraId="5E03A75F" w14:textId="77777777" w:rsidR="00BD2EBD" w:rsidRPr="00FE7572" w:rsidRDefault="00BD2EBD" w:rsidP="00BD2EBD">
      <w:pPr>
        <w:pStyle w:val="Default"/>
        <w:spacing w:after="36"/>
        <w:ind w:firstLine="708"/>
        <w:jc w:val="both"/>
        <w:rPr>
          <w:rFonts w:ascii="Times New Roman" w:hAnsi="Times New Roman" w:cs="Times New Roman"/>
        </w:rPr>
      </w:pPr>
      <w:r w:rsidRPr="00FE7572">
        <w:rPr>
          <w:rFonts w:ascii="Times New Roman" w:hAnsi="Times New Roman" w:cs="Times New Roman"/>
        </w:rPr>
        <w:t xml:space="preserve">• prva pomoć, </w:t>
      </w:r>
    </w:p>
    <w:p w14:paraId="4D38CDDD" w14:textId="77777777" w:rsidR="00BD2EBD" w:rsidRPr="00FE7572" w:rsidRDefault="00BD2EBD" w:rsidP="00BD2EBD">
      <w:pPr>
        <w:pStyle w:val="Default"/>
        <w:spacing w:after="36"/>
        <w:ind w:firstLine="708"/>
        <w:jc w:val="both"/>
        <w:rPr>
          <w:rFonts w:ascii="Times New Roman" w:hAnsi="Times New Roman" w:cs="Times New Roman"/>
        </w:rPr>
      </w:pPr>
      <w:r w:rsidRPr="00FE7572">
        <w:rPr>
          <w:rFonts w:ascii="Times New Roman" w:hAnsi="Times New Roman" w:cs="Times New Roman"/>
        </w:rPr>
        <w:t xml:space="preserve">• KBRN zaštita, </w:t>
      </w:r>
    </w:p>
    <w:p w14:paraId="173E75C6" w14:textId="77777777" w:rsidR="00BD2EBD" w:rsidRPr="00FE7572" w:rsidRDefault="00BD2EBD" w:rsidP="00BD2EBD">
      <w:pPr>
        <w:pStyle w:val="Default"/>
        <w:spacing w:after="36"/>
        <w:ind w:firstLine="708"/>
        <w:jc w:val="both"/>
        <w:rPr>
          <w:rFonts w:ascii="Times New Roman" w:hAnsi="Times New Roman" w:cs="Times New Roman"/>
        </w:rPr>
      </w:pPr>
      <w:r w:rsidRPr="00FE7572">
        <w:rPr>
          <w:rFonts w:ascii="Times New Roman" w:hAnsi="Times New Roman" w:cs="Times New Roman"/>
        </w:rPr>
        <w:t xml:space="preserve">• asanacija (humana, animalna, asanacija terena) </w:t>
      </w:r>
    </w:p>
    <w:p w14:paraId="5238E247" w14:textId="77777777" w:rsidR="00BD2EBD" w:rsidRPr="00FE7572" w:rsidRDefault="00BD2EBD" w:rsidP="00BD2EBD">
      <w:pPr>
        <w:pStyle w:val="Default"/>
        <w:spacing w:after="36"/>
        <w:ind w:firstLine="708"/>
        <w:jc w:val="both"/>
        <w:rPr>
          <w:rFonts w:ascii="Times New Roman" w:hAnsi="Times New Roman" w:cs="Times New Roman"/>
        </w:rPr>
      </w:pPr>
      <w:r w:rsidRPr="00FE7572">
        <w:rPr>
          <w:rFonts w:ascii="Times New Roman" w:hAnsi="Times New Roman" w:cs="Times New Roman"/>
        </w:rPr>
        <w:t xml:space="preserve">• zaštita životinja i namirnica životinjskog porijekla </w:t>
      </w:r>
    </w:p>
    <w:p w14:paraId="6B4DA438"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 zaštita bilja i namirnica biljnog porijekla. </w:t>
      </w:r>
    </w:p>
    <w:p w14:paraId="1CA1DDCD" w14:textId="77777777" w:rsidR="00BD2EBD" w:rsidRPr="00FE7572" w:rsidRDefault="00BD2EBD" w:rsidP="00BD2EBD">
      <w:pPr>
        <w:pStyle w:val="Default"/>
        <w:jc w:val="both"/>
        <w:rPr>
          <w:rFonts w:ascii="Times New Roman" w:hAnsi="Times New Roman" w:cs="Times New Roman"/>
        </w:rPr>
      </w:pPr>
    </w:p>
    <w:p w14:paraId="08C6B2DB"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Zakonom o sustavu civilne zaštite (NN 82/15, 118/18 i 31/20</w:t>
      </w:r>
      <w:r>
        <w:rPr>
          <w:rFonts w:ascii="Times New Roman" w:hAnsi="Times New Roman" w:cs="Times New Roman"/>
        </w:rPr>
        <w:t>, 20/21, 114/22</w:t>
      </w:r>
      <w:r w:rsidRPr="00FE7572">
        <w:rPr>
          <w:rFonts w:ascii="Times New Roman" w:hAnsi="Times New Roman" w:cs="Times New Roman"/>
        </w:rPr>
        <w:t xml:space="preserve">) kao jedna od mjera prepoznata je i asanacija terena koja označava skup organiziranih i koordiniranih tehničkih, zdravstvenih i poljoprivrednih mjera i postupaka radi uklanjanja izvora širenja društveno opasnih bolesti. </w:t>
      </w:r>
    </w:p>
    <w:p w14:paraId="49C82392" w14:textId="77777777" w:rsidR="00BD2EBD" w:rsidRPr="00FE7572" w:rsidRDefault="00BD2EBD" w:rsidP="00BD2EBD">
      <w:pPr>
        <w:pStyle w:val="Default"/>
        <w:jc w:val="both"/>
        <w:rPr>
          <w:rFonts w:ascii="Times New Roman" w:hAnsi="Times New Roman" w:cs="Times New Roman"/>
          <w:b/>
          <w:bCs/>
        </w:rPr>
      </w:pPr>
    </w:p>
    <w:p w14:paraId="1E0971BB" w14:textId="77777777" w:rsidR="00BD2EBD" w:rsidRPr="00FE7572" w:rsidRDefault="00BD2EBD" w:rsidP="00BD2EBD">
      <w:pPr>
        <w:pStyle w:val="Default"/>
        <w:jc w:val="both"/>
        <w:rPr>
          <w:rFonts w:ascii="Times New Roman" w:hAnsi="Times New Roman" w:cs="Times New Roman"/>
        </w:rPr>
      </w:pPr>
      <w:r w:rsidRPr="00FE7572">
        <w:rPr>
          <w:rFonts w:ascii="Times New Roman" w:hAnsi="Times New Roman" w:cs="Times New Roman"/>
          <w:b/>
          <w:bCs/>
        </w:rPr>
        <w:t xml:space="preserve">Mjere zaštite od požara </w:t>
      </w:r>
    </w:p>
    <w:p w14:paraId="6B5CD6AB" w14:textId="77777777" w:rsidR="00BD2EBD" w:rsidRPr="00FE7572" w:rsidRDefault="00BD2EBD" w:rsidP="00BD2EBD">
      <w:pPr>
        <w:pStyle w:val="Default"/>
        <w:jc w:val="both"/>
        <w:rPr>
          <w:rFonts w:ascii="Times New Roman" w:hAnsi="Times New Roman" w:cs="Times New Roman"/>
        </w:rPr>
      </w:pPr>
    </w:p>
    <w:p w14:paraId="63A43FC0"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Zakonom o zaštiti od požara (NN 92/10</w:t>
      </w:r>
      <w:r>
        <w:rPr>
          <w:rFonts w:ascii="Times New Roman" w:hAnsi="Times New Roman" w:cs="Times New Roman"/>
        </w:rPr>
        <w:t>, 114/22</w:t>
      </w:r>
      <w:r w:rsidRPr="00FE7572">
        <w:rPr>
          <w:rFonts w:ascii="Times New Roman" w:hAnsi="Times New Roman" w:cs="Times New Roman"/>
        </w:rPr>
        <w:t>) uređen je sustav zaštite od požara. U cilju zaštite od požara, Zakonom o zaštiti od požara (NN 92/10</w:t>
      </w:r>
      <w:r>
        <w:rPr>
          <w:rFonts w:ascii="Times New Roman" w:hAnsi="Times New Roman" w:cs="Times New Roman"/>
        </w:rPr>
        <w:t>, 114/22</w:t>
      </w:r>
      <w:r w:rsidRPr="00FE7572">
        <w:rPr>
          <w:rFonts w:ascii="Times New Roman" w:hAnsi="Times New Roman" w:cs="Times New Roman"/>
        </w:rPr>
        <w:t xml:space="preserve">) propisano je poduzimanje organizacijskih, tehničkih i drugih mjera i radnji za: </w:t>
      </w:r>
    </w:p>
    <w:p w14:paraId="2F2E9CAA" w14:textId="77777777" w:rsidR="00BD2EBD" w:rsidRPr="00FE7572" w:rsidRDefault="00BD2EBD" w:rsidP="00BD2EBD">
      <w:pPr>
        <w:pStyle w:val="Default"/>
        <w:spacing w:after="36"/>
        <w:ind w:firstLine="708"/>
        <w:jc w:val="both"/>
        <w:rPr>
          <w:rFonts w:ascii="Times New Roman" w:hAnsi="Times New Roman" w:cs="Times New Roman"/>
        </w:rPr>
      </w:pPr>
      <w:r w:rsidRPr="00FE7572">
        <w:rPr>
          <w:rFonts w:ascii="Times New Roman" w:hAnsi="Times New Roman" w:cs="Times New Roman"/>
        </w:rPr>
        <w:t xml:space="preserve">• otklanjanje opasnosti od nastanka požara, </w:t>
      </w:r>
    </w:p>
    <w:p w14:paraId="2A3CFF86" w14:textId="77777777" w:rsidR="00BD2EBD" w:rsidRPr="00FE7572" w:rsidRDefault="00BD2EBD" w:rsidP="00BD2EBD">
      <w:pPr>
        <w:pStyle w:val="Default"/>
        <w:spacing w:after="36"/>
        <w:ind w:firstLine="708"/>
        <w:jc w:val="both"/>
        <w:rPr>
          <w:rFonts w:ascii="Times New Roman" w:hAnsi="Times New Roman" w:cs="Times New Roman"/>
        </w:rPr>
      </w:pPr>
      <w:r w:rsidRPr="00FE7572">
        <w:rPr>
          <w:rFonts w:ascii="Times New Roman" w:hAnsi="Times New Roman" w:cs="Times New Roman"/>
        </w:rPr>
        <w:t xml:space="preserve">• rano otkrivanje, obavješćivanje te sprječavanje širenja i učinkovito gašenje požara, </w:t>
      </w:r>
    </w:p>
    <w:p w14:paraId="01238263" w14:textId="77777777" w:rsidR="00BD2EBD" w:rsidRPr="00FE7572" w:rsidRDefault="00BD2EBD" w:rsidP="00BD2EBD">
      <w:pPr>
        <w:pStyle w:val="Default"/>
        <w:spacing w:after="36"/>
        <w:ind w:firstLine="708"/>
        <w:jc w:val="both"/>
        <w:rPr>
          <w:rFonts w:ascii="Times New Roman" w:hAnsi="Times New Roman" w:cs="Times New Roman"/>
        </w:rPr>
      </w:pPr>
      <w:r w:rsidRPr="00FE7572">
        <w:rPr>
          <w:rFonts w:ascii="Times New Roman" w:hAnsi="Times New Roman" w:cs="Times New Roman"/>
        </w:rPr>
        <w:t xml:space="preserve">• sigurno spašavanje ljudi i životinja ugroženih požarom, </w:t>
      </w:r>
    </w:p>
    <w:p w14:paraId="4A4DC71D" w14:textId="77777777" w:rsidR="00BD2EBD" w:rsidRPr="00FE7572" w:rsidRDefault="00BD2EBD" w:rsidP="00BD2EBD">
      <w:pPr>
        <w:pStyle w:val="Default"/>
        <w:spacing w:after="36"/>
        <w:ind w:firstLine="708"/>
        <w:jc w:val="both"/>
        <w:rPr>
          <w:rFonts w:ascii="Times New Roman" w:hAnsi="Times New Roman" w:cs="Times New Roman"/>
        </w:rPr>
      </w:pPr>
      <w:r w:rsidRPr="00FE7572">
        <w:rPr>
          <w:rFonts w:ascii="Times New Roman" w:hAnsi="Times New Roman" w:cs="Times New Roman"/>
        </w:rPr>
        <w:lastRenderedPageBreak/>
        <w:t xml:space="preserve">• sprječavanje i smanjenje štetnih posljedica požara, </w:t>
      </w:r>
    </w:p>
    <w:p w14:paraId="24DC7164" w14:textId="77777777" w:rsidR="00BD2EBD" w:rsidRPr="00FE7572" w:rsidRDefault="00BD2EBD" w:rsidP="00BD2EBD">
      <w:pPr>
        <w:pStyle w:val="Default"/>
        <w:ind w:firstLine="708"/>
        <w:jc w:val="both"/>
        <w:rPr>
          <w:rFonts w:ascii="Times New Roman" w:hAnsi="Times New Roman" w:cs="Times New Roman"/>
        </w:rPr>
      </w:pPr>
      <w:r w:rsidRPr="00FE7572">
        <w:rPr>
          <w:rFonts w:ascii="Times New Roman" w:hAnsi="Times New Roman" w:cs="Times New Roman"/>
        </w:rPr>
        <w:t xml:space="preserve">• utvrđivanje uzroka nastanka požara te otklanjanje njegovih posljedica. </w:t>
      </w:r>
    </w:p>
    <w:p w14:paraId="37F6BDB4" w14:textId="77777777" w:rsidR="00BD2EBD" w:rsidRPr="00FE7572" w:rsidRDefault="00BD2EBD" w:rsidP="00BD2EBD">
      <w:pPr>
        <w:pStyle w:val="Default"/>
        <w:jc w:val="both"/>
        <w:rPr>
          <w:rFonts w:ascii="Times New Roman" w:hAnsi="Times New Roman" w:cs="Times New Roman"/>
        </w:rPr>
      </w:pPr>
    </w:p>
    <w:p w14:paraId="0FD87AF6" w14:textId="77777777" w:rsidR="00BD2EBD" w:rsidRPr="00FE7572" w:rsidRDefault="00BD2EBD" w:rsidP="00BD2EBD">
      <w:pPr>
        <w:jc w:val="both"/>
        <w:rPr>
          <w:rFonts w:ascii="Times New Roman" w:hAnsi="Times New Roman" w:cs="Times New Roman"/>
          <w:sz w:val="24"/>
          <w:szCs w:val="24"/>
        </w:rPr>
      </w:pPr>
    </w:p>
    <w:p w14:paraId="7EF1D74D" w14:textId="77777777" w:rsidR="00BD2EBD" w:rsidRPr="00FE7572" w:rsidRDefault="00BD2EBD" w:rsidP="00BD2EBD">
      <w:pPr>
        <w:ind w:firstLine="708"/>
        <w:jc w:val="both"/>
        <w:rPr>
          <w:rFonts w:ascii="Times New Roman" w:hAnsi="Times New Roman" w:cs="Times New Roman"/>
          <w:sz w:val="24"/>
          <w:szCs w:val="24"/>
        </w:rPr>
      </w:pPr>
      <w:r w:rsidRPr="00FE7572">
        <w:rPr>
          <w:rFonts w:ascii="Times New Roman" w:hAnsi="Times New Roman" w:cs="Times New Roman"/>
          <w:sz w:val="24"/>
          <w:szCs w:val="24"/>
        </w:rPr>
        <w:t>Zaštitu od požara provode, osim fizičkih i pravnih osoba i pravne osobe te udruge koje obavljaju vatrogasnu djelatnost i djelatnost civilne zaštite, Općine Tovarnik te Vukovarsko-srijemska  županija. Svaka fizička i pravna osoba odgovorna je za provođenje mjera zaštite od požara, izazivanje požara, kao i za posljedice koje iz toga nastanu. Dokumenti zaštite od požara Općine Tovarnik kojima se uređuju organizacija i mjere zaštite od požara su Plan zaštite od požara i Godišnji provedbeni plan unaprjeđenja zaštite od požara. Godišnji provedbeni plan unaprjeđenja zaštite od požara Općine Tovarnik  donosi se na temelju Godišnjeg provedbenog plana unaprjeđenja zaštite od požara Vukovarsko- srijemske  županije.</w:t>
      </w:r>
    </w:p>
    <w:p w14:paraId="1EDD9E0F"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Općinsko vijeće </w:t>
      </w:r>
      <w:r w:rsidRPr="00FE7572">
        <w:rPr>
          <w:rFonts w:ascii="Times New Roman" w:hAnsi="Times New Roman" w:cs="Times New Roman"/>
          <w:sz w:val="24"/>
          <w:szCs w:val="24"/>
        </w:rPr>
        <w:t>Općine Tovarnik</w:t>
      </w:r>
      <w:r w:rsidRPr="00FE7572">
        <w:rPr>
          <w:rFonts w:ascii="Times New Roman" w:hAnsi="Times New Roman" w:cs="Times New Roman"/>
          <w:color w:val="000000"/>
          <w:sz w:val="24"/>
          <w:szCs w:val="24"/>
        </w:rPr>
        <w:t xml:space="preserve"> dužno je najmanje jednom godišnje razmatrati Izvješće o stanju zaštite od požara na području Općine i stanju provedbe godišnjeg provedbenog plana unaprjeđenja zaštite od požara. </w:t>
      </w:r>
    </w:p>
    <w:p w14:paraId="37056D4E"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b/>
          <w:bCs/>
          <w:color w:val="000000"/>
          <w:sz w:val="24"/>
          <w:szCs w:val="24"/>
        </w:rPr>
      </w:pPr>
    </w:p>
    <w:p w14:paraId="663F2A97"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b/>
          <w:bCs/>
          <w:color w:val="000000"/>
          <w:sz w:val="24"/>
          <w:szCs w:val="24"/>
        </w:rPr>
        <w:t xml:space="preserve">Mjere obrane od poplava </w:t>
      </w:r>
    </w:p>
    <w:p w14:paraId="2051DA38"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7F2D5761"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Operativno upravljanje rizicima od poplava i neposredna provedba mjera obrane od poplava utvrđeno je Državnim planom obrane od poplava (NN 84/10), kojeg donosi Vlada RH, Glavnim provedbenim planom obrane od poplava (ožujak 2018), kojeg donose Hrvatske vode. Svi tehnički i ostali elementi potrebni za upravljanje redovnom i izvanrednom obranom od poplava utvrđuju se Glavnim provedbenim planom obrane od poplava i provedbenim planovima obrane od poplava branjenih područja. </w:t>
      </w:r>
    </w:p>
    <w:p w14:paraId="097E178E"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455A6B0B"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Državnim planom obrane od poplava uređuju se: teritorijalne jedinice za obranu od poplava, stupnjevi obrane od poplava, mjere obrane od poplava (uključivo i preventivne mjere), nositelje obrane od poplava, upravljanje obranom od poplava (s obvezama i pravima rukovoditelja obrane od poplava), sadržaj provedbenih planova obrane od poplava sustav za obavješćivanje i upozoravanje i sustav veza, mjere za obranu od leda na vodotocima. </w:t>
      </w:r>
    </w:p>
    <w:p w14:paraId="38C95146"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1E3FC0D3"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Obveze Državnog hidrometeorološkog zavoda su prikupljanje i dostava podataka, prognoza i upozorenja o hidrometeorološkim pojavama od značenja za obranu od poplava, upute za izradu izvještaja o provedenim mjerama obrane od poplava, kartografski prikaz granica branjenih područja. Obrana od poplava provodi se na teritorijalnim jedinicama za obranu od poplava - vodnim područjima, sektorima, branjenim područjima i dionicama. </w:t>
      </w:r>
    </w:p>
    <w:p w14:paraId="0ED522B1"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b/>
          <w:bCs/>
          <w:color w:val="000000"/>
          <w:sz w:val="24"/>
          <w:szCs w:val="24"/>
        </w:rPr>
      </w:pPr>
    </w:p>
    <w:p w14:paraId="21A09115"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b/>
          <w:bCs/>
          <w:color w:val="000000"/>
          <w:sz w:val="24"/>
          <w:szCs w:val="24"/>
        </w:rPr>
      </w:pPr>
    </w:p>
    <w:p w14:paraId="27EA8F9F"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b/>
          <w:bCs/>
          <w:color w:val="000000"/>
          <w:sz w:val="24"/>
          <w:szCs w:val="24"/>
        </w:rPr>
      </w:pPr>
      <w:r w:rsidRPr="00FE7572">
        <w:rPr>
          <w:rFonts w:ascii="Times New Roman" w:hAnsi="Times New Roman" w:cs="Times New Roman"/>
          <w:b/>
          <w:bCs/>
          <w:color w:val="000000"/>
          <w:sz w:val="24"/>
          <w:szCs w:val="24"/>
        </w:rPr>
        <w:t>ZAVRŠNE ODREDBE</w:t>
      </w:r>
    </w:p>
    <w:p w14:paraId="6C949B0E"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1C0D4F31" w14:textId="0AAAA52B"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 xml:space="preserve">Ovaj Plan djelovanja u području prirodnih nepogoda Općine Tovarnik za </w:t>
      </w:r>
      <w:r>
        <w:rPr>
          <w:rFonts w:ascii="Times New Roman" w:hAnsi="Times New Roman" w:cs="Times New Roman"/>
          <w:color w:val="000000"/>
          <w:sz w:val="24"/>
          <w:szCs w:val="24"/>
        </w:rPr>
        <w:t>2026</w:t>
      </w:r>
      <w:r w:rsidRPr="00FE7572">
        <w:rPr>
          <w:rFonts w:ascii="Times New Roman" w:hAnsi="Times New Roman" w:cs="Times New Roman"/>
          <w:color w:val="000000"/>
          <w:sz w:val="24"/>
          <w:szCs w:val="24"/>
        </w:rPr>
        <w:t>. godinu biti će</w:t>
      </w:r>
    </w:p>
    <w:p w14:paraId="45A3BBE1"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objavljen u „Službenom vjesniku“ Vukovarsko-srijemske županije.</w:t>
      </w:r>
    </w:p>
    <w:p w14:paraId="356B7F9B"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780B211E"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p>
    <w:p w14:paraId="5E02647F"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b/>
          <w:color w:val="000000"/>
          <w:sz w:val="24"/>
          <w:szCs w:val="24"/>
        </w:rPr>
      </w:pPr>
      <w:r w:rsidRPr="00FE7572">
        <w:rPr>
          <w:rFonts w:ascii="Times New Roman" w:hAnsi="Times New Roman" w:cs="Times New Roman"/>
          <w:b/>
          <w:color w:val="000000"/>
          <w:sz w:val="24"/>
          <w:szCs w:val="24"/>
        </w:rPr>
        <w:t>ZAKLJUČAK</w:t>
      </w:r>
    </w:p>
    <w:p w14:paraId="1CD64BDB"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b/>
          <w:color w:val="000000"/>
          <w:sz w:val="24"/>
          <w:szCs w:val="24"/>
        </w:rPr>
      </w:pPr>
    </w:p>
    <w:p w14:paraId="6428E3BA"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lastRenderedPageBreak/>
        <w:t>Dosadašnja praksa je ukazala na nužnost promjena u postojećem sustavu dodjele pomoći za nastale</w:t>
      </w:r>
      <w:r>
        <w:rPr>
          <w:rFonts w:ascii="Times New Roman" w:hAnsi="Times New Roman" w:cs="Times New Roman"/>
          <w:color w:val="000000"/>
          <w:sz w:val="24"/>
          <w:szCs w:val="24"/>
        </w:rPr>
        <w:t xml:space="preserve"> </w:t>
      </w:r>
      <w:r w:rsidRPr="00FE7572">
        <w:rPr>
          <w:rFonts w:ascii="Times New Roman" w:hAnsi="Times New Roman" w:cs="Times New Roman"/>
          <w:color w:val="000000"/>
          <w:sz w:val="24"/>
          <w:szCs w:val="24"/>
        </w:rPr>
        <w:t>štete od prirodnih nepogoda. U budućnosti se očekuje nastanak novih šteta na poljoprivrednim zemljištima pri čemu nije moguće procijeniti razmjere nastanka istih. Ovog trenutka moguće je utvrditi kako je postotak osiguranja imovine, posebice u poljoprivredi, iznimno malen. Potrebo je u većoj mjeri osiguravati imovinu što bi u konačnici imalo pozitivne učinke na gospodarstvo jer pomoć iz državnog proračuna nije dostatna za pokriće nastalih šteta, a posebice za stabiliziranje poslovanja oštećenika koji se bavi određenom gospodarskom djelatnošću.</w:t>
      </w:r>
    </w:p>
    <w:p w14:paraId="0FB5483D"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Postojeći uspostavljeni sustav omogućuje dodjelu državne potpore za osiguranje šteta u</w:t>
      </w:r>
    </w:p>
    <w:p w14:paraId="38A114B1"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poljoprivredi, kao i Program ruralnog razvoja koji kroz mjere osigurava sredstva za nadoknadu</w:t>
      </w:r>
    </w:p>
    <w:p w14:paraId="16A39D8D"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izgubljenog proizvodnog potencijala u poljoprivredi i pokriće troškova premije osiguranja usjeva, životinja i biljaka uzrokovanih različitim čimbenicima, a što uključuje i prirodne nepogode koje određuje ovaj Plan.</w:t>
      </w:r>
    </w:p>
    <w:p w14:paraId="1DDFD622"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U cilju ublažavanja posljedica prirodnih nepogoda veoma je bitna suradnja Općine Tovarnik,</w:t>
      </w:r>
      <w:r>
        <w:rPr>
          <w:rFonts w:ascii="Times New Roman" w:hAnsi="Times New Roman" w:cs="Times New Roman"/>
          <w:color w:val="000000"/>
          <w:sz w:val="24"/>
          <w:szCs w:val="24"/>
        </w:rPr>
        <w:t xml:space="preserve"> </w:t>
      </w:r>
      <w:r w:rsidRPr="00FE7572">
        <w:rPr>
          <w:rFonts w:ascii="Times New Roman" w:hAnsi="Times New Roman" w:cs="Times New Roman"/>
          <w:color w:val="000000"/>
          <w:sz w:val="24"/>
          <w:szCs w:val="24"/>
        </w:rPr>
        <w:t>općinskog povjerenstva, operativnih snaga sustava civilne zaštite te stanovnika Općine Tovarnik koji svojim djelovanjem mogu u znatnoj mjeri spriječiti nastanak prirodne nepogode i ublažiti njihove posljedice.</w:t>
      </w:r>
    </w:p>
    <w:p w14:paraId="2F269AC3" w14:textId="77777777" w:rsidR="00BD2EBD" w:rsidRPr="00FE7572" w:rsidRDefault="00BD2EBD" w:rsidP="00BD2EBD">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Ovim planom evidentirane su moguće prirodne nepogode na području Općine Tovarnik.</w:t>
      </w:r>
    </w:p>
    <w:p w14:paraId="770BFE75" w14:textId="77777777" w:rsidR="00BD2EBD" w:rsidRPr="00FE7572" w:rsidRDefault="00BD2EBD" w:rsidP="00BD2EBD">
      <w:pPr>
        <w:autoSpaceDE w:val="0"/>
        <w:autoSpaceDN w:val="0"/>
        <w:adjustRightInd w:val="0"/>
        <w:spacing w:after="0" w:line="240" w:lineRule="auto"/>
        <w:jc w:val="both"/>
        <w:rPr>
          <w:rFonts w:ascii="Times New Roman" w:hAnsi="Times New Roman" w:cs="Times New Roman"/>
          <w:color w:val="000000"/>
          <w:sz w:val="24"/>
          <w:szCs w:val="24"/>
        </w:rPr>
      </w:pPr>
      <w:r w:rsidRPr="00FE7572">
        <w:rPr>
          <w:rFonts w:ascii="Times New Roman" w:hAnsi="Times New Roman" w:cs="Times New Roman"/>
          <w:color w:val="000000"/>
          <w:sz w:val="24"/>
          <w:szCs w:val="24"/>
        </w:rPr>
        <w:t>Preventivne radnje koje je Općina Tovarnik u mogućnosti provesti trebaju se provoditi kontinuirano tijekom godine.</w:t>
      </w:r>
    </w:p>
    <w:p w14:paraId="222DC39E" w14:textId="77777777" w:rsidR="00BD2EBD" w:rsidRPr="00FE7572" w:rsidRDefault="00BD2EBD" w:rsidP="00BD2EBD">
      <w:pPr>
        <w:autoSpaceDE w:val="0"/>
        <w:autoSpaceDN w:val="0"/>
        <w:adjustRightInd w:val="0"/>
        <w:spacing w:after="0" w:line="240" w:lineRule="auto"/>
        <w:rPr>
          <w:rFonts w:ascii="Times New Roman" w:hAnsi="Times New Roman" w:cs="Times New Roman"/>
          <w:color w:val="000000"/>
          <w:sz w:val="24"/>
          <w:szCs w:val="24"/>
        </w:rPr>
      </w:pPr>
    </w:p>
    <w:p w14:paraId="50B65AA4" w14:textId="77777777" w:rsidR="00BD2EBD" w:rsidRPr="00FE7572" w:rsidRDefault="00BD2EBD" w:rsidP="00BD2EBD">
      <w:pPr>
        <w:rPr>
          <w:rFonts w:ascii="Times New Roman" w:hAnsi="Times New Roman" w:cs="Times New Roman"/>
          <w:sz w:val="24"/>
          <w:szCs w:val="24"/>
        </w:rPr>
      </w:pPr>
    </w:p>
    <w:p w14:paraId="659FBA42" w14:textId="77777777" w:rsidR="006310DE" w:rsidRDefault="006310DE" w:rsidP="00BD2EBD">
      <w:pPr>
        <w:jc w:val="right"/>
      </w:pPr>
    </w:p>
    <w:sectPr w:rsidR="006310D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A62C" w14:textId="77777777" w:rsidR="00B56EA4" w:rsidRDefault="00B56EA4" w:rsidP="00BD2EBD">
      <w:pPr>
        <w:spacing w:after="0" w:line="240" w:lineRule="auto"/>
      </w:pPr>
      <w:r>
        <w:separator/>
      </w:r>
    </w:p>
  </w:endnote>
  <w:endnote w:type="continuationSeparator" w:id="0">
    <w:p w14:paraId="2EE070D0" w14:textId="77777777" w:rsidR="00B56EA4" w:rsidRDefault="00B56EA4" w:rsidP="00BD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9CFC" w14:textId="77777777" w:rsidR="00BD2EBD" w:rsidRDefault="00BD2EB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Stranica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78CE61C0" w14:textId="77777777" w:rsidR="00BD2EBD" w:rsidRDefault="00BD2EB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3FD7" w14:textId="77777777" w:rsidR="00B56EA4" w:rsidRDefault="00B56EA4" w:rsidP="00BD2EBD">
      <w:pPr>
        <w:spacing w:after="0" w:line="240" w:lineRule="auto"/>
      </w:pPr>
      <w:r>
        <w:separator/>
      </w:r>
    </w:p>
  </w:footnote>
  <w:footnote w:type="continuationSeparator" w:id="0">
    <w:p w14:paraId="4E4BAE34" w14:textId="77777777" w:rsidR="00B56EA4" w:rsidRDefault="00B56EA4" w:rsidP="00BD2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09A196"/>
    <w:multiLevelType w:val="hybridMultilevel"/>
    <w:tmpl w:val="B9F071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35795F"/>
    <w:multiLevelType w:val="hybridMultilevel"/>
    <w:tmpl w:val="F70879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923CF1"/>
    <w:multiLevelType w:val="hybridMultilevel"/>
    <w:tmpl w:val="C6F0B8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38551FE"/>
    <w:multiLevelType w:val="hybridMultilevel"/>
    <w:tmpl w:val="69681CF6"/>
    <w:lvl w:ilvl="0" w:tplc="1D70AC88">
      <w:start w:val="1"/>
      <w:numFmt w:val="decimal"/>
      <w:lvlText w:val="%1."/>
      <w:lvlJc w:val="left"/>
      <w:pPr>
        <w:ind w:left="720" w:hanging="360"/>
      </w:pPr>
      <w:rPr>
        <w:rFonts w:hint="default"/>
        <w:color w:val="00000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558686A"/>
    <w:multiLevelType w:val="hybridMultilevel"/>
    <w:tmpl w:val="255B9E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7723E48"/>
    <w:multiLevelType w:val="hybridMultilevel"/>
    <w:tmpl w:val="CF6E10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6AB5868"/>
    <w:multiLevelType w:val="hybridMultilevel"/>
    <w:tmpl w:val="93D36F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97838285">
    <w:abstractNumId w:val="1"/>
  </w:num>
  <w:num w:numId="2" w16cid:durableId="1216115267">
    <w:abstractNumId w:val="4"/>
  </w:num>
  <w:num w:numId="3" w16cid:durableId="1077282962">
    <w:abstractNumId w:val="0"/>
  </w:num>
  <w:num w:numId="4" w16cid:durableId="80878421">
    <w:abstractNumId w:val="6"/>
  </w:num>
  <w:num w:numId="5" w16cid:durableId="1195851199">
    <w:abstractNumId w:val="2"/>
  </w:num>
  <w:num w:numId="6" w16cid:durableId="2069692484">
    <w:abstractNumId w:val="5"/>
  </w:num>
  <w:num w:numId="7" w16cid:durableId="1719669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EBD"/>
    <w:rsid w:val="006310DE"/>
    <w:rsid w:val="007D2EA5"/>
    <w:rsid w:val="00B45468"/>
    <w:rsid w:val="00B56EA4"/>
    <w:rsid w:val="00BD2EBD"/>
    <w:rsid w:val="00E655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2090"/>
  <w15:chartTrackingRefBased/>
  <w15:docId w15:val="{4F5BC29E-2758-4A36-AB93-0E5DDAA9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EBD"/>
    <w:pPr>
      <w:spacing w:after="200" w:line="276" w:lineRule="auto"/>
    </w:pPr>
    <w:rPr>
      <w:kern w:val="0"/>
      <w14:ligatures w14:val="none"/>
    </w:rPr>
  </w:style>
  <w:style w:type="paragraph" w:styleId="Naslov1">
    <w:name w:val="heading 1"/>
    <w:basedOn w:val="Normal"/>
    <w:next w:val="Normal"/>
    <w:link w:val="Naslov1Char"/>
    <w:uiPriority w:val="9"/>
    <w:qFormat/>
    <w:rsid w:val="00BD2E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D2E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D2EB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D2EB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D2EB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D2EB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D2EB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D2EB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D2EB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D2EB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D2EB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D2EB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D2EB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D2EB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D2EB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D2EB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D2EB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D2EBD"/>
    <w:rPr>
      <w:rFonts w:eastAsiaTheme="majorEastAsia" w:cstheme="majorBidi"/>
      <w:color w:val="272727" w:themeColor="text1" w:themeTint="D8"/>
    </w:rPr>
  </w:style>
  <w:style w:type="paragraph" w:styleId="Naslov">
    <w:name w:val="Title"/>
    <w:basedOn w:val="Normal"/>
    <w:next w:val="Normal"/>
    <w:link w:val="NaslovChar"/>
    <w:uiPriority w:val="10"/>
    <w:qFormat/>
    <w:rsid w:val="00BD2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D2EB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D2EB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D2EB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D2EBD"/>
    <w:pPr>
      <w:spacing w:before="160"/>
      <w:jc w:val="center"/>
    </w:pPr>
    <w:rPr>
      <w:i/>
      <w:iCs/>
      <w:color w:val="404040" w:themeColor="text1" w:themeTint="BF"/>
    </w:rPr>
  </w:style>
  <w:style w:type="character" w:customStyle="1" w:styleId="CitatChar">
    <w:name w:val="Citat Char"/>
    <w:basedOn w:val="Zadanifontodlomka"/>
    <w:link w:val="Citat"/>
    <w:uiPriority w:val="29"/>
    <w:rsid w:val="00BD2EBD"/>
    <w:rPr>
      <w:i/>
      <w:iCs/>
      <w:color w:val="404040" w:themeColor="text1" w:themeTint="BF"/>
    </w:rPr>
  </w:style>
  <w:style w:type="paragraph" w:styleId="Odlomakpopisa">
    <w:name w:val="List Paragraph"/>
    <w:basedOn w:val="Normal"/>
    <w:uiPriority w:val="34"/>
    <w:qFormat/>
    <w:rsid w:val="00BD2EBD"/>
    <w:pPr>
      <w:ind w:left="720"/>
      <w:contextualSpacing/>
    </w:pPr>
  </w:style>
  <w:style w:type="character" w:styleId="Jakoisticanje">
    <w:name w:val="Intense Emphasis"/>
    <w:basedOn w:val="Zadanifontodlomka"/>
    <w:uiPriority w:val="21"/>
    <w:qFormat/>
    <w:rsid w:val="00BD2EBD"/>
    <w:rPr>
      <w:i/>
      <w:iCs/>
      <w:color w:val="2F5496" w:themeColor="accent1" w:themeShade="BF"/>
    </w:rPr>
  </w:style>
  <w:style w:type="paragraph" w:styleId="Naglaencitat">
    <w:name w:val="Intense Quote"/>
    <w:basedOn w:val="Normal"/>
    <w:next w:val="Normal"/>
    <w:link w:val="NaglaencitatChar"/>
    <w:uiPriority w:val="30"/>
    <w:qFormat/>
    <w:rsid w:val="00BD2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D2EBD"/>
    <w:rPr>
      <w:i/>
      <w:iCs/>
      <w:color w:val="2F5496" w:themeColor="accent1" w:themeShade="BF"/>
    </w:rPr>
  </w:style>
  <w:style w:type="character" w:styleId="Istaknutareferenca">
    <w:name w:val="Intense Reference"/>
    <w:basedOn w:val="Zadanifontodlomka"/>
    <w:uiPriority w:val="32"/>
    <w:qFormat/>
    <w:rsid w:val="00BD2EBD"/>
    <w:rPr>
      <w:b/>
      <w:bCs/>
      <w:smallCaps/>
      <w:color w:val="2F5496" w:themeColor="accent1" w:themeShade="BF"/>
      <w:spacing w:val="5"/>
    </w:rPr>
  </w:style>
  <w:style w:type="paragraph" w:customStyle="1" w:styleId="Default">
    <w:name w:val="Default"/>
    <w:rsid w:val="00BD2EBD"/>
    <w:pPr>
      <w:autoSpaceDE w:val="0"/>
      <w:autoSpaceDN w:val="0"/>
      <w:adjustRightInd w:val="0"/>
      <w:spacing w:after="0" w:line="240" w:lineRule="auto"/>
    </w:pPr>
    <w:rPr>
      <w:rFonts w:ascii="Calibri" w:hAnsi="Calibri" w:cs="Calibri"/>
      <w:color w:val="000000"/>
      <w:kern w:val="0"/>
      <w:sz w:val="24"/>
      <w:szCs w:val="24"/>
      <w14:ligatures w14:val="none"/>
    </w:rPr>
  </w:style>
  <w:style w:type="table" w:styleId="Reetkatablice">
    <w:name w:val="Table Grid"/>
    <w:basedOn w:val="Obinatablica"/>
    <w:uiPriority w:val="59"/>
    <w:rsid w:val="00BD2E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2EB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2EBD"/>
    <w:rPr>
      <w:kern w:val="0"/>
      <w14:ligatures w14:val="none"/>
    </w:rPr>
  </w:style>
  <w:style w:type="paragraph" w:styleId="Podnoje">
    <w:name w:val="footer"/>
    <w:basedOn w:val="Normal"/>
    <w:link w:val="PodnojeChar"/>
    <w:uiPriority w:val="99"/>
    <w:unhideWhenUsed/>
    <w:rsid w:val="00BD2EB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2EB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5409</Words>
  <Characters>30837</Characters>
  <Application>Microsoft Office Word</Application>
  <DocSecurity>0</DocSecurity>
  <Lines>256</Lines>
  <Paragraphs>72</Paragraphs>
  <ScaleCrop>false</ScaleCrop>
  <Company/>
  <LinksUpToDate>false</LinksUpToDate>
  <CharactersWithSpaces>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2025-11-06T14:03:00Z</dcterms:created>
  <dcterms:modified xsi:type="dcterms:W3CDTF">2025-11-06T14:07:00Z</dcterms:modified>
</cp:coreProperties>
</file>