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51DB" w14:textId="31A5F900" w:rsidR="000501DC" w:rsidRPr="00C371C5" w:rsidRDefault="00040767" w:rsidP="000501DC">
      <w:pPr>
        <w:spacing w:after="0"/>
        <w:rPr>
          <w:rFonts w:ascii="Book Antiqua" w:hAnsi="Book Antiqua"/>
          <w:b/>
          <w:sz w:val="20"/>
          <w:szCs w:val="20"/>
          <w:u w:val="single"/>
        </w:rPr>
      </w:pPr>
      <w:r w:rsidRPr="0031388E">
        <w:rPr>
          <w:rFonts w:ascii="Book Antiqua" w:hAnsi="Book Antiqua"/>
          <w:b/>
          <w:sz w:val="20"/>
          <w:szCs w:val="20"/>
          <w:u w:val="single"/>
        </w:rPr>
        <w:t xml:space="preserve">TABLICA 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 xml:space="preserve"> 1. </w:t>
      </w:r>
      <w:r w:rsidR="000B5261">
        <w:rPr>
          <w:rFonts w:ascii="Book Antiqua" w:hAnsi="Book Antiqua"/>
          <w:b/>
          <w:sz w:val="20"/>
          <w:szCs w:val="20"/>
          <w:u w:val="single"/>
        </w:rPr>
        <w:t xml:space="preserve">PRVE IZMJENE I DOPUNE 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 xml:space="preserve">PLANA PRIJMA U SLUŽBU U </w:t>
      </w:r>
      <w:r w:rsidR="000B38FC">
        <w:rPr>
          <w:rFonts w:ascii="Book Antiqua" w:hAnsi="Book Antiqua"/>
          <w:b/>
          <w:sz w:val="20"/>
          <w:szCs w:val="20"/>
          <w:u w:val="single"/>
        </w:rPr>
        <w:t xml:space="preserve">JEDINSTVENI UPRAVNI ODJEL 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>OPĆIN</w:t>
      </w:r>
      <w:r w:rsidR="000B38FC">
        <w:rPr>
          <w:rFonts w:ascii="Book Antiqua" w:hAnsi="Book Antiqua"/>
          <w:b/>
          <w:sz w:val="20"/>
          <w:szCs w:val="20"/>
          <w:u w:val="single"/>
        </w:rPr>
        <w:t xml:space="preserve">E </w:t>
      </w:r>
      <w:r w:rsidR="000B5261">
        <w:rPr>
          <w:rFonts w:ascii="Book Antiqua" w:hAnsi="Book Antiqua"/>
          <w:b/>
          <w:sz w:val="20"/>
          <w:szCs w:val="20"/>
          <w:u w:val="single"/>
        </w:rPr>
        <w:t xml:space="preserve"> </w:t>
      </w:r>
      <w:r w:rsidR="00853206" w:rsidRPr="0031388E">
        <w:rPr>
          <w:rFonts w:ascii="Book Antiqua" w:hAnsi="Book Antiqua"/>
          <w:b/>
          <w:sz w:val="20"/>
          <w:szCs w:val="20"/>
          <w:u w:val="single"/>
        </w:rPr>
        <w:t xml:space="preserve">TOVARNIK 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>ZA 20</w:t>
      </w:r>
      <w:r w:rsidR="009009C8">
        <w:rPr>
          <w:rFonts w:ascii="Book Antiqua" w:hAnsi="Book Antiqua"/>
          <w:b/>
          <w:sz w:val="20"/>
          <w:szCs w:val="20"/>
          <w:u w:val="single"/>
        </w:rPr>
        <w:t>2</w:t>
      </w:r>
      <w:r w:rsidR="001640E9">
        <w:rPr>
          <w:rFonts w:ascii="Book Antiqua" w:hAnsi="Book Antiqua"/>
          <w:b/>
          <w:sz w:val="20"/>
          <w:szCs w:val="20"/>
          <w:u w:val="single"/>
        </w:rPr>
        <w:t>5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>. GODINU</w:t>
      </w:r>
      <w:r w:rsidR="000B5261">
        <w:rPr>
          <w:rFonts w:ascii="Book Antiqua" w:hAnsi="Book Antiqua"/>
          <w:b/>
          <w:sz w:val="20"/>
          <w:szCs w:val="20"/>
          <w:u w:val="single"/>
        </w:rPr>
        <w:t>.</w:t>
      </w:r>
    </w:p>
    <w:tbl>
      <w:tblPr>
        <w:tblStyle w:val="Reetkatablice"/>
        <w:tblpPr w:leftFromText="180" w:rightFromText="180" w:vertAnchor="page" w:horzAnchor="margin" w:tblpY="2191"/>
        <w:tblW w:w="13906" w:type="dxa"/>
        <w:tblLayout w:type="fixed"/>
        <w:tblLook w:val="04A0" w:firstRow="1" w:lastRow="0" w:firstColumn="1" w:lastColumn="0" w:noHBand="0" w:noVBand="1"/>
      </w:tblPr>
      <w:tblGrid>
        <w:gridCol w:w="627"/>
        <w:gridCol w:w="3472"/>
        <w:gridCol w:w="1262"/>
        <w:gridCol w:w="1395"/>
        <w:gridCol w:w="1274"/>
        <w:gridCol w:w="2160"/>
        <w:gridCol w:w="1033"/>
        <w:gridCol w:w="358"/>
        <w:gridCol w:w="916"/>
        <w:gridCol w:w="1395"/>
        <w:gridCol w:w="14"/>
      </w:tblGrid>
      <w:tr w:rsidR="008763B0" w:rsidRPr="0031388E" w14:paraId="4F268D98" w14:textId="77777777" w:rsidTr="002C1F4D">
        <w:trPr>
          <w:gridAfter w:val="6"/>
          <w:wAfter w:w="5875" w:type="dxa"/>
          <w:trHeight w:val="841"/>
        </w:trPr>
        <w:tc>
          <w:tcPr>
            <w:tcW w:w="410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78B609A2" w14:textId="77777777" w:rsidR="008763B0" w:rsidRPr="0031388E" w:rsidRDefault="008763B0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931" w:type="dxa"/>
            <w:gridSpan w:val="3"/>
            <w:shd w:val="clear" w:color="auto" w:fill="A6A6A6" w:themeFill="background1" w:themeFillShade="A6"/>
          </w:tcPr>
          <w:p w14:paraId="7A9C8C3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 xml:space="preserve">STVARNO STANJE POPUNJENOSTI </w:t>
            </w:r>
          </w:p>
        </w:tc>
      </w:tr>
      <w:tr w:rsidR="008763B0" w:rsidRPr="0031388E" w14:paraId="7D1E322A" w14:textId="77777777" w:rsidTr="002C1F4D">
        <w:trPr>
          <w:gridAfter w:val="1"/>
          <w:wAfter w:w="14" w:type="dxa"/>
          <w:trHeight w:val="1469"/>
        </w:trPr>
        <w:tc>
          <w:tcPr>
            <w:tcW w:w="628" w:type="dxa"/>
            <w:shd w:val="clear" w:color="auto" w:fill="BFBFBF" w:themeFill="background1" w:themeFillShade="BF"/>
          </w:tcPr>
          <w:p w14:paraId="1512D20B" w14:textId="47853860" w:rsidR="008763B0" w:rsidRPr="0031388E" w:rsidRDefault="008763B0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R.br.</w:t>
            </w:r>
          </w:p>
        </w:tc>
        <w:tc>
          <w:tcPr>
            <w:tcW w:w="3472" w:type="dxa"/>
            <w:shd w:val="clear" w:color="auto" w:fill="BFBFBF" w:themeFill="background1" w:themeFillShade="BF"/>
          </w:tcPr>
          <w:p w14:paraId="0E10B0F6" w14:textId="77777777" w:rsidR="008763B0" w:rsidRPr="0031388E" w:rsidRDefault="008763B0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JEDINSTVENI UPRAVNI ODJEL</w:t>
            </w:r>
          </w:p>
          <w:p w14:paraId="3161935A" w14:textId="77777777" w:rsidR="008763B0" w:rsidRPr="0031388E" w:rsidRDefault="008763B0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Naziv radnog mjesta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14:paraId="075EB03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Broj sistematiziranih radnih mjesta</w:t>
            </w:r>
          </w:p>
        </w:tc>
        <w:tc>
          <w:tcPr>
            <w:tcW w:w="1395" w:type="dxa"/>
            <w:shd w:val="clear" w:color="auto" w:fill="BFBFBF" w:themeFill="background1" w:themeFillShade="BF"/>
          </w:tcPr>
          <w:p w14:paraId="569A5976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 xml:space="preserve">Popunjena radna mjesta </w:t>
            </w:r>
          </w:p>
          <w:p w14:paraId="7A66E1E6" w14:textId="2CD452ED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BFBFBF" w:themeFill="background1" w:themeFillShade="BF"/>
          </w:tcPr>
          <w:p w14:paraId="57F5332F" w14:textId="48BAE418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Pr="0031388E">
              <w:rPr>
                <w:rFonts w:ascii="Book Antiqua" w:hAnsi="Book Antiqua"/>
                <w:b/>
                <w:sz w:val="20"/>
                <w:szCs w:val="20"/>
              </w:rPr>
              <w:t xml:space="preserve">opunjena radna mjesta pripadnicima nacionalnih manjina 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4B96B0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Potreban broj službenika/namještenika</w:t>
            </w:r>
          </w:p>
        </w:tc>
        <w:tc>
          <w:tcPr>
            <w:tcW w:w="1391" w:type="dxa"/>
            <w:gridSpan w:val="2"/>
            <w:shd w:val="clear" w:color="auto" w:fill="BFBFBF" w:themeFill="background1" w:themeFillShade="BF"/>
          </w:tcPr>
          <w:p w14:paraId="4A5F1310" w14:textId="0FCB6823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Pr="0031388E">
              <w:rPr>
                <w:rFonts w:ascii="Book Antiqua" w:hAnsi="Book Antiqua"/>
                <w:b/>
                <w:sz w:val="20"/>
                <w:szCs w:val="20"/>
              </w:rPr>
              <w:t xml:space="preserve">otreban broj pripadnika </w:t>
            </w:r>
            <w:proofErr w:type="spellStart"/>
            <w:r w:rsidRPr="0031388E">
              <w:rPr>
                <w:rFonts w:ascii="Book Antiqua" w:hAnsi="Book Antiqua"/>
                <w:b/>
                <w:sz w:val="20"/>
                <w:szCs w:val="20"/>
              </w:rPr>
              <w:t>nac.manjina</w:t>
            </w:r>
            <w:proofErr w:type="spellEnd"/>
          </w:p>
        </w:tc>
        <w:tc>
          <w:tcPr>
            <w:tcW w:w="2310" w:type="dxa"/>
            <w:gridSpan w:val="2"/>
            <w:shd w:val="clear" w:color="auto" w:fill="BFBFBF" w:themeFill="background1" w:themeFillShade="BF"/>
          </w:tcPr>
          <w:p w14:paraId="3C6B247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Ukupno planiranih popuna</w:t>
            </w:r>
          </w:p>
          <w:p w14:paraId="75634A16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763B0" w:rsidRPr="0031388E" w14:paraId="4996DF3B" w14:textId="77777777" w:rsidTr="002C1F4D">
        <w:trPr>
          <w:trHeight w:val="643"/>
        </w:trPr>
        <w:tc>
          <w:tcPr>
            <w:tcW w:w="628" w:type="dxa"/>
            <w:shd w:val="clear" w:color="auto" w:fill="D9D9D9" w:themeFill="background1" w:themeFillShade="D9"/>
          </w:tcPr>
          <w:p w14:paraId="0A775EFC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7403" w:type="dxa"/>
            <w:gridSpan w:val="4"/>
            <w:shd w:val="clear" w:color="auto" w:fill="D9D9D9" w:themeFill="background1" w:themeFillShade="D9"/>
          </w:tcPr>
          <w:p w14:paraId="2083A86A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75E0AD31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na neodređeno vrijeme</w:t>
            </w:r>
          </w:p>
        </w:tc>
        <w:tc>
          <w:tcPr>
            <w:tcW w:w="3715" w:type="dxa"/>
            <w:gridSpan w:val="5"/>
            <w:shd w:val="clear" w:color="auto" w:fill="D9D9D9" w:themeFill="background1" w:themeFillShade="D9"/>
          </w:tcPr>
          <w:p w14:paraId="4337AA8E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763B0" w:rsidRPr="0031388E" w14:paraId="215DCF71" w14:textId="77777777" w:rsidTr="002C1F4D">
        <w:trPr>
          <w:trHeight w:val="288"/>
        </w:trPr>
        <w:tc>
          <w:tcPr>
            <w:tcW w:w="628" w:type="dxa"/>
          </w:tcPr>
          <w:p w14:paraId="3BFEA583" w14:textId="77777777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3472" w:type="dxa"/>
          </w:tcPr>
          <w:p w14:paraId="33206C94" w14:textId="77777777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Pročelnik Jedinstvenog  upravnog odjela</w:t>
            </w:r>
          </w:p>
        </w:tc>
        <w:tc>
          <w:tcPr>
            <w:tcW w:w="1262" w:type="dxa"/>
          </w:tcPr>
          <w:p w14:paraId="7DF2495F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52F5B906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37C7EA3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0B71A51D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78B2CF7F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7ECF35A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  <w:shd w:val="clear" w:color="auto" w:fill="FFFFFF" w:themeFill="background1"/>
          </w:tcPr>
          <w:p w14:paraId="6E49D42E" w14:textId="2D612D34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4DB6A8E0" w14:textId="77777777" w:rsidTr="002C1F4D">
        <w:trPr>
          <w:trHeight w:val="288"/>
        </w:trPr>
        <w:tc>
          <w:tcPr>
            <w:tcW w:w="628" w:type="dxa"/>
          </w:tcPr>
          <w:p w14:paraId="29ACBC31" w14:textId="2D0137D1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3472" w:type="dxa"/>
          </w:tcPr>
          <w:p w14:paraId="62BC679C" w14:textId="3E05A2D6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Viši savjetnik za pravne poslove </w:t>
            </w:r>
          </w:p>
        </w:tc>
        <w:tc>
          <w:tcPr>
            <w:tcW w:w="1262" w:type="dxa"/>
          </w:tcPr>
          <w:p w14:paraId="70DFB445" w14:textId="7944C07C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5113AAC9" w14:textId="5D993F9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14:paraId="7A8BB443" w14:textId="5B298F7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5C8F66F9" w14:textId="6470F176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14:paraId="1601EFCC" w14:textId="0ED526B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63592B9D" w14:textId="223B0809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  <w:shd w:val="clear" w:color="auto" w:fill="FFFFFF" w:themeFill="background1"/>
          </w:tcPr>
          <w:p w14:paraId="6EEB2350" w14:textId="411AB0C0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8763B0" w:rsidRPr="0031388E" w14:paraId="25D6D8DC" w14:textId="77777777" w:rsidTr="002C1F4D">
        <w:trPr>
          <w:trHeight w:val="288"/>
        </w:trPr>
        <w:tc>
          <w:tcPr>
            <w:tcW w:w="628" w:type="dxa"/>
          </w:tcPr>
          <w:p w14:paraId="4208E17F" w14:textId="406D2D00" w:rsidR="008763B0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3472" w:type="dxa"/>
          </w:tcPr>
          <w:p w14:paraId="69BF8E0B" w14:textId="31E58810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Viši stručni suradnik za poljoprivredu i komunalne poslove  </w:t>
            </w:r>
          </w:p>
        </w:tc>
        <w:tc>
          <w:tcPr>
            <w:tcW w:w="1262" w:type="dxa"/>
          </w:tcPr>
          <w:p w14:paraId="74B922B8" w14:textId="3B1246A3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7D75EE2B" w14:textId="4E52B043" w:rsidR="008763B0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303ED53E" w14:textId="1889B301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75877B78" w14:textId="017C630D" w:rsidR="008763B0" w:rsidRPr="008763B0" w:rsidRDefault="002C1F4D" w:rsidP="002C1F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1FC6527A" w14:textId="3E3DA477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656E365" w14:textId="5DDB3834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  <w:shd w:val="clear" w:color="auto" w:fill="FFFFFF" w:themeFill="background1"/>
          </w:tcPr>
          <w:p w14:paraId="1E5E61B3" w14:textId="32526473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6B6A9474" w14:textId="77777777" w:rsidTr="002C1F4D">
        <w:trPr>
          <w:trHeight w:val="303"/>
        </w:trPr>
        <w:tc>
          <w:tcPr>
            <w:tcW w:w="628" w:type="dxa"/>
          </w:tcPr>
          <w:p w14:paraId="26EBD6BA" w14:textId="418B2615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40996BA5" w14:textId="669676F6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Viši referent za administrativne poslove i uredsko poslovanje </w:t>
            </w:r>
          </w:p>
        </w:tc>
        <w:tc>
          <w:tcPr>
            <w:tcW w:w="1262" w:type="dxa"/>
          </w:tcPr>
          <w:p w14:paraId="58C37D1F" w14:textId="7629EDC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95" w:type="dxa"/>
          </w:tcPr>
          <w:p w14:paraId="5EA3E27B" w14:textId="68E2923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503468D1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05A5F57E" w14:textId="77777777" w:rsidR="008763B0" w:rsidRPr="008763B0" w:rsidRDefault="008763B0" w:rsidP="002C1F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8763B0">
              <w:rPr>
                <w:rFonts w:ascii="Book Antiqua" w:hAnsi="Book Antiqu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65A8293F" w14:textId="6B14A6F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7F435317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54D78733" w14:textId="38FCB53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4D0549A4" w14:textId="77777777" w:rsidTr="002C1F4D">
        <w:trPr>
          <w:trHeight w:val="303"/>
        </w:trPr>
        <w:tc>
          <w:tcPr>
            <w:tcW w:w="628" w:type="dxa"/>
          </w:tcPr>
          <w:p w14:paraId="72CE19AD" w14:textId="5C92B531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67BC05A5" w14:textId="282AFA23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>Viši referent za računovodstvo i financije</w:t>
            </w:r>
          </w:p>
        </w:tc>
        <w:tc>
          <w:tcPr>
            <w:tcW w:w="1262" w:type="dxa"/>
          </w:tcPr>
          <w:p w14:paraId="3331784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0BDF7CB5" w14:textId="322A251E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17BFE17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3739E83A" w14:textId="7758AFE1" w:rsidR="008763B0" w:rsidRPr="008763B0" w:rsidRDefault="002C1F4D" w:rsidP="002C1F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57E515D6" w14:textId="5420ED0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0A8387F0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7302C9D1" w14:textId="1DE464D3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79D16E46" w14:textId="77777777" w:rsidTr="002C1F4D">
        <w:trPr>
          <w:trHeight w:val="303"/>
        </w:trPr>
        <w:tc>
          <w:tcPr>
            <w:tcW w:w="628" w:type="dxa"/>
          </w:tcPr>
          <w:p w14:paraId="7B1E5B25" w14:textId="28247D2E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569BA535" w14:textId="0BD0A8EA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Referent za knjigovodstvene poslove </w:t>
            </w:r>
          </w:p>
        </w:tc>
        <w:tc>
          <w:tcPr>
            <w:tcW w:w="1262" w:type="dxa"/>
          </w:tcPr>
          <w:p w14:paraId="2C1DCB61" w14:textId="5EECD3E6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0E101C03" w14:textId="3E8A15EA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14:paraId="1B0F556A" w14:textId="5277996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364C916F" w14:textId="171E4FF4" w:rsidR="008763B0" w:rsidRPr="008763B0" w:rsidRDefault="008763B0" w:rsidP="002C1F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8763B0">
              <w:rPr>
                <w:rFonts w:ascii="Book Antiqua" w:hAnsi="Book Antiqu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14:paraId="2CD20824" w14:textId="578716F7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108F061A" w14:textId="7488DC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59E9CFB0" w14:textId="417EC029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8763B0" w:rsidRPr="0031388E" w14:paraId="7B0B775B" w14:textId="77777777" w:rsidTr="002C1F4D">
        <w:trPr>
          <w:trHeight w:val="288"/>
        </w:trPr>
        <w:tc>
          <w:tcPr>
            <w:tcW w:w="628" w:type="dxa"/>
          </w:tcPr>
          <w:p w14:paraId="0D9536CC" w14:textId="4688B85C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3063DCFE" w14:textId="2D2DE457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Komunalni namještenik  </w:t>
            </w:r>
          </w:p>
        </w:tc>
        <w:tc>
          <w:tcPr>
            <w:tcW w:w="1262" w:type="dxa"/>
          </w:tcPr>
          <w:p w14:paraId="0221CE8C" w14:textId="1E6BB32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95" w:type="dxa"/>
          </w:tcPr>
          <w:p w14:paraId="65FD9544" w14:textId="24553FC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4C544BB0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58E884B0" w14:textId="672F8B6E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14:paraId="42BB10BC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1D7DDFB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00FCBDD6" w14:textId="6414F87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8763B0" w:rsidRPr="0031388E" w14:paraId="34F90AC2" w14:textId="77777777" w:rsidTr="002C1F4D">
        <w:trPr>
          <w:trHeight w:val="303"/>
        </w:trPr>
        <w:tc>
          <w:tcPr>
            <w:tcW w:w="628" w:type="dxa"/>
          </w:tcPr>
          <w:p w14:paraId="01EEDC3E" w14:textId="000717F3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4383F10B" w14:textId="0423E48C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Bagerist </w:t>
            </w:r>
          </w:p>
        </w:tc>
        <w:tc>
          <w:tcPr>
            <w:tcW w:w="1262" w:type="dxa"/>
          </w:tcPr>
          <w:p w14:paraId="37C30785" w14:textId="4F48A99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95" w:type="dxa"/>
          </w:tcPr>
          <w:p w14:paraId="50043F99" w14:textId="3E088FFE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4E08B8F5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3FAC69D1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2855B70C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7B5C1A7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176FBED7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4CB3377D" w14:textId="77777777" w:rsidTr="002C1F4D">
        <w:trPr>
          <w:trHeight w:val="303"/>
        </w:trPr>
        <w:tc>
          <w:tcPr>
            <w:tcW w:w="628" w:type="dxa"/>
          </w:tcPr>
          <w:p w14:paraId="511E8759" w14:textId="2F4EA7A3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1B3B3721" w14:textId="418DA258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>Spremačica</w:t>
            </w:r>
          </w:p>
        </w:tc>
        <w:tc>
          <w:tcPr>
            <w:tcW w:w="1262" w:type="dxa"/>
          </w:tcPr>
          <w:p w14:paraId="49BE9FA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30FF285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47BAD88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6610E3B1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4C2B073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29C0222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4AEBA20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3F96B0DE" w14:textId="77777777" w:rsidTr="002C1F4D">
        <w:trPr>
          <w:trHeight w:val="303"/>
        </w:trPr>
        <w:tc>
          <w:tcPr>
            <w:tcW w:w="628" w:type="dxa"/>
          </w:tcPr>
          <w:p w14:paraId="12648D8E" w14:textId="77D5BA71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36973D94" w14:textId="571BE60A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Spremač – poslužitelj </w:t>
            </w:r>
          </w:p>
        </w:tc>
        <w:tc>
          <w:tcPr>
            <w:tcW w:w="1262" w:type="dxa"/>
          </w:tcPr>
          <w:p w14:paraId="63222B0F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30DAC58D" w14:textId="1E614FAC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53D989AA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5B83179F" w14:textId="0515B5CC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F4D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367F716D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522F2BF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76B602CF" w14:textId="5DFCAC5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3C19FC4F" w14:textId="77777777" w:rsidTr="002C1F4D">
        <w:trPr>
          <w:trHeight w:val="303"/>
        </w:trPr>
        <w:tc>
          <w:tcPr>
            <w:tcW w:w="628" w:type="dxa"/>
          </w:tcPr>
          <w:p w14:paraId="55273DDF" w14:textId="0AE82B17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5D7D71BF" w14:textId="1419929D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Viši referent- administrativni voditelj projekt ZAŽELI </w:t>
            </w:r>
          </w:p>
        </w:tc>
        <w:tc>
          <w:tcPr>
            <w:tcW w:w="1262" w:type="dxa"/>
          </w:tcPr>
          <w:p w14:paraId="30818F25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755D4159" w14:textId="22B06E4B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15A0FB68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5BD972DC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00CCEA92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504F964A" w14:textId="28B3D85E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18457804" w14:textId="0483B12F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431D4F53" w14:textId="77777777" w:rsidTr="002C1F4D">
        <w:trPr>
          <w:trHeight w:val="303"/>
        </w:trPr>
        <w:tc>
          <w:tcPr>
            <w:tcW w:w="628" w:type="dxa"/>
          </w:tcPr>
          <w:p w14:paraId="60B771ED" w14:textId="617A1D98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12.</w:t>
            </w:r>
          </w:p>
        </w:tc>
        <w:tc>
          <w:tcPr>
            <w:tcW w:w="3472" w:type="dxa"/>
          </w:tcPr>
          <w:p w14:paraId="789A6B88" w14:textId="55F80E24" w:rsidR="008763B0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Referent – operativni voditelj projekta ZAŽELI  </w:t>
            </w:r>
          </w:p>
        </w:tc>
        <w:tc>
          <w:tcPr>
            <w:tcW w:w="1262" w:type="dxa"/>
          </w:tcPr>
          <w:p w14:paraId="571C49D3" w14:textId="628B27FD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73490295" w14:textId="11954ACB" w:rsidR="008763B0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52F513A6" w14:textId="276303B2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1EFFBB85" w14:textId="1C91951D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7AEEFD6F" w14:textId="18123E06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3D7D90B2" w14:textId="0EE22068" w:rsidR="008763B0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1524E2CB" w14:textId="3951044E" w:rsidR="008763B0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2C1F4D" w:rsidRPr="0031388E" w14:paraId="49D93826" w14:textId="18A9FE8F" w:rsidTr="002C1F4D">
        <w:trPr>
          <w:gridAfter w:val="1"/>
          <w:wAfter w:w="14" w:type="dxa"/>
          <w:trHeight w:val="303"/>
        </w:trPr>
        <w:tc>
          <w:tcPr>
            <w:tcW w:w="628" w:type="dxa"/>
          </w:tcPr>
          <w:p w14:paraId="4BF127C8" w14:textId="77777777" w:rsidR="002C1F4D" w:rsidRPr="0031388E" w:rsidRDefault="002C1F4D" w:rsidP="002C1F4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472" w:type="dxa"/>
          </w:tcPr>
          <w:p w14:paraId="7D900FA0" w14:textId="33485255" w:rsidR="002C1F4D" w:rsidRPr="0031388E" w:rsidRDefault="002C1F4D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U</w:t>
            </w:r>
            <w:r w:rsidRPr="0031388E">
              <w:rPr>
                <w:rFonts w:ascii="Book Antiqua" w:hAnsi="Book Antiqua"/>
                <w:b/>
                <w:sz w:val="20"/>
                <w:szCs w:val="20"/>
              </w:rPr>
              <w:t>kupno</w:t>
            </w:r>
          </w:p>
        </w:tc>
        <w:tc>
          <w:tcPr>
            <w:tcW w:w="1262" w:type="dxa"/>
          </w:tcPr>
          <w:p w14:paraId="155A7222" w14:textId="2BD692B0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4C41D1FC" wp14:editId="032C2F6D">
                      <wp:simplePos x="0" y="0"/>
                      <wp:positionH relativeFrom="column">
                        <wp:posOffset>3202305</wp:posOffset>
                      </wp:positionH>
                      <wp:positionV relativeFrom="paragraph">
                        <wp:posOffset>147320</wp:posOffset>
                      </wp:positionV>
                      <wp:extent cx="360" cy="360"/>
                      <wp:effectExtent l="38100" t="38100" r="38100" b="38100"/>
                      <wp:wrapNone/>
                      <wp:docPr id="1943584701" name="Rukopis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C940BF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ukopis 4" o:spid="_x0000_s1026" type="#_x0000_t75" style="position:absolute;margin-left:251.65pt;margin-top:11.1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ZLPAtwBAADQBAAAEAAAAGRycy9pbmsvaW5rMS54bWy0&#10;k8GOmzAQhu+V+g6We+ilgDGhJGjJnhqpUqtW3a3UHllwgrVgR7YJydt3MI7DarPVHlohIXvs+T3z&#10;+ffN7bFr0YEpzaUocBwSjJioZM3FrsA/7zfBEiNtSlGXrRSswCem8e367ZsbLh67Noc/AgWhx1HX&#10;FrgxZp9H0TAM4ZCEUu0iSkgSfRaPX7/gtcuq2ZYLbuBIfQ5VUhh2NKNYzusCV+ZI/H7QvpO9qphf&#10;HiOquuwwqqzYRqquNF6xKYVgLRJlB3X/wsic9jDgcM6OKYw6Dg0HNIwX2WL5aQWB8ljg2byHEjVU&#10;0uHouubv/6C5ea45lpXQ7GOGkSupZoexpsgyz1/u/buSe6YMZxfMExS3cELVNLd8JlCKadn2491g&#10;dCjbHpDFhIAt3NlxdAXIcz1g80/1gMuLevPinqJx7c05OGjeUuerNbxjYPRu7z1mNAiP4Tuj7HOg&#10;hKYBWQV0dU/SfEHzhITZksyuwrn4rPmget14vQd18atd8dSmzgZem8ZDJyFJUk99zvxabsP4rjF/&#10;TXaN22zvnSsv0doJuU5+sG2B39nHiGzmFLCtxIggukiz9MN7Al+wjFfxE0+eMbxW0cL+tt1qZuAh&#10;UhomMV6/4pTLla7/AAAA//8DAFBLAwQUAAYACAAAACEANRnOi90AAAAJAQAADwAAAGRycy9kb3du&#10;cmV2LnhtbEyPu07EMBBFeyT+wRokOtYmiVkU4qx4iIJiCxa2d+LJQ9jjKHZ2w99jKihn5ujOudVu&#10;dZadcA6jJwW3GwEMqfVmpF7B58frzT2wEDUZbT2hgm8MsKsvLypdGn+mdzwdYs9SCIVSKxhinErO&#10;Qzug02HjJ6R06/zsdEzj3HMz63MKd5ZnQtxxp0dKHwY94fOA7ddhcQoKahvdhe3bfnl62UuJtlv8&#10;Uanrq/XxAVjENf7B8Kuf1KFOTo1fyARmFUiR5wlVkGUZsARIIQtgTVoUOfC64v8b1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JUggmsBAAADAwAADgAA&#10;AAAAAAAAAAAAAAA8AgAAZHJzL2Uyb0RvYy54bWxQSwECLQAUAAYACAAAACEApZLPAtwBAADQBAAA&#10;EAAAAAAAAAAAAAAAAADTAwAAZHJzL2luay9pbmsxLnhtbFBLAQItABQABgAIAAAAIQA1Gc6L3QAA&#10;AAkBAAAPAAAAAAAAAAAAAAAAAN0FAABkcnMvZG93bnJldi54bWxQSwECLQAUAAYACAAAACEAeRi8&#10;nb8AAAAhAQAAGQAAAAAAAAAAAAAAAADnBgAAZHJzL19yZWxzL2Uyb0RvYy54bWwucmVsc1BLBQYA&#10;AAAABgAGAHgBAADdBwAAAAA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17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5" w:type="dxa"/>
          </w:tcPr>
          <w:p w14:paraId="120C6220" w14:textId="3421409A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1274" w:type="dxa"/>
          </w:tcPr>
          <w:p w14:paraId="55DA7FD5" w14:textId="77777777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696456C0" w14:textId="77777777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14:paraId="0CF85CBC" w14:textId="77777777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4" w:type="dxa"/>
            <w:gridSpan w:val="2"/>
          </w:tcPr>
          <w:p w14:paraId="0FB74CE3" w14:textId="77777777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14:paraId="4C97719D" w14:textId="2DE6F0F9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</w:tr>
    </w:tbl>
    <w:p w14:paraId="2D4BF3AE" w14:textId="77777777" w:rsidR="004E510D" w:rsidRPr="004E510D" w:rsidRDefault="004E510D" w:rsidP="004E510D">
      <w:pPr>
        <w:rPr>
          <w:rFonts w:ascii="Book Antiqua" w:hAnsi="Book Antiqua"/>
        </w:rPr>
      </w:pPr>
    </w:p>
    <w:p w14:paraId="55D026F0" w14:textId="77777777" w:rsidR="004E510D" w:rsidRPr="004E510D" w:rsidRDefault="004E510D" w:rsidP="004E510D">
      <w:pPr>
        <w:rPr>
          <w:rFonts w:ascii="Book Antiqua" w:hAnsi="Book Antiqua"/>
        </w:rPr>
      </w:pPr>
    </w:p>
    <w:p w14:paraId="2D729F07" w14:textId="77777777" w:rsidR="0094245C" w:rsidRDefault="0094245C" w:rsidP="004E510D">
      <w:pPr>
        <w:rPr>
          <w:rFonts w:ascii="Book Antiqua" w:eastAsia="Times New Roman" w:hAnsi="Book Antiqua" w:cs="Arial"/>
          <w:sz w:val="18"/>
          <w:szCs w:val="18"/>
          <w:lang w:eastAsia="hr-HR"/>
        </w:rPr>
      </w:pPr>
    </w:p>
    <w:sectPr w:rsidR="0094245C" w:rsidSect="00531945">
      <w:pgSz w:w="16838" w:h="11906" w:orient="landscape"/>
      <w:pgMar w:top="567" w:right="351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DC"/>
    <w:rsid w:val="00040767"/>
    <w:rsid w:val="000501DC"/>
    <w:rsid w:val="000724C9"/>
    <w:rsid w:val="000A035E"/>
    <w:rsid w:val="000B38FC"/>
    <w:rsid w:val="000B5261"/>
    <w:rsid w:val="000E0EDB"/>
    <w:rsid w:val="000E2163"/>
    <w:rsid w:val="001640E9"/>
    <w:rsid w:val="00173D96"/>
    <w:rsid w:val="001D4D4F"/>
    <w:rsid w:val="001E6C73"/>
    <w:rsid w:val="00243862"/>
    <w:rsid w:val="002678D0"/>
    <w:rsid w:val="002C1F4D"/>
    <w:rsid w:val="002C6E68"/>
    <w:rsid w:val="002F2759"/>
    <w:rsid w:val="002F5C0B"/>
    <w:rsid w:val="00304D4D"/>
    <w:rsid w:val="0031388E"/>
    <w:rsid w:val="003834AB"/>
    <w:rsid w:val="003B2B1B"/>
    <w:rsid w:val="003B49E4"/>
    <w:rsid w:val="003C69C6"/>
    <w:rsid w:val="00405DB1"/>
    <w:rsid w:val="00422CF6"/>
    <w:rsid w:val="00452E07"/>
    <w:rsid w:val="00470538"/>
    <w:rsid w:val="00493548"/>
    <w:rsid w:val="004D3A1A"/>
    <w:rsid w:val="004D4672"/>
    <w:rsid w:val="004E510D"/>
    <w:rsid w:val="00500C49"/>
    <w:rsid w:val="00516773"/>
    <w:rsid w:val="0052167E"/>
    <w:rsid w:val="00531945"/>
    <w:rsid w:val="005B2C8E"/>
    <w:rsid w:val="005D3443"/>
    <w:rsid w:val="00633604"/>
    <w:rsid w:val="006B78DC"/>
    <w:rsid w:val="006C0FAA"/>
    <w:rsid w:val="006D66AD"/>
    <w:rsid w:val="006E40AA"/>
    <w:rsid w:val="00701FD8"/>
    <w:rsid w:val="00720023"/>
    <w:rsid w:val="00775A3A"/>
    <w:rsid w:val="007D73D3"/>
    <w:rsid w:val="007E1D81"/>
    <w:rsid w:val="00851FDC"/>
    <w:rsid w:val="00853206"/>
    <w:rsid w:val="008539DF"/>
    <w:rsid w:val="00861A33"/>
    <w:rsid w:val="008763B0"/>
    <w:rsid w:val="008D4FBC"/>
    <w:rsid w:val="009009C8"/>
    <w:rsid w:val="0094245C"/>
    <w:rsid w:val="00944E96"/>
    <w:rsid w:val="00961C8A"/>
    <w:rsid w:val="00993763"/>
    <w:rsid w:val="009E554B"/>
    <w:rsid w:val="00A867EE"/>
    <w:rsid w:val="00AA52F4"/>
    <w:rsid w:val="00AD08E0"/>
    <w:rsid w:val="00AD0B70"/>
    <w:rsid w:val="00AE13B1"/>
    <w:rsid w:val="00B66B30"/>
    <w:rsid w:val="00BD1853"/>
    <w:rsid w:val="00C371C5"/>
    <w:rsid w:val="00C65A55"/>
    <w:rsid w:val="00C953B7"/>
    <w:rsid w:val="00CA4EF5"/>
    <w:rsid w:val="00D2026D"/>
    <w:rsid w:val="00D2784F"/>
    <w:rsid w:val="00D464F9"/>
    <w:rsid w:val="00D56F2B"/>
    <w:rsid w:val="00D8077E"/>
    <w:rsid w:val="00DB6FE4"/>
    <w:rsid w:val="00E064F0"/>
    <w:rsid w:val="00E7639D"/>
    <w:rsid w:val="00EC73F3"/>
    <w:rsid w:val="00F5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F469"/>
  <w15:docId w15:val="{A8CCE596-8D65-4882-8254-558F520C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05:42:30.7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  <inkml:trace contextRef="#ctx0" brushRef="#br0" timeOffset="222.31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Marohnić</dc:creator>
  <cp:lastModifiedBy>Korisnik</cp:lastModifiedBy>
  <cp:revision>2</cp:revision>
  <cp:lastPrinted>2023-01-30T09:49:00Z</cp:lastPrinted>
  <dcterms:created xsi:type="dcterms:W3CDTF">2025-10-02T09:51:00Z</dcterms:created>
  <dcterms:modified xsi:type="dcterms:W3CDTF">2025-10-02T09:51:00Z</dcterms:modified>
</cp:coreProperties>
</file>