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6BF9" w14:textId="77777777" w:rsidR="0094255E" w:rsidRPr="001376D2" w:rsidRDefault="0094255E" w:rsidP="0094255E">
      <w:r w:rsidRPr="001376D2">
        <w:rPr>
          <w:noProof/>
        </w:rPr>
        <w:drawing>
          <wp:anchor distT="0" distB="0" distL="114300" distR="114300" simplePos="0" relativeHeight="251659264" behindDoc="0" locked="0" layoutInCell="1" allowOverlap="1" wp14:anchorId="42661409" wp14:editId="611B8066">
            <wp:simplePos x="0" y="0"/>
            <wp:positionH relativeFrom="column">
              <wp:posOffset>497205</wp:posOffset>
            </wp:positionH>
            <wp:positionV relativeFrom="paragraph">
              <wp:posOffset>-62865</wp:posOffset>
            </wp:positionV>
            <wp:extent cx="464185" cy="611505"/>
            <wp:effectExtent l="0" t="0" r="0" b="0"/>
            <wp:wrapNone/>
            <wp:docPr id="2" name="Slika 2" descr="220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220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8D0254" w14:textId="77777777" w:rsidR="0094255E" w:rsidRPr="001376D2" w:rsidRDefault="0094255E" w:rsidP="0094255E"/>
    <w:p w14:paraId="7A9F264E" w14:textId="77777777" w:rsidR="0094255E" w:rsidRPr="001376D2" w:rsidRDefault="0094255E" w:rsidP="0094255E"/>
    <w:p w14:paraId="468D7DB7" w14:textId="77777777" w:rsidR="0094255E" w:rsidRPr="001376D2" w:rsidRDefault="0094255E" w:rsidP="0094255E"/>
    <w:p w14:paraId="3D1CA73A" w14:textId="77777777" w:rsidR="0094255E" w:rsidRPr="001376D2" w:rsidRDefault="0094255E" w:rsidP="0094255E">
      <w:r w:rsidRPr="001376D2">
        <w:t>REPUBLIKA HRVATSKA</w:t>
      </w:r>
    </w:p>
    <w:p w14:paraId="0F483C6E" w14:textId="77777777" w:rsidR="0094255E" w:rsidRPr="001376D2" w:rsidRDefault="0094255E" w:rsidP="0094255E">
      <w:r w:rsidRPr="001376D2">
        <w:t>VUKOVARSKO-SRIJEMSKA ŽUPANIJA</w:t>
      </w:r>
    </w:p>
    <w:p w14:paraId="61431210" w14:textId="77777777" w:rsidR="009B7B11" w:rsidRDefault="0094255E" w:rsidP="0094255E">
      <w:r w:rsidRPr="001376D2">
        <w:rPr>
          <w:noProof/>
        </w:rPr>
        <w:drawing>
          <wp:anchor distT="0" distB="0" distL="114300" distR="114300" simplePos="0" relativeHeight="251660288" behindDoc="0" locked="0" layoutInCell="1" allowOverlap="1" wp14:anchorId="7719AECE" wp14:editId="3667FB03">
            <wp:simplePos x="0" y="0"/>
            <wp:positionH relativeFrom="column">
              <wp:posOffset>20955</wp:posOffset>
            </wp:positionH>
            <wp:positionV relativeFrom="paragraph">
              <wp:posOffset>135890</wp:posOffset>
            </wp:positionV>
            <wp:extent cx="361950" cy="447675"/>
            <wp:effectExtent l="0" t="0" r="0" b="9525"/>
            <wp:wrapNone/>
            <wp:docPr id="1" name="Slika 1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images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76D2">
        <w:tab/>
        <w:t xml:space="preserve">    </w:t>
      </w:r>
    </w:p>
    <w:p w14:paraId="6518E24D" w14:textId="0E0FFBCE" w:rsidR="0094255E" w:rsidRPr="001376D2" w:rsidRDefault="009B7B11" w:rsidP="009B7B11">
      <w:pPr>
        <w:ind w:firstLine="708"/>
        <w:rPr>
          <w:b/>
        </w:rPr>
      </w:pPr>
      <w:r>
        <w:t xml:space="preserve">   </w:t>
      </w:r>
      <w:r w:rsidR="0094255E" w:rsidRPr="001376D2">
        <w:rPr>
          <w:b/>
        </w:rPr>
        <w:t>OPĆINA TOVARNIK</w:t>
      </w:r>
    </w:p>
    <w:p w14:paraId="06AE92CC" w14:textId="2CD726F6" w:rsidR="0094255E" w:rsidRPr="001376D2" w:rsidRDefault="0094255E" w:rsidP="0094255E">
      <w:pPr>
        <w:rPr>
          <w:b/>
        </w:rPr>
      </w:pPr>
      <w:r w:rsidRPr="001376D2">
        <w:rPr>
          <w:b/>
        </w:rPr>
        <w:t xml:space="preserve">               </w:t>
      </w:r>
      <w:r w:rsidR="00F45F39">
        <w:rPr>
          <w:b/>
        </w:rPr>
        <w:t>OPĆINSKO VIJEĆE</w:t>
      </w:r>
      <w:r w:rsidR="009B7B11">
        <w:rPr>
          <w:b/>
        </w:rPr>
        <w:t xml:space="preserve"> </w:t>
      </w:r>
    </w:p>
    <w:p w14:paraId="72EBB692" w14:textId="77777777" w:rsidR="0094255E" w:rsidRPr="001376D2" w:rsidRDefault="0094255E" w:rsidP="0094255E"/>
    <w:p w14:paraId="1C7425AE" w14:textId="580DAC4B" w:rsidR="000F1B66" w:rsidRDefault="000F1B66" w:rsidP="000F1B66">
      <w:r>
        <w:t>KLASA: 024-0</w:t>
      </w:r>
      <w:r w:rsidR="006D6607">
        <w:t>3</w:t>
      </w:r>
      <w:r>
        <w:t>/25-01/</w:t>
      </w:r>
      <w:r w:rsidR="006D6607">
        <w:t>11</w:t>
      </w:r>
    </w:p>
    <w:p w14:paraId="2ED64FD1" w14:textId="726B070C" w:rsidR="000F1B66" w:rsidRDefault="000F1B66" w:rsidP="000F1B66">
      <w:r>
        <w:t>URBROJ: 2196-28-0</w:t>
      </w:r>
      <w:r w:rsidR="006D6607">
        <w:t>2</w:t>
      </w:r>
      <w:r>
        <w:t>-25-0</w:t>
      </w:r>
      <w:r w:rsidR="006D6607">
        <w:t>1</w:t>
      </w:r>
    </w:p>
    <w:p w14:paraId="6EC0C2F7" w14:textId="47B350F6" w:rsidR="000F1B66" w:rsidRDefault="000F1B66" w:rsidP="000F1B66">
      <w:r>
        <w:t xml:space="preserve">Tovarnik, 12. </w:t>
      </w:r>
      <w:r w:rsidR="00AD258F">
        <w:t>rujna</w:t>
      </w:r>
      <w:r>
        <w:t xml:space="preserve"> 2025. </w:t>
      </w:r>
    </w:p>
    <w:p w14:paraId="466B36E6" w14:textId="77777777" w:rsidR="0094255E" w:rsidRDefault="0094255E" w:rsidP="0094255E"/>
    <w:p w14:paraId="0FDF1FC9" w14:textId="77777777" w:rsidR="00F45F39" w:rsidRPr="001376D2" w:rsidRDefault="00F45F39" w:rsidP="0094255E"/>
    <w:p w14:paraId="1B7B4A18" w14:textId="6E0DCC14" w:rsidR="00F10569" w:rsidRDefault="00F10569" w:rsidP="00F10569">
      <w:pPr>
        <w:spacing w:after="200"/>
        <w:jc w:val="both"/>
      </w:pPr>
      <w:r>
        <w:t>Na temelju članka 10. Zakona o plaćama u lokalnoj i područnoj (regionalnoj) samoupravi (Narodne novine, br. 28/10. i 10/23.) i članka 3</w:t>
      </w:r>
      <w:r w:rsidR="00180E23">
        <w:t>1</w:t>
      </w:r>
      <w:r>
        <w:t xml:space="preserve">. </w:t>
      </w:r>
      <w:r w:rsidR="00180E23" w:rsidRPr="00180E23">
        <w:t>Statuta Općine Tovarnik ( Službeni vjesnik Vukovarsko-srijemske županije 3/22</w:t>
      </w:r>
      <w:r w:rsidR="00F45F39">
        <w:t>, 9/25</w:t>
      </w:r>
      <w:r>
        <w:t xml:space="preserve">), Općinsko vijeće Općine </w:t>
      </w:r>
      <w:r w:rsidR="00180E23">
        <w:t xml:space="preserve">Tovarnik </w:t>
      </w:r>
      <w:r>
        <w:t>na svojoj</w:t>
      </w:r>
      <w:r w:rsidR="00180E23">
        <w:t xml:space="preserve"> </w:t>
      </w:r>
      <w:r w:rsidR="00E13B04">
        <w:t>4.</w:t>
      </w:r>
      <w:r>
        <w:t xml:space="preserve"> sjednici, </w:t>
      </w:r>
      <w:r w:rsidR="00180E23">
        <w:t xml:space="preserve">dana </w:t>
      </w:r>
      <w:r w:rsidR="00E13B04">
        <w:t>12</w:t>
      </w:r>
      <w:r w:rsidR="001C7DB5">
        <w:t xml:space="preserve">. </w:t>
      </w:r>
      <w:r w:rsidR="00E13B04">
        <w:t>rujna</w:t>
      </w:r>
      <w:r w:rsidR="001C7DB5">
        <w:t xml:space="preserve"> 2025. godine, </w:t>
      </w:r>
      <w:r>
        <w:t>a na prijedlog općinskog načelnika, donosi</w:t>
      </w:r>
    </w:p>
    <w:p w14:paraId="63D63DC7" w14:textId="77777777" w:rsidR="00F10569" w:rsidRPr="001C7DB5" w:rsidRDefault="00F10569" w:rsidP="00F10569">
      <w:pPr>
        <w:spacing w:after="200"/>
        <w:jc w:val="both"/>
        <w:rPr>
          <w:b/>
          <w:bCs/>
        </w:rPr>
      </w:pPr>
    </w:p>
    <w:p w14:paraId="2D0CEAF0" w14:textId="77777777" w:rsidR="00F10569" w:rsidRPr="001C7DB5" w:rsidRDefault="00F10569" w:rsidP="00180E23">
      <w:pPr>
        <w:spacing w:after="200"/>
        <w:jc w:val="center"/>
        <w:rPr>
          <w:b/>
          <w:bCs/>
        </w:rPr>
      </w:pPr>
      <w:r w:rsidRPr="001C7DB5">
        <w:rPr>
          <w:b/>
          <w:bCs/>
        </w:rPr>
        <w:t>O D L U K U</w:t>
      </w:r>
    </w:p>
    <w:p w14:paraId="639DC563" w14:textId="77777777" w:rsidR="00F10569" w:rsidRPr="001C7DB5" w:rsidRDefault="00F10569" w:rsidP="00180E23">
      <w:pPr>
        <w:spacing w:after="200"/>
        <w:jc w:val="center"/>
        <w:rPr>
          <w:b/>
          <w:bCs/>
        </w:rPr>
      </w:pPr>
      <w:r w:rsidRPr="001C7DB5">
        <w:rPr>
          <w:b/>
          <w:bCs/>
        </w:rPr>
        <w:t xml:space="preserve">o koeficijentima za obračun plaće službenika i namještenika u Jedinstvenom upravnom odjelu Općine </w:t>
      </w:r>
      <w:r w:rsidR="00180E23" w:rsidRPr="001C7DB5">
        <w:rPr>
          <w:b/>
          <w:bCs/>
        </w:rPr>
        <w:t xml:space="preserve">Tovarnik </w:t>
      </w:r>
    </w:p>
    <w:p w14:paraId="36AA5CC1" w14:textId="77777777" w:rsidR="00F10569" w:rsidRDefault="00F10569" w:rsidP="00F10569">
      <w:pPr>
        <w:spacing w:after="200"/>
        <w:jc w:val="both"/>
      </w:pPr>
    </w:p>
    <w:p w14:paraId="40B52045" w14:textId="77777777" w:rsidR="00F10569" w:rsidRDefault="00180E23" w:rsidP="00180E23">
      <w:pPr>
        <w:spacing w:after="200"/>
        <w:jc w:val="center"/>
      </w:pPr>
      <w:r>
        <w:t>I.</w:t>
      </w:r>
    </w:p>
    <w:p w14:paraId="7FA3CDD4" w14:textId="77777777" w:rsidR="00F10569" w:rsidRDefault="00F10569" w:rsidP="00F10569">
      <w:pPr>
        <w:spacing w:after="200"/>
        <w:jc w:val="both"/>
      </w:pPr>
      <w:r>
        <w:t xml:space="preserve">Ovom Odlukom (u daljnjem tekstu: Odluka) određuju se koeficijenti za obračun plaće službenika i namještenika u Jedinstvenom upravnom odjelu Općine </w:t>
      </w:r>
      <w:r w:rsidR="00180E23">
        <w:t>Tovarnik</w:t>
      </w:r>
      <w:r>
        <w:t xml:space="preserve">. </w:t>
      </w:r>
    </w:p>
    <w:p w14:paraId="579797B0" w14:textId="77777777" w:rsidR="00180E23" w:rsidRDefault="00180E23" w:rsidP="00180E23">
      <w:pPr>
        <w:spacing w:after="200"/>
        <w:jc w:val="center"/>
      </w:pPr>
    </w:p>
    <w:p w14:paraId="6DA31FDD" w14:textId="77777777" w:rsidR="00F10569" w:rsidRDefault="00180E23" w:rsidP="00180E23">
      <w:pPr>
        <w:spacing w:after="200"/>
        <w:jc w:val="center"/>
      </w:pPr>
      <w:r>
        <w:t>II.</w:t>
      </w:r>
    </w:p>
    <w:p w14:paraId="260A54D4" w14:textId="1DFC5970" w:rsidR="00F10569" w:rsidRDefault="00F10569" w:rsidP="00F10569">
      <w:pPr>
        <w:spacing w:after="200"/>
        <w:jc w:val="both"/>
      </w:pPr>
      <w:r>
        <w:t xml:space="preserve">Plaću službenika, odnosno namještenika čini umnožak koeficijenta složenosti poslova radnog mjesta na </w:t>
      </w:r>
      <w:r w:rsidR="00E13B04">
        <w:t>koje</w:t>
      </w:r>
      <w:r>
        <w:t xml:space="preserve"> je službenik, odnosno namještenik raspoređen i osnovice za obračun plaće uvećan za 0,5% za svaku navršenu godinu radnog staža.</w:t>
      </w:r>
    </w:p>
    <w:p w14:paraId="75650016" w14:textId="77777777" w:rsidR="00F10569" w:rsidRDefault="00F10569" w:rsidP="00F10569">
      <w:pPr>
        <w:spacing w:after="200"/>
        <w:jc w:val="both"/>
      </w:pPr>
    </w:p>
    <w:p w14:paraId="3EC1393D" w14:textId="77777777" w:rsidR="00F10569" w:rsidRDefault="00180E23" w:rsidP="00180E23">
      <w:pPr>
        <w:spacing w:after="200"/>
        <w:jc w:val="center"/>
      </w:pPr>
      <w:r>
        <w:t>III.</w:t>
      </w:r>
    </w:p>
    <w:p w14:paraId="15BDACB5" w14:textId="77777777" w:rsidR="00F10569" w:rsidRDefault="00F10569" w:rsidP="00F10569">
      <w:pPr>
        <w:spacing w:after="200"/>
        <w:jc w:val="both"/>
      </w:pPr>
      <w:r>
        <w:t>Osnovicu za obračun plaće koja se primjenjuje za izračun plaće službenika, odnosno namještenika utvrđuje odlukom općinski načelnik.</w:t>
      </w:r>
    </w:p>
    <w:p w14:paraId="28976389" w14:textId="77777777" w:rsidR="00F10569" w:rsidRDefault="00F10569" w:rsidP="00F10569">
      <w:pPr>
        <w:spacing w:after="200"/>
        <w:jc w:val="both"/>
      </w:pPr>
    </w:p>
    <w:p w14:paraId="216BD93F" w14:textId="77777777" w:rsidR="001C7DB5" w:rsidRDefault="001C7DB5" w:rsidP="00F10569">
      <w:pPr>
        <w:spacing w:after="200"/>
        <w:jc w:val="both"/>
      </w:pPr>
    </w:p>
    <w:p w14:paraId="395E477B" w14:textId="77777777" w:rsidR="00A87C50" w:rsidRDefault="00A87C50" w:rsidP="00F10569">
      <w:pPr>
        <w:spacing w:after="200"/>
        <w:jc w:val="both"/>
      </w:pPr>
    </w:p>
    <w:p w14:paraId="52D2590F" w14:textId="77777777" w:rsidR="00F10569" w:rsidRDefault="00180E23" w:rsidP="00180E23">
      <w:pPr>
        <w:spacing w:after="200"/>
        <w:jc w:val="center"/>
      </w:pPr>
      <w:r>
        <w:lastRenderedPageBreak/>
        <w:t>IV</w:t>
      </w:r>
      <w:r w:rsidR="00F10569">
        <w:t>.</w:t>
      </w:r>
    </w:p>
    <w:p w14:paraId="6671C6B3" w14:textId="2DAC6C0C" w:rsidR="00F10569" w:rsidRDefault="00F10569" w:rsidP="00F10569">
      <w:pPr>
        <w:spacing w:after="200"/>
        <w:jc w:val="both"/>
      </w:pPr>
      <w:r>
        <w:t>Koeficijenti iz članka 1. ove Odluke iznose, ako slijedi:</w:t>
      </w:r>
    </w:p>
    <w:p w14:paraId="215BE213" w14:textId="77777777" w:rsidR="004875F6" w:rsidRDefault="004875F6" w:rsidP="00F10569">
      <w:pPr>
        <w:spacing w:after="200"/>
        <w:jc w:val="both"/>
      </w:pPr>
    </w:p>
    <w:p w14:paraId="35E0B7DD" w14:textId="77777777" w:rsidR="00F10569" w:rsidRDefault="00F10569" w:rsidP="00F10569">
      <w:pPr>
        <w:spacing w:after="200"/>
        <w:jc w:val="both"/>
      </w:pPr>
      <w:r>
        <w:t>SISTEMATIZIRANA RADNA MJESTA</w:t>
      </w:r>
      <w:r>
        <w:tab/>
        <w:t>KLASIFIKACIJSKI RANG</w:t>
      </w:r>
      <w:r>
        <w:tab/>
        <w:t>KOEFICIJENTI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6"/>
        <w:gridCol w:w="2364"/>
        <w:gridCol w:w="1964"/>
      </w:tblGrid>
      <w:tr w:rsidR="00F10569" w:rsidRPr="00F10569" w14:paraId="1AE7A3BE" w14:textId="77777777" w:rsidTr="00F10569">
        <w:trPr>
          <w:jc w:val="center"/>
        </w:trPr>
        <w:tc>
          <w:tcPr>
            <w:tcW w:w="4366" w:type="dxa"/>
          </w:tcPr>
          <w:p w14:paraId="08FA7646" w14:textId="77777777" w:rsidR="00F10569" w:rsidRPr="00F10569" w:rsidRDefault="00F10569" w:rsidP="00F10569">
            <w:pPr>
              <w:spacing w:after="200"/>
              <w:jc w:val="both"/>
              <w:rPr>
                <w:b/>
                <w:bCs/>
              </w:rPr>
            </w:pPr>
            <w:r w:rsidRPr="00F10569">
              <w:rPr>
                <w:b/>
                <w:bCs/>
              </w:rPr>
              <w:t>SISTEMATIZIRANA RADNA MJESTA</w:t>
            </w:r>
          </w:p>
        </w:tc>
        <w:tc>
          <w:tcPr>
            <w:tcW w:w="2364" w:type="dxa"/>
          </w:tcPr>
          <w:p w14:paraId="0B981EDE" w14:textId="77777777" w:rsidR="00F10569" w:rsidRPr="00F10569" w:rsidRDefault="00F10569" w:rsidP="00F10569">
            <w:pPr>
              <w:spacing w:after="200"/>
              <w:jc w:val="both"/>
              <w:rPr>
                <w:b/>
                <w:bCs/>
              </w:rPr>
            </w:pPr>
            <w:r w:rsidRPr="00F10569">
              <w:rPr>
                <w:b/>
                <w:bCs/>
              </w:rPr>
              <w:t>KLASIFIKACIJSKI RANG</w:t>
            </w:r>
          </w:p>
        </w:tc>
        <w:tc>
          <w:tcPr>
            <w:tcW w:w="1964" w:type="dxa"/>
          </w:tcPr>
          <w:p w14:paraId="65E4F068" w14:textId="77777777" w:rsidR="00F10569" w:rsidRPr="00F10569" w:rsidRDefault="00F10569" w:rsidP="00F10569">
            <w:pPr>
              <w:spacing w:after="200"/>
              <w:jc w:val="both"/>
              <w:rPr>
                <w:b/>
                <w:bCs/>
              </w:rPr>
            </w:pPr>
            <w:r w:rsidRPr="00F10569">
              <w:rPr>
                <w:b/>
                <w:bCs/>
              </w:rPr>
              <w:t>KOEFICIJENTI</w:t>
            </w:r>
          </w:p>
        </w:tc>
      </w:tr>
      <w:tr w:rsidR="00F10569" w:rsidRPr="00F10569" w14:paraId="6094DDCD" w14:textId="77777777" w:rsidTr="00F10569">
        <w:trPr>
          <w:jc w:val="center"/>
        </w:trPr>
        <w:tc>
          <w:tcPr>
            <w:tcW w:w="4366" w:type="dxa"/>
          </w:tcPr>
          <w:p w14:paraId="43818152" w14:textId="5E98845E" w:rsidR="00F10569" w:rsidRPr="00F10569" w:rsidRDefault="00F10569" w:rsidP="00F10569">
            <w:pPr>
              <w:spacing w:after="200"/>
              <w:jc w:val="both"/>
            </w:pPr>
            <w:r w:rsidRPr="00F10569">
              <w:t>1.</w:t>
            </w:r>
            <w:r w:rsidR="00D900C6">
              <w:t xml:space="preserve"> </w:t>
            </w:r>
            <w:r w:rsidRPr="00F10569">
              <w:t xml:space="preserve">Pročelnik Jedinstvenog upravnog odjela </w:t>
            </w:r>
          </w:p>
        </w:tc>
        <w:tc>
          <w:tcPr>
            <w:tcW w:w="2364" w:type="dxa"/>
          </w:tcPr>
          <w:p w14:paraId="5A4B03B3" w14:textId="77777777" w:rsidR="00F10569" w:rsidRPr="00F10569" w:rsidRDefault="00F10569" w:rsidP="00F10569">
            <w:pPr>
              <w:spacing w:after="200"/>
              <w:jc w:val="both"/>
            </w:pPr>
            <w:r w:rsidRPr="00F10569">
              <w:t>1.</w:t>
            </w:r>
          </w:p>
        </w:tc>
        <w:tc>
          <w:tcPr>
            <w:tcW w:w="1964" w:type="dxa"/>
          </w:tcPr>
          <w:p w14:paraId="0AD9CCDD" w14:textId="77777777" w:rsidR="00F10569" w:rsidRPr="00F10569" w:rsidRDefault="009130F5" w:rsidP="00F10569">
            <w:pPr>
              <w:spacing w:after="200"/>
              <w:jc w:val="both"/>
            </w:pPr>
            <w:r>
              <w:t>2,65</w:t>
            </w:r>
          </w:p>
        </w:tc>
      </w:tr>
      <w:tr w:rsidR="00634B5D" w:rsidRPr="00F10569" w14:paraId="5B2F5856" w14:textId="77777777" w:rsidTr="00F10569">
        <w:trPr>
          <w:jc w:val="center"/>
        </w:trPr>
        <w:tc>
          <w:tcPr>
            <w:tcW w:w="4366" w:type="dxa"/>
          </w:tcPr>
          <w:p w14:paraId="2B0BE2B3" w14:textId="5C0C0C4A" w:rsidR="00634B5D" w:rsidRPr="00CF0492" w:rsidRDefault="00634B5D" w:rsidP="00F10569">
            <w:pPr>
              <w:spacing w:after="200"/>
              <w:jc w:val="both"/>
            </w:pPr>
            <w:r w:rsidRPr="00CF0492">
              <w:t xml:space="preserve">2. Viši savjetnik za pravne poslove </w:t>
            </w:r>
          </w:p>
        </w:tc>
        <w:tc>
          <w:tcPr>
            <w:tcW w:w="2364" w:type="dxa"/>
          </w:tcPr>
          <w:p w14:paraId="0204C8D2" w14:textId="1E05CFCE" w:rsidR="00634B5D" w:rsidRPr="00CF0492" w:rsidRDefault="00BB2168" w:rsidP="00F10569">
            <w:pPr>
              <w:spacing w:after="200"/>
              <w:jc w:val="both"/>
            </w:pPr>
            <w:r w:rsidRPr="00CF0492">
              <w:t>4.</w:t>
            </w:r>
          </w:p>
        </w:tc>
        <w:tc>
          <w:tcPr>
            <w:tcW w:w="1964" w:type="dxa"/>
          </w:tcPr>
          <w:p w14:paraId="0C98C0F6" w14:textId="5ED2CADA" w:rsidR="00634B5D" w:rsidRDefault="00BE3C85" w:rsidP="00F10569">
            <w:pPr>
              <w:spacing w:after="200"/>
              <w:jc w:val="both"/>
            </w:pPr>
            <w:r>
              <w:t>2,60</w:t>
            </w:r>
          </w:p>
        </w:tc>
      </w:tr>
      <w:tr w:rsidR="00F10569" w:rsidRPr="00F10569" w14:paraId="43A0AE4D" w14:textId="77777777" w:rsidTr="00F10569">
        <w:trPr>
          <w:jc w:val="center"/>
        </w:trPr>
        <w:tc>
          <w:tcPr>
            <w:tcW w:w="4366" w:type="dxa"/>
          </w:tcPr>
          <w:p w14:paraId="4A0DDF0F" w14:textId="7CE17893" w:rsidR="00F10569" w:rsidRPr="00CF0492" w:rsidRDefault="00BB2168" w:rsidP="00F10569">
            <w:pPr>
              <w:spacing w:after="200"/>
              <w:jc w:val="both"/>
            </w:pPr>
            <w:r w:rsidRPr="00CF0492">
              <w:t>3</w:t>
            </w:r>
            <w:r w:rsidR="00F10569" w:rsidRPr="00CF0492">
              <w:t xml:space="preserve">. Viši </w:t>
            </w:r>
            <w:r w:rsidR="00BE3C85" w:rsidRPr="00CF0492">
              <w:t xml:space="preserve">stručni suradnik </w:t>
            </w:r>
            <w:r w:rsidR="00F10569" w:rsidRPr="00CF0492">
              <w:t>za poljoprivredu</w:t>
            </w:r>
            <w:r w:rsidR="0028443E" w:rsidRPr="00CF0492">
              <w:t xml:space="preserve"> i komunalne poslove</w:t>
            </w:r>
            <w:r w:rsidR="00F10569" w:rsidRPr="00CF0492">
              <w:t xml:space="preserve">  </w:t>
            </w:r>
          </w:p>
        </w:tc>
        <w:tc>
          <w:tcPr>
            <w:tcW w:w="2364" w:type="dxa"/>
          </w:tcPr>
          <w:p w14:paraId="11331745" w14:textId="1354CE2B" w:rsidR="00F10569" w:rsidRPr="00CF0492" w:rsidRDefault="00AB4DFD" w:rsidP="00F10569">
            <w:pPr>
              <w:spacing w:after="200"/>
              <w:jc w:val="both"/>
            </w:pPr>
            <w:r>
              <w:t>6</w:t>
            </w:r>
            <w:r w:rsidR="00F10569" w:rsidRPr="00CF0492">
              <w:t>.</w:t>
            </w:r>
          </w:p>
        </w:tc>
        <w:tc>
          <w:tcPr>
            <w:tcW w:w="1964" w:type="dxa"/>
          </w:tcPr>
          <w:p w14:paraId="70107D38" w14:textId="6DD061D9" w:rsidR="00F10569" w:rsidRPr="00CF0492" w:rsidRDefault="00BE3C85" w:rsidP="00F10569">
            <w:pPr>
              <w:spacing w:after="200"/>
              <w:jc w:val="both"/>
            </w:pPr>
            <w:r w:rsidRPr="00CF0492">
              <w:t>2,40</w:t>
            </w:r>
          </w:p>
        </w:tc>
      </w:tr>
      <w:tr w:rsidR="00634B5D" w:rsidRPr="00F10569" w14:paraId="55AA60B3" w14:textId="77777777" w:rsidTr="00F10569">
        <w:trPr>
          <w:jc w:val="center"/>
        </w:trPr>
        <w:tc>
          <w:tcPr>
            <w:tcW w:w="4366" w:type="dxa"/>
          </w:tcPr>
          <w:p w14:paraId="6AA0E7F6" w14:textId="1A0F6550" w:rsidR="00634B5D" w:rsidRPr="00F10569" w:rsidRDefault="00BB2168" w:rsidP="00F10569">
            <w:pPr>
              <w:spacing w:after="200"/>
              <w:jc w:val="both"/>
            </w:pPr>
            <w:r>
              <w:t>4</w:t>
            </w:r>
            <w:r w:rsidR="00634B5D">
              <w:t xml:space="preserve">. Viši referent </w:t>
            </w:r>
            <w:r>
              <w:t>za računovodstvo i financije</w:t>
            </w:r>
          </w:p>
        </w:tc>
        <w:tc>
          <w:tcPr>
            <w:tcW w:w="2364" w:type="dxa"/>
          </w:tcPr>
          <w:p w14:paraId="39EFB490" w14:textId="7B56AC91" w:rsidR="00634B5D" w:rsidRDefault="0028443E" w:rsidP="00F10569">
            <w:pPr>
              <w:spacing w:after="200"/>
              <w:jc w:val="both"/>
            </w:pPr>
            <w:r>
              <w:t>9.</w:t>
            </w:r>
          </w:p>
        </w:tc>
        <w:tc>
          <w:tcPr>
            <w:tcW w:w="1964" w:type="dxa"/>
          </w:tcPr>
          <w:p w14:paraId="3BEEDD3E" w14:textId="4B965425" w:rsidR="00634B5D" w:rsidRDefault="00BE3C85" w:rsidP="00F10569">
            <w:pPr>
              <w:spacing w:after="200"/>
              <w:jc w:val="both"/>
            </w:pPr>
            <w:r>
              <w:t>2,20</w:t>
            </w:r>
          </w:p>
        </w:tc>
      </w:tr>
      <w:tr w:rsidR="00F10569" w:rsidRPr="00F10569" w14:paraId="5B694187" w14:textId="77777777" w:rsidTr="00F10569">
        <w:trPr>
          <w:jc w:val="center"/>
        </w:trPr>
        <w:tc>
          <w:tcPr>
            <w:tcW w:w="4366" w:type="dxa"/>
          </w:tcPr>
          <w:p w14:paraId="064B9B9D" w14:textId="4D566BFE" w:rsidR="00F10569" w:rsidRPr="00F10569" w:rsidRDefault="00BB2168" w:rsidP="00F10569">
            <w:pPr>
              <w:spacing w:after="200"/>
              <w:jc w:val="both"/>
            </w:pPr>
            <w:r>
              <w:t>5</w:t>
            </w:r>
            <w:r w:rsidR="00F10569" w:rsidRPr="00F10569">
              <w:t xml:space="preserve">. Viši </w:t>
            </w:r>
            <w:r w:rsidR="00F10569">
              <w:t xml:space="preserve">referent za administrativne poslove i uredsko poslovanje </w:t>
            </w:r>
          </w:p>
        </w:tc>
        <w:tc>
          <w:tcPr>
            <w:tcW w:w="2364" w:type="dxa"/>
          </w:tcPr>
          <w:p w14:paraId="1D9D8F22" w14:textId="77777777" w:rsidR="00F10569" w:rsidRPr="00F10569" w:rsidRDefault="00F10569" w:rsidP="00F10569">
            <w:pPr>
              <w:spacing w:after="200"/>
              <w:jc w:val="both"/>
            </w:pPr>
            <w:r>
              <w:t>9</w:t>
            </w:r>
            <w:r w:rsidRPr="00F10569">
              <w:t>.</w:t>
            </w:r>
          </w:p>
        </w:tc>
        <w:tc>
          <w:tcPr>
            <w:tcW w:w="1964" w:type="dxa"/>
          </w:tcPr>
          <w:p w14:paraId="4088CE90" w14:textId="0009F5DC" w:rsidR="00F10569" w:rsidRPr="00F10569" w:rsidRDefault="009130F5" w:rsidP="00F10569">
            <w:pPr>
              <w:spacing w:after="200"/>
              <w:jc w:val="both"/>
            </w:pPr>
            <w:r>
              <w:t>2,</w:t>
            </w:r>
            <w:r w:rsidR="00BE3C85">
              <w:t>20</w:t>
            </w:r>
          </w:p>
        </w:tc>
      </w:tr>
      <w:tr w:rsidR="00F10569" w:rsidRPr="00F10569" w14:paraId="7418F15C" w14:textId="77777777" w:rsidTr="00F10569">
        <w:trPr>
          <w:jc w:val="center"/>
        </w:trPr>
        <w:tc>
          <w:tcPr>
            <w:tcW w:w="4366" w:type="dxa"/>
          </w:tcPr>
          <w:p w14:paraId="7003C25D" w14:textId="46DE6292" w:rsidR="00F10569" w:rsidRPr="00F10569" w:rsidRDefault="0028443E" w:rsidP="00F10569">
            <w:pPr>
              <w:spacing w:after="200"/>
              <w:jc w:val="both"/>
            </w:pPr>
            <w:r>
              <w:t>6</w:t>
            </w:r>
            <w:r w:rsidR="00F10569" w:rsidRPr="00F10569">
              <w:t xml:space="preserve">. </w:t>
            </w:r>
            <w:r w:rsidR="000048C6">
              <w:t xml:space="preserve">Viši referent – administrativni voditelj projekta „Zaželi“ </w:t>
            </w:r>
          </w:p>
        </w:tc>
        <w:tc>
          <w:tcPr>
            <w:tcW w:w="2364" w:type="dxa"/>
          </w:tcPr>
          <w:p w14:paraId="5B446052" w14:textId="77777777" w:rsidR="00F10569" w:rsidRPr="00F10569" w:rsidRDefault="000048C6" w:rsidP="00F10569">
            <w:pPr>
              <w:spacing w:after="200"/>
              <w:jc w:val="both"/>
            </w:pPr>
            <w:r>
              <w:t>9</w:t>
            </w:r>
            <w:r w:rsidR="00F10569" w:rsidRPr="00F10569">
              <w:t>.</w:t>
            </w:r>
          </w:p>
        </w:tc>
        <w:tc>
          <w:tcPr>
            <w:tcW w:w="1964" w:type="dxa"/>
          </w:tcPr>
          <w:p w14:paraId="6930116A" w14:textId="77777777" w:rsidR="007D1FA2" w:rsidRPr="00F10569" w:rsidRDefault="007D1FA2" w:rsidP="00F10569">
            <w:pPr>
              <w:spacing w:after="200"/>
              <w:jc w:val="both"/>
            </w:pPr>
            <w:r>
              <w:t>2,10</w:t>
            </w:r>
          </w:p>
        </w:tc>
      </w:tr>
      <w:tr w:rsidR="00F10569" w:rsidRPr="00F10569" w14:paraId="51B0ED9A" w14:textId="77777777" w:rsidTr="00F10569">
        <w:trPr>
          <w:jc w:val="center"/>
        </w:trPr>
        <w:tc>
          <w:tcPr>
            <w:tcW w:w="4366" w:type="dxa"/>
          </w:tcPr>
          <w:p w14:paraId="7BF05F2A" w14:textId="0FDE6798" w:rsidR="00F10569" w:rsidRPr="00F10569" w:rsidRDefault="0028443E" w:rsidP="00F10569">
            <w:pPr>
              <w:spacing w:after="200"/>
              <w:jc w:val="both"/>
            </w:pPr>
            <w:r>
              <w:t>7</w:t>
            </w:r>
            <w:r w:rsidR="00F10569" w:rsidRPr="00F10569">
              <w:t xml:space="preserve">. </w:t>
            </w:r>
            <w:r w:rsidR="00BB2168">
              <w:t xml:space="preserve">Referent za </w:t>
            </w:r>
            <w:r>
              <w:t xml:space="preserve">knjigovodstvene poslove  </w:t>
            </w:r>
            <w:r w:rsidR="00BB2168">
              <w:t xml:space="preserve"> </w:t>
            </w:r>
            <w:r w:rsidR="000048C6">
              <w:t xml:space="preserve"> </w:t>
            </w:r>
          </w:p>
        </w:tc>
        <w:tc>
          <w:tcPr>
            <w:tcW w:w="2364" w:type="dxa"/>
          </w:tcPr>
          <w:p w14:paraId="4F7FBB21" w14:textId="77777777" w:rsidR="00F10569" w:rsidRPr="00F10569" w:rsidRDefault="000048C6" w:rsidP="00F10569">
            <w:pPr>
              <w:spacing w:after="200"/>
              <w:jc w:val="both"/>
            </w:pPr>
            <w:r>
              <w:t>11</w:t>
            </w:r>
            <w:r w:rsidR="00F10569" w:rsidRPr="00F10569">
              <w:t>.</w:t>
            </w:r>
          </w:p>
        </w:tc>
        <w:tc>
          <w:tcPr>
            <w:tcW w:w="1964" w:type="dxa"/>
          </w:tcPr>
          <w:p w14:paraId="723AB7FA" w14:textId="2C8015FF" w:rsidR="009130F5" w:rsidRPr="00F10569" w:rsidRDefault="0028443E" w:rsidP="00F10569">
            <w:pPr>
              <w:spacing w:after="200"/>
              <w:jc w:val="both"/>
            </w:pPr>
            <w:r>
              <w:t>1</w:t>
            </w:r>
            <w:r w:rsidR="009130F5">
              <w:t>,</w:t>
            </w:r>
            <w:r>
              <w:t>75</w:t>
            </w:r>
          </w:p>
        </w:tc>
      </w:tr>
      <w:tr w:rsidR="00F10569" w:rsidRPr="00F10569" w14:paraId="4FD8ACD3" w14:textId="77777777" w:rsidTr="00F10569">
        <w:trPr>
          <w:jc w:val="center"/>
        </w:trPr>
        <w:tc>
          <w:tcPr>
            <w:tcW w:w="4366" w:type="dxa"/>
          </w:tcPr>
          <w:p w14:paraId="0B98097C" w14:textId="3CB3C51F" w:rsidR="00F10569" w:rsidRPr="00F10569" w:rsidRDefault="0028443E" w:rsidP="00F10569">
            <w:pPr>
              <w:spacing w:after="200"/>
              <w:jc w:val="both"/>
            </w:pPr>
            <w:r>
              <w:t>8</w:t>
            </w:r>
            <w:r w:rsidR="00F10569" w:rsidRPr="00F10569">
              <w:t xml:space="preserve">. </w:t>
            </w:r>
            <w:r w:rsidR="000048C6">
              <w:t xml:space="preserve">Referent – administrativni tajnik </w:t>
            </w:r>
          </w:p>
        </w:tc>
        <w:tc>
          <w:tcPr>
            <w:tcW w:w="2364" w:type="dxa"/>
          </w:tcPr>
          <w:p w14:paraId="62B09A09" w14:textId="77777777" w:rsidR="00F10569" w:rsidRPr="00F10569" w:rsidRDefault="000048C6" w:rsidP="00F10569">
            <w:pPr>
              <w:spacing w:after="200"/>
              <w:jc w:val="both"/>
            </w:pPr>
            <w:r>
              <w:t>11</w:t>
            </w:r>
            <w:r w:rsidR="00F10569" w:rsidRPr="00F10569">
              <w:t>.</w:t>
            </w:r>
          </w:p>
        </w:tc>
        <w:tc>
          <w:tcPr>
            <w:tcW w:w="1964" w:type="dxa"/>
          </w:tcPr>
          <w:p w14:paraId="2C1229C1" w14:textId="77777777" w:rsidR="00F10569" w:rsidRPr="00F10569" w:rsidRDefault="007D1FA2" w:rsidP="00F10569">
            <w:pPr>
              <w:spacing w:after="200"/>
              <w:jc w:val="both"/>
            </w:pPr>
            <w:r>
              <w:t>1,75</w:t>
            </w:r>
          </w:p>
        </w:tc>
      </w:tr>
      <w:tr w:rsidR="000048C6" w:rsidRPr="00F10569" w14:paraId="5B351420" w14:textId="77777777" w:rsidTr="00F10569">
        <w:trPr>
          <w:jc w:val="center"/>
        </w:trPr>
        <w:tc>
          <w:tcPr>
            <w:tcW w:w="4366" w:type="dxa"/>
          </w:tcPr>
          <w:p w14:paraId="466B0114" w14:textId="62FF8818" w:rsidR="000048C6" w:rsidRPr="00F10569" w:rsidRDefault="0028443E" w:rsidP="00F10569">
            <w:pPr>
              <w:spacing w:after="200"/>
              <w:jc w:val="both"/>
            </w:pPr>
            <w:r>
              <w:t>9</w:t>
            </w:r>
            <w:r w:rsidR="000048C6">
              <w:t>. Referent – komunalni redar</w:t>
            </w:r>
          </w:p>
        </w:tc>
        <w:tc>
          <w:tcPr>
            <w:tcW w:w="2364" w:type="dxa"/>
          </w:tcPr>
          <w:p w14:paraId="121541B9" w14:textId="77777777" w:rsidR="000048C6" w:rsidRDefault="000048C6" w:rsidP="00F10569">
            <w:pPr>
              <w:spacing w:after="200"/>
              <w:jc w:val="both"/>
            </w:pPr>
            <w:r>
              <w:t>11.</w:t>
            </w:r>
          </w:p>
        </w:tc>
        <w:tc>
          <w:tcPr>
            <w:tcW w:w="1964" w:type="dxa"/>
          </w:tcPr>
          <w:p w14:paraId="5487076F" w14:textId="77777777" w:rsidR="000048C6" w:rsidRPr="00F10569" w:rsidRDefault="007D1FA2" w:rsidP="00F10569">
            <w:pPr>
              <w:spacing w:after="200"/>
              <w:jc w:val="both"/>
            </w:pPr>
            <w:r>
              <w:t>1,75</w:t>
            </w:r>
          </w:p>
        </w:tc>
      </w:tr>
      <w:tr w:rsidR="00F10569" w:rsidRPr="00F10569" w14:paraId="517298D3" w14:textId="77777777" w:rsidTr="00F10569">
        <w:trPr>
          <w:jc w:val="center"/>
        </w:trPr>
        <w:tc>
          <w:tcPr>
            <w:tcW w:w="4366" w:type="dxa"/>
          </w:tcPr>
          <w:p w14:paraId="1E51F18F" w14:textId="26E362D5" w:rsidR="00F10569" w:rsidRPr="00F10569" w:rsidRDefault="0028443E" w:rsidP="00F10569">
            <w:pPr>
              <w:spacing w:after="200"/>
              <w:jc w:val="both"/>
            </w:pPr>
            <w:r>
              <w:t>10</w:t>
            </w:r>
            <w:r w:rsidR="00F10569" w:rsidRPr="00F10569">
              <w:t xml:space="preserve">. </w:t>
            </w:r>
            <w:r w:rsidR="000048C6">
              <w:t>R</w:t>
            </w:r>
            <w:r w:rsidR="000048C6" w:rsidRPr="000048C6">
              <w:t xml:space="preserve">eferent – </w:t>
            </w:r>
            <w:r w:rsidR="000048C6">
              <w:t>operativni</w:t>
            </w:r>
            <w:r w:rsidR="000048C6" w:rsidRPr="000048C6">
              <w:t xml:space="preserve"> voditelj projekta „Zaželi“</w:t>
            </w:r>
          </w:p>
        </w:tc>
        <w:tc>
          <w:tcPr>
            <w:tcW w:w="2364" w:type="dxa"/>
          </w:tcPr>
          <w:p w14:paraId="48ACBDEF" w14:textId="77777777" w:rsidR="00F10569" w:rsidRPr="00F10569" w:rsidRDefault="000048C6" w:rsidP="00F10569">
            <w:pPr>
              <w:spacing w:after="200"/>
              <w:jc w:val="both"/>
            </w:pPr>
            <w:r>
              <w:t>11</w:t>
            </w:r>
            <w:r w:rsidR="00F10569" w:rsidRPr="00F10569">
              <w:t>.</w:t>
            </w:r>
          </w:p>
        </w:tc>
        <w:tc>
          <w:tcPr>
            <w:tcW w:w="1964" w:type="dxa"/>
          </w:tcPr>
          <w:p w14:paraId="25FF6280" w14:textId="77777777" w:rsidR="00F10569" w:rsidRPr="00F10569" w:rsidRDefault="007D1FA2" w:rsidP="00F10569">
            <w:pPr>
              <w:spacing w:after="200"/>
              <w:jc w:val="both"/>
            </w:pPr>
            <w:r>
              <w:t>1,75</w:t>
            </w:r>
          </w:p>
        </w:tc>
      </w:tr>
      <w:tr w:rsidR="00F10569" w:rsidRPr="00F10569" w14:paraId="12D100DE" w14:textId="77777777" w:rsidTr="00F10569">
        <w:trPr>
          <w:jc w:val="center"/>
        </w:trPr>
        <w:tc>
          <w:tcPr>
            <w:tcW w:w="4366" w:type="dxa"/>
          </w:tcPr>
          <w:p w14:paraId="345DA5B4" w14:textId="29518E40" w:rsidR="00F10569" w:rsidRPr="00F10569" w:rsidRDefault="0028443E" w:rsidP="00F10569">
            <w:pPr>
              <w:spacing w:after="200"/>
              <w:jc w:val="both"/>
            </w:pPr>
            <w:r>
              <w:t>11</w:t>
            </w:r>
            <w:r w:rsidR="000048C6">
              <w:t xml:space="preserve">. Bagerist </w:t>
            </w:r>
            <w:r w:rsidR="00F10569" w:rsidRPr="00F10569">
              <w:t xml:space="preserve"> </w:t>
            </w:r>
            <w:r w:rsidR="000048C6">
              <w:t xml:space="preserve"> </w:t>
            </w:r>
          </w:p>
        </w:tc>
        <w:tc>
          <w:tcPr>
            <w:tcW w:w="2364" w:type="dxa"/>
          </w:tcPr>
          <w:p w14:paraId="07AAB612" w14:textId="77777777" w:rsidR="00F10569" w:rsidRPr="00F10569" w:rsidRDefault="000048C6" w:rsidP="00F10569">
            <w:pPr>
              <w:spacing w:after="200"/>
              <w:jc w:val="both"/>
            </w:pPr>
            <w:r>
              <w:t>12</w:t>
            </w:r>
            <w:r w:rsidR="00F10569" w:rsidRPr="00F10569">
              <w:t>.</w:t>
            </w:r>
          </w:p>
        </w:tc>
        <w:tc>
          <w:tcPr>
            <w:tcW w:w="1964" w:type="dxa"/>
          </w:tcPr>
          <w:p w14:paraId="3B17958C" w14:textId="77777777" w:rsidR="009130F5" w:rsidRPr="00F10569" w:rsidRDefault="009130F5" w:rsidP="00F10569">
            <w:pPr>
              <w:spacing w:after="200"/>
              <w:jc w:val="both"/>
            </w:pPr>
            <w:r>
              <w:t>1,65</w:t>
            </w:r>
          </w:p>
        </w:tc>
      </w:tr>
      <w:tr w:rsidR="00F10569" w:rsidRPr="00F10569" w14:paraId="434B048E" w14:textId="77777777" w:rsidTr="00F10569">
        <w:trPr>
          <w:jc w:val="center"/>
        </w:trPr>
        <w:tc>
          <w:tcPr>
            <w:tcW w:w="4366" w:type="dxa"/>
          </w:tcPr>
          <w:p w14:paraId="771AF26D" w14:textId="5CE2114C" w:rsidR="00F10569" w:rsidRPr="00CF0492" w:rsidRDefault="000048C6" w:rsidP="00F10569">
            <w:pPr>
              <w:spacing w:after="200"/>
              <w:jc w:val="both"/>
            </w:pPr>
            <w:r w:rsidRPr="00CF0492">
              <w:t>1</w:t>
            </w:r>
            <w:r w:rsidR="0028443E" w:rsidRPr="00CF0492">
              <w:t>2</w:t>
            </w:r>
            <w:r w:rsidR="00F10569" w:rsidRPr="00CF0492">
              <w:t xml:space="preserve">. </w:t>
            </w:r>
            <w:r w:rsidRPr="00CF0492">
              <w:t>Spremač</w:t>
            </w:r>
          </w:p>
        </w:tc>
        <w:tc>
          <w:tcPr>
            <w:tcW w:w="2364" w:type="dxa"/>
          </w:tcPr>
          <w:p w14:paraId="5FD33F20" w14:textId="77777777" w:rsidR="00F10569" w:rsidRPr="00CF0492" w:rsidRDefault="000048C6" w:rsidP="00F10569">
            <w:pPr>
              <w:spacing w:after="200"/>
              <w:jc w:val="both"/>
            </w:pPr>
            <w:r w:rsidRPr="00CF0492">
              <w:t>13</w:t>
            </w:r>
            <w:r w:rsidR="00F10569" w:rsidRPr="00CF0492">
              <w:t>.</w:t>
            </w:r>
          </w:p>
        </w:tc>
        <w:tc>
          <w:tcPr>
            <w:tcW w:w="1964" w:type="dxa"/>
          </w:tcPr>
          <w:p w14:paraId="46298E75" w14:textId="77777777" w:rsidR="009130F5" w:rsidRPr="00CF0492" w:rsidRDefault="009130F5" w:rsidP="00F10569">
            <w:pPr>
              <w:spacing w:after="200"/>
              <w:jc w:val="both"/>
            </w:pPr>
            <w:r w:rsidRPr="00CF0492">
              <w:t>1,25</w:t>
            </w:r>
          </w:p>
        </w:tc>
      </w:tr>
      <w:tr w:rsidR="004C2061" w:rsidRPr="00F10569" w14:paraId="4C0B7EEA" w14:textId="77777777" w:rsidTr="00F10569">
        <w:trPr>
          <w:jc w:val="center"/>
        </w:trPr>
        <w:tc>
          <w:tcPr>
            <w:tcW w:w="4366" w:type="dxa"/>
          </w:tcPr>
          <w:p w14:paraId="4ED62FB9" w14:textId="06558F91" w:rsidR="004C2061" w:rsidRPr="00CF0492" w:rsidRDefault="004C2061" w:rsidP="00F10569">
            <w:pPr>
              <w:spacing w:after="200"/>
              <w:jc w:val="both"/>
            </w:pPr>
            <w:r w:rsidRPr="00CF0492">
              <w:t xml:space="preserve">13. </w:t>
            </w:r>
            <w:r w:rsidR="002F268C" w:rsidRPr="00CF0492">
              <w:t xml:space="preserve">Spremač – poslužitelj  </w:t>
            </w:r>
            <w:r w:rsidRPr="00CF0492">
              <w:t xml:space="preserve"> </w:t>
            </w:r>
          </w:p>
        </w:tc>
        <w:tc>
          <w:tcPr>
            <w:tcW w:w="2364" w:type="dxa"/>
          </w:tcPr>
          <w:p w14:paraId="09F1BB8E" w14:textId="7165F450" w:rsidR="004C2061" w:rsidRPr="00CF0492" w:rsidRDefault="004C2061" w:rsidP="00F10569">
            <w:pPr>
              <w:spacing w:after="200"/>
              <w:jc w:val="both"/>
            </w:pPr>
            <w:r w:rsidRPr="00CF0492">
              <w:t>13.</w:t>
            </w:r>
          </w:p>
        </w:tc>
        <w:tc>
          <w:tcPr>
            <w:tcW w:w="1964" w:type="dxa"/>
          </w:tcPr>
          <w:p w14:paraId="19B4E6EB" w14:textId="02B28C53" w:rsidR="004C2061" w:rsidRPr="00CF0492" w:rsidRDefault="00CF0492" w:rsidP="00F10569">
            <w:pPr>
              <w:spacing w:after="200"/>
              <w:jc w:val="both"/>
            </w:pPr>
            <w:r w:rsidRPr="00CF0492">
              <w:t>1,25</w:t>
            </w:r>
          </w:p>
        </w:tc>
      </w:tr>
      <w:tr w:rsidR="00F10569" w:rsidRPr="00F10569" w14:paraId="69DD97B0" w14:textId="77777777" w:rsidTr="00F10569">
        <w:trPr>
          <w:jc w:val="center"/>
        </w:trPr>
        <w:tc>
          <w:tcPr>
            <w:tcW w:w="4366" w:type="dxa"/>
          </w:tcPr>
          <w:p w14:paraId="2FFAA490" w14:textId="31FA096E" w:rsidR="00F10569" w:rsidRPr="00F10569" w:rsidRDefault="004C2061" w:rsidP="00F10569">
            <w:pPr>
              <w:spacing w:after="200"/>
              <w:jc w:val="both"/>
            </w:pPr>
            <w:r>
              <w:t>14</w:t>
            </w:r>
            <w:r w:rsidR="00F10569" w:rsidRPr="00F10569">
              <w:t>. K</w:t>
            </w:r>
            <w:r w:rsidR="000048C6">
              <w:t xml:space="preserve">omunalni namještenik </w:t>
            </w:r>
          </w:p>
        </w:tc>
        <w:tc>
          <w:tcPr>
            <w:tcW w:w="2364" w:type="dxa"/>
          </w:tcPr>
          <w:p w14:paraId="3D87EE25" w14:textId="77777777" w:rsidR="00F10569" w:rsidRPr="00F10569" w:rsidRDefault="000048C6" w:rsidP="00F10569">
            <w:pPr>
              <w:spacing w:after="200"/>
              <w:jc w:val="both"/>
            </w:pPr>
            <w:r>
              <w:t>13</w:t>
            </w:r>
            <w:r w:rsidR="00F10569" w:rsidRPr="00F10569">
              <w:t>.</w:t>
            </w:r>
          </w:p>
        </w:tc>
        <w:tc>
          <w:tcPr>
            <w:tcW w:w="1964" w:type="dxa"/>
          </w:tcPr>
          <w:p w14:paraId="22C7E65F" w14:textId="77777777" w:rsidR="00F10569" w:rsidRPr="00F10569" w:rsidRDefault="009130F5" w:rsidP="00F10569">
            <w:pPr>
              <w:spacing w:after="200"/>
              <w:jc w:val="both"/>
            </w:pPr>
            <w:r>
              <w:t>1,25</w:t>
            </w:r>
          </w:p>
        </w:tc>
      </w:tr>
    </w:tbl>
    <w:p w14:paraId="72B1EF27" w14:textId="77777777" w:rsidR="000F1B66" w:rsidRDefault="000F1B66" w:rsidP="00180E23">
      <w:pPr>
        <w:spacing w:after="200"/>
        <w:jc w:val="center"/>
      </w:pPr>
    </w:p>
    <w:p w14:paraId="74AA8131" w14:textId="77777777" w:rsidR="000F1B66" w:rsidRDefault="000F1B66" w:rsidP="00180E23">
      <w:pPr>
        <w:spacing w:after="200"/>
        <w:jc w:val="center"/>
      </w:pPr>
    </w:p>
    <w:p w14:paraId="787D46C8" w14:textId="2F308D53" w:rsidR="00F10569" w:rsidRDefault="00180E23" w:rsidP="00180E23">
      <w:pPr>
        <w:spacing w:after="200"/>
        <w:jc w:val="center"/>
      </w:pPr>
      <w:r>
        <w:t>V.</w:t>
      </w:r>
    </w:p>
    <w:p w14:paraId="79115D44" w14:textId="417A0341" w:rsidR="00F10569" w:rsidRDefault="00F10569" w:rsidP="00F10569">
      <w:pPr>
        <w:spacing w:after="200"/>
        <w:jc w:val="both"/>
      </w:pPr>
      <w:r>
        <w:t>Danom stupanja na snagu ove Odluke prestaj</w:t>
      </w:r>
      <w:r w:rsidR="00180E23">
        <w:t>u</w:t>
      </w:r>
      <w:r>
        <w:t xml:space="preserve"> važiti</w:t>
      </w:r>
      <w:r w:rsidR="00180E23">
        <w:t xml:space="preserve"> sve ranije </w:t>
      </w:r>
      <w:r>
        <w:t xml:space="preserve">Odluka o koeficijentima za obračun plaće službenika i namještenika u Jedinstvenom upravnom odjelu Općine </w:t>
      </w:r>
      <w:r w:rsidR="00180E23">
        <w:t xml:space="preserve">Tovarnik. </w:t>
      </w:r>
    </w:p>
    <w:p w14:paraId="576736C1" w14:textId="77777777" w:rsidR="00F45F39" w:rsidRDefault="00F45F39" w:rsidP="00F10569">
      <w:pPr>
        <w:spacing w:after="200"/>
        <w:jc w:val="both"/>
      </w:pPr>
    </w:p>
    <w:p w14:paraId="64A2CC2B" w14:textId="77777777" w:rsidR="004875F6" w:rsidRDefault="004875F6" w:rsidP="00F10569">
      <w:pPr>
        <w:spacing w:after="200"/>
        <w:jc w:val="both"/>
      </w:pPr>
    </w:p>
    <w:p w14:paraId="5CFA59E5" w14:textId="77777777" w:rsidR="00A87C50" w:rsidRDefault="00A87C50" w:rsidP="00F10569">
      <w:pPr>
        <w:spacing w:after="200"/>
        <w:jc w:val="both"/>
      </w:pPr>
    </w:p>
    <w:p w14:paraId="2460A98D" w14:textId="77777777" w:rsidR="00F10569" w:rsidRDefault="00180E23" w:rsidP="00180E23">
      <w:pPr>
        <w:spacing w:after="200"/>
        <w:jc w:val="center"/>
      </w:pPr>
      <w:r>
        <w:lastRenderedPageBreak/>
        <w:t>VI.</w:t>
      </w:r>
    </w:p>
    <w:p w14:paraId="2B554DB5" w14:textId="68D5AA5E" w:rsidR="0094255E" w:rsidRPr="001376D2" w:rsidRDefault="00F10569" w:rsidP="00F10569">
      <w:pPr>
        <w:spacing w:after="200"/>
        <w:jc w:val="both"/>
        <w:rPr>
          <w:rFonts w:eastAsia="Humanist521BT-Bold"/>
          <w:bCs/>
          <w:lang w:eastAsia="en-US"/>
        </w:rPr>
      </w:pPr>
      <w:r>
        <w:t>Ova Odluka stupa na</w:t>
      </w:r>
      <w:r w:rsidR="00360E6F">
        <w:t xml:space="preserve"> snagu osmi dan od dana</w:t>
      </w:r>
      <w:r>
        <w:t xml:space="preserve"> </w:t>
      </w:r>
      <w:r w:rsidR="002F268C">
        <w:t xml:space="preserve">objave u </w:t>
      </w:r>
      <w:r>
        <w:t xml:space="preserve">Službenom vjesniku </w:t>
      </w:r>
      <w:r w:rsidR="00180E23">
        <w:t>Vukovarsko</w:t>
      </w:r>
      <w:r w:rsidR="00B71C85">
        <w:t>-</w:t>
      </w:r>
      <w:r w:rsidR="00180E23">
        <w:t>srijemske županije</w:t>
      </w:r>
      <w:r>
        <w:t xml:space="preserve">, a primjenjuje se </w:t>
      </w:r>
      <w:r w:rsidRPr="00B71C85">
        <w:t xml:space="preserve">od 1. </w:t>
      </w:r>
      <w:r w:rsidR="00360E6F">
        <w:t>listopada</w:t>
      </w:r>
      <w:r w:rsidRPr="00B71C85">
        <w:t xml:space="preserve"> 202</w:t>
      </w:r>
      <w:r w:rsidR="00180E23" w:rsidRPr="00B71C85">
        <w:t>5</w:t>
      </w:r>
      <w:r w:rsidRPr="00B71C85">
        <w:t>. godine.</w:t>
      </w:r>
    </w:p>
    <w:p w14:paraId="0292D72C" w14:textId="77777777" w:rsidR="0094255E" w:rsidRPr="001376D2" w:rsidRDefault="0094255E" w:rsidP="0094255E">
      <w:pPr>
        <w:pStyle w:val="Tablicasadraj2"/>
        <w:tabs>
          <w:tab w:val="clear" w:pos="1091"/>
          <w:tab w:val="clear" w:pos="1553"/>
        </w:tabs>
        <w:jc w:val="right"/>
        <w:rPr>
          <w:rFonts w:ascii="Times New Roman" w:hAnsi="Times New Roman" w:cs="Times New Roman"/>
          <w:sz w:val="24"/>
        </w:rPr>
      </w:pPr>
    </w:p>
    <w:p w14:paraId="56557239" w14:textId="77777777" w:rsidR="0094255E" w:rsidRPr="001376D2" w:rsidRDefault="0094255E" w:rsidP="0094255E">
      <w:pPr>
        <w:pStyle w:val="Tablicasadraj2"/>
        <w:tabs>
          <w:tab w:val="clear" w:pos="1091"/>
          <w:tab w:val="clear" w:pos="1553"/>
        </w:tabs>
        <w:jc w:val="right"/>
        <w:rPr>
          <w:rFonts w:ascii="Times New Roman" w:hAnsi="Times New Roman" w:cs="Times New Roman"/>
          <w:sz w:val="24"/>
        </w:rPr>
      </w:pPr>
    </w:p>
    <w:p w14:paraId="270BDA3D" w14:textId="60E32C6E" w:rsidR="009B7B11" w:rsidRPr="004875F6" w:rsidRDefault="001C7DB5" w:rsidP="009B7B11">
      <w:pPr>
        <w:spacing w:after="160" w:line="259" w:lineRule="auto"/>
        <w:jc w:val="right"/>
        <w:rPr>
          <w:rFonts w:eastAsiaTheme="minorHAnsi"/>
          <w:b/>
          <w:lang w:eastAsia="en-US"/>
        </w:rPr>
      </w:pPr>
      <w:r w:rsidRPr="004875F6">
        <w:rPr>
          <w:rFonts w:eastAsiaTheme="minorHAnsi"/>
          <w:b/>
          <w:lang w:eastAsia="en-US"/>
        </w:rPr>
        <w:t>PREDSJEDNIK OPĆINSKOG VIJEĆA</w:t>
      </w:r>
    </w:p>
    <w:p w14:paraId="0CC0255D" w14:textId="67B5D577" w:rsidR="0094255E" w:rsidRPr="001C7DB5" w:rsidRDefault="001C7DB5" w:rsidP="0094255E">
      <w:pPr>
        <w:spacing w:after="160" w:line="259" w:lineRule="auto"/>
        <w:jc w:val="right"/>
        <w:rPr>
          <w:rFonts w:eastAsiaTheme="minorHAnsi"/>
          <w:bCs/>
          <w:lang w:eastAsia="en-US"/>
        </w:rPr>
      </w:pPr>
      <w:r w:rsidRPr="001C7DB5">
        <w:rPr>
          <w:rFonts w:eastAsiaTheme="minorHAnsi"/>
          <w:bCs/>
          <w:lang w:eastAsia="en-US"/>
        </w:rPr>
        <w:t>Dubravko Blašković</w:t>
      </w:r>
      <w:r w:rsidR="0094255E" w:rsidRPr="001C7DB5">
        <w:rPr>
          <w:rFonts w:eastAsiaTheme="minorHAnsi"/>
          <w:bCs/>
          <w:lang w:eastAsia="en-US"/>
        </w:rPr>
        <w:t xml:space="preserve">       </w:t>
      </w:r>
    </w:p>
    <w:sectPr w:rsidR="0094255E" w:rsidRPr="001C7DB5" w:rsidSect="00975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dine401 BT">
    <w:altName w:val="Times"/>
    <w:charset w:val="00"/>
    <w:family w:val="roman"/>
    <w:pitch w:val="variable"/>
    <w:sig w:usb0="800000AF" w:usb1="1000204A" w:usb2="00000000" w:usb3="00000000" w:csb0="0000001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BF"/>
    <w:rsid w:val="000048C6"/>
    <w:rsid w:val="000716CA"/>
    <w:rsid w:val="000A035E"/>
    <w:rsid w:val="000F1B66"/>
    <w:rsid w:val="001376D2"/>
    <w:rsid w:val="0016207D"/>
    <w:rsid w:val="00180E23"/>
    <w:rsid w:val="00181248"/>
    <w:rsid w:val="001C7DB5"/>
    <w:rsid w:val="001E01C4"/>
    <w:rsid w:val="002150EB"/>
    <w:rsid w:val="0028135B"/>
    <w:rsid w:val="0028443E"/>
    <w:rsid w:val="002C6853"/>
    <w:rsid w:val="002F268C"/>
    <w:rsid w:val="003255E1"/>
    <w:rsid w:val="00360E6F"/>
    <w:rsid w:val="003D5551"/>
    <w:rsid w:val="003F571C"/>
    <w:rsid w:val="00457F2F"/>
    <w:rsid w:val="004875F6"/>
    <w:rsid w:val="004C2061"/>
    <w:rsid w:val="005314AA"/>
    <w:rsid w:val="0058481C"/>
    <w:rsid w:val="00604780"/>
    <w:rsid w:val="006128AF"/>
    <w:rsid w:val="00633BFF"/>
    <w:rsid w:val="00634B5D"/>
    <w:rsid w:val="00654E86"/>
    <w:rsid w:val="00671252"/>
    <w:rsid w:val="006D6607"/>
    <w:rsid w:val="006F5F49"/>
    <w:rsid w:val="00775A3A"/>
    <w:rsid w:val="007A6FB7"/>
    <w:rsid w:val="007C2DB0"/>
    <w:rsid w:val="007D1FA2"/>
    <w:rsid w:val="008826AE"/>
    <w:rsid w:val="00884792"/>
    <w:rsid w:val="008C7775"/>
    <w:rsid w:val="009130F5"/>
    <w:rsid w:val="0094255E"/>
    <w:rsid w:val="00956D7E"/>
    <w:rsid w:val="00973939"/>
    <w:rsid w:val="009B7B11"/>
    <w:rsid w:val="009E1F1B"/>
    <w:rsid w:val="00A87C50"/>
    <w:rsid w:val="00AB4DFD"/>
    <w:rsid w:val="00AD258F"/>
    <w:rsid w:val="00B71C85"/>
    <w:rsid w:val="00BB2168"/>
    <w:rsid w:val="00BB63E5"/>
    <w:rsid w:val="00BE3C85"/>
    <w:rsid w:val="00BF11A0"/>
    <w:rsid w:val="00C22FCB"/>
    <w:rsid w:val="00C53741"/>
    <w:rsid w:val="00C84922"/>
    <w:rsid w:val="00CC2240"/>
    <w:rsid w:val="00CF0492"/>
    <w:rsid w:val="00CF1FBF"/>
    <w:rsid w:val="00D05794"/>
    <w:rsid w:val="00D05CEF"/>
    <w:rsid w:val="00D56AE9"/>
    <w:rsid w:val="00D7618D"/>
    <w:rsid w:val="00D900C6"/>
    <w:rsid w:val="00E13B04"/>
    <w:rsid w:val="00E70E76"/>
    <w:rsid w:val="00E7223C"/>
    <w:rsid w:val="00F10569"/>
    <w:rsid w:val="00F45F39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89C38"/>
  <w15:chartTrackingRefBased/>
  <w15:docId w15:val="{2C7A0D12-E5A3-4D3B-907E-2FC94981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ablicasadraj2">
    <w:name w:val="Tablica sadržaj2"/>
    <w:basedOn w:val="Normal"/>
    <w:semiHidden/>
    <w:rsid w:val="0094255E"/>
    <w:pPr>
      <w:tabs>
        <w:tab w:val="left" w:pos="1091"/>
        <w:tab w:val="left" w:pos="1553"/>
      </w:tabs>
      <w:jc w:val="center"/>
    </w:pPr>
    <w:rPr>
      <w:rFonts w:ascii="Aldine401 BT" w:hAnsi="Aldine401 BT" w:cs="Arial"/>
      <w:sz w:val="20"/>
    </w:rPr>
  </w:style>
  <w:style w:type="paragraph" w:styleId="Bezproreda">
    <w:name w:val="No Spacing"/>
    <w:qFormat/>
    <w:rsid w:val="0094255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16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16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Korisnik</cp:lastModifiedBy>
  <cp:revision>2</cp:revision>
  <cp:lastPrinted>2025-09-12T12:59:00Z</cp:lastPrinted>
  <dcterms:created xsi:type="dcterms:W3CDTF">2025-10-02T09:27:00Z</dcterms:created>
  <dcterms:modified xsi:type="dcterms:W3CDTF">2025-10-02T09:27:00Z</dcterms:modified>
</cp:coreProperties>
</file>