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E07D" w14:textId="6275D502" w:rsidR="006E2A3B" w:rsidRPr="00157AE7" w:rsidRDefault="00C72F70" w:rsidP="006E2A3B">
      <w:pPr>
        <w:rPr>
          <w:rFonts w:ascii="Times New Roman" w:hAnsi="Times New Roman"/>
        </w:rPr>
      </w:pPr>
      <w:r w:rsidRPr="00157AE7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776" behindDoc="0" locked="0" layoutInCell="1" allowOverlap="1" wp14:anchorId="15FEE233" wp14:editId="323C4455">
            <wp:simplePos x="0" y="0"/>
            <wp:positionH relativeFrom="column">
              <wp:posOffset>404495</wp:posOffset>
            </wp:positionH>
            <wp:positionV relativeFrom="paragraph">
              <wp:posOffset>-3233</wp:posOffset>
            </wp:positionV>
            <wp:extent cx="764771" cy="955964"/>
            <wp:effectExtent l="0" t="0" r="0" b="0"/>
            <wp:wrapNone/>
            <wp:docPr id="1" name="Picture 1" descr="C:\Users\Korisnik\Desktop\Tovarnik_(grb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Tovarnik_(grb)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71" cy="95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EE082" w14:textId="43099A6B" w:rsidR="006B0BBD" w:rsidRPr="003242F8" w:rsidRDefault="006E2A3B" w:rsidP="006E2A3B">
      <w:pPr>
        <w:spacing w:after="0"/>
        <w:rPr>
          <w:rFonts w:ascii="Times New Roman" w:hAnsi="Times New Roman"/>
        </w:rPr>
      </w:pPr>
      <w:r w:rsidRPr="00157AE7">
        <w:rPr>
          <w:rFonts w:ascii="Times New Roman" w:hAnsi="Times New Roman"/>
        </w:rPr>
        <w:t xml:space="preserve"> </w:t>
      </w:r>
    </w:p>
    <w:p w14:paraId="2F467A12" w14:textId="5C579C0D" w:rsidR="003242F8" w:rsidRDefault="003242F8" w:rsidP="006E2A3B">
      <w:pPr>
        <w:spacing w:after="0"/>
        <w:rPr>
          <w:rFonts w:ascii="Times New Roman" w:hAnsi="Times New Roman"/>
        </w:rPr>
      </w:pPr>
    </w:p>
    <w:p w14:paraId="6778C8DF" w14:textId="77777777" w:rsidR="003242F8" w:rsidRDefault="003242F8" w:rsidP="006E2A3B">
      <w:pPr>
        <w:spacing w:after="0"/>
        <w:rPr>
          <w:rFonts w:ascii="Times New Roman" w:hAnsi="Times New Roman"/>
        </w:rPr>
      </w:pPr>
    </w:p>
    <w:p w14:paraId="7B9C8CD6" w14:textId="3E16B394" w:rsidR="003242F8" w:rsidRDefault="003242F8" w:rsidP="006E2A3B">
      <w:pPr>
        <w:spacing w:after="0"/>
        <w:rPr>
          <w:rFonts w:ascii="Times New Roman" w:hAnsi="Times New Roman"/>
        </w:rPr>
      </w:pPr>
    </w:p>
    <w:p w14:paraId="40594EDE" w14:textId="1F1D0C5D" w:rsidR="003242F8" w:rsidRDefault="003242F8" w:rsidP="006E2A3B">
      <w:pPr>
        <w:spacing w:after="0"/>
        <w:rPr>
          <w:rFonts w:ascii="Times New Roman" w:hAnsi="Times New Roman"/>
        </w:rPr>
      </w:pPr>
    </w:p>
    <w:p w14:paraId="455A4807" w14:textId="77777777" w:rsidR="003242F8" w:rsidRDefault="003242F8" w:rsidP="006E2A3B">
      <w:pPr>
        <w:spacing w:after="0"/>
        <w:rPr>
          <w:rFonts w:ascii="Times New Roman" w:hAnsi="Times New Roman"/>
        </w:rPr>
      </w:pPr>
    </w:p>
    <w:p w14:paraId="54C09B78" w14:textId="06770B60" w:rsidR="003242F8" w:rsidRDefault="003242F8" w:rsidP="006E2A3B">
      <w:pPr>
        <w:spacing w:after="0"/>
        <w:rPr>
          <w:rFonts w:ascii="Times New Roman" w:hAnsi="Times New Roman"/>
        </w:rPr>
      </w:pPr>
    </w:p>
    <w:p w14:paraId="4C5A0BCF" w14:textId="02DCED29" w:rsidR="001644E2" w:rsidRDefault="001644E2" w:rsidP="006E2A3B">
      <w:pPr>
        <w:spacing w:after="0"/>
        <w:rPr>
          <w:rFonts w:ascii="Times New Roman" w:hAnsi="Times New Roman"/>
          <w:sz w:val="32"/>
          <w:szCs w:val="32"/>
        </w:rPr>
      </w:pPr>
    </w:p>
    <w:p w14:paraId="15FEE083" w14:textId="72F4242B" w:rsidR="006E2A3B" w:rsidRDefault="006E2A3B" w:rsidP="006E2A3B">
      <w:pPr>
        <w:spacing w:after="0"/>
        <w:rPr>
          <w:rFonts w:ascii="Times New Roman" w:hAnsi="Times New Roman"/>
          <w:sz w:val="32"/>
          <w:szCs w:val="32"/>
        </w:rPr>
      </w:pPr>
      <w:r w:rsidRPr="007F56C7">
        <w:rPr>
          <w:rFonts w:ascii="Times New Roman" w:hAnsi="Times New Roman"/>
          <w:sz w:val="32"/>
          <w:szCs w:val="32"/>
        </w:rPr>
        <w:t>OPĆINA TOVARNIK</w:t>
      </w:r>
    </w:p>
    <w:p w14:paraId="7061833C" w14:textId="5BC42CEA" w:rsidR="007F56C7" w:rsidRDefault="007F56C7" w:rsidP="006E2A3B">
      <w:pPr>
        <w:spacing w:after="0"/>
        <w:rPr>
          <w:rFonts w:ascii="Times New Roman" w:hAnsi="Times New Roman"/>
          <w:sz w:val="32"/>
          <w:szCs w:val="32"/>
        </w:rPr>
      </w:pPr>
    </w:p>
    <w:p w14:paraId="2B83C414" w14:textId="67691947" w:rsidR="007F56C7" w:rsidRDefault="001644E2" w:rsidP="006E2A3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</w:t>
      </w:r>
    </w:p>
    <w:p w14:paraId="1F4BB2E9" w14:textId="2486D778" w:rsidR="001644E2" w:rsidRDefault="001644E2" w:rsidP="006E2A3B">
      <w:pPr>
        <w:spacing w:after="0"/>
        <w:rPr>
          <w:rFonts w:ascii="Times New Roman" w:hAnsi="Times New Roman"/>
          <w:sz w:val="32"/>
          <w:szCs w:val="32"/>
        </w:rPr>
      </w:pPr>
    </w:p>
    <w:p w14:paraId="519908B0" w14:textId="77777777" w:rsidR="001644E2" w:rsidRDefault="001644E2" w:rsidP="006E2A3B">
      <w:pPr>
        <w:spacing w:after="0"/>
        <w:rPr>
          <w:rFonts w:ascii="Times New Roman" w:hAnsi="Times New Roman"/>
          <w:sz w:val="32"/>
          <w:szCs w:val="32"/>
        </w:rPr>
      </w:pPr>
    </w:p>
    <w:p w14:paraId="265E8695" w14:textId="135DC472" w:rsidR="00337A63" w:rsidRPr="00337A63" w:rsidRDefault="007F56C7" w:rsidP="006E2A3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PRORAČUN U MALOM 202</w:t>
      </w:r>
      <w:r w:rsidR="004810F6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.</w:t>
      </w:r>
    </w:p>
    <w:p w14:paraId="163ADE63" w14:textId="6B723A01" w:rsidR="005C4BCF" w:rsidRPr="005C4BCF" w:rsidRDefault="005C4BCF" w:rsidP="005C4BCF">
      <w:pPr>
        <w:rPr>
          <w:rFonts w:ascii="Times New Roman" w:hAnsi="Times New Roman"/>
        </w:rPr>
      </w:pPr>
    </w:p>
    <w:p w14:paraId="1828387E" w14:textId="3C6A2B1A" w:rsidR="005C4BCF" w:rsidRPr="005C4BCF" w:rsidRDefault="005C4BCF" w:rsidP="005C4BCF">
      <w:pPr>
        <w:rPr>
          <w:rFonts w:ascii="Times New Roman" w:hAnsi="Times New Roman"/>
        </w:rPr>
      </w:pPr>
    </w:p>
    <w:p w14:paraId="1A1A5993" w14:textId="274D6E23" w:rsidR="005C4BCF" w:rsidRPr="005C4BCF" w:rsidRDefault="002463BD" w:rsidP="005C4BCF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086F514" wp14:editId="1233F3E8">
            <wp:extent cx="5826287" cy="4057650"/>
            <wp:effectExtent l="0" t="0" r="3175" b="0"/>
            <wp:docPr id="2058025367" name="Slika 205802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1" cy="40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FAF8" w14:textId="77777777" w:rsidR="005A2F5B" w:rsidRDefault="005A2F5B" w:rsidP="005A2F5B">
      <w:pPr>
        <w:jc w:val="center"/>
        <w:rPr>
          <w:rFonts w:ascii="Times New Roman" w:hAnsi="Times New Roman"/>
        </w:rPr>
      </w:pPr>
    </w:p>
    <w:p w14:paraId="788532AE" w14:textId="77777777" w:rsidR="00337A63" w:rsidRDefault="00337A63" w:rsidP="005A2F5B">
      <w:pPr>
        <w:jc w:val="center"/>
        <w:rPr>
          <w:rFonts w:ascii="Times New Roman" w:hAnsi="Times New Roman"/>
        </w:rPr>
      </w:pPr>
    </w:p>
    <w:p w14:paraId="0A11D816" w14:textId="77777777" w:rsidR="00337A63" w:rsidRDefault="00337A63" w:rsidP="005A2F5B">
      <w:pPr>
        <w:jc w:val="center"/>
        <w:rPr>
          <w:rFonts w:ascii="Times New Roman" w:hAnsi="Times New Roman"/>
        </w:rPr>
      </w:pPr>
    </w:p>
    <w:p w14:paraId="661CAC88" w14:textId="796100E9" w:rsidR="005C4BCF" w:rsidRDefault="00F46C1E" w:rsidP="005A2F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Prosinac 202</w:t>
      </w:r>
      <w:r w:rsidR="004810F6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31D70895" w14:textId="77777777" w:rsidR="002701B8" w:rsidRDefault="002701B8" w:rsidP="005A2F5B">
      <w:pPr>
        <w:jc w:val="center"/>
        <w:rPr>
          <w:rFonts w:ascii="Times New Roman" w:hAnsi="Times New Roman"/>
        </w:rPr>
      </w:pPr>
    </w:p>
    <w:p w14:paraId="20766C6D" w14:textId="17FA8CD6" w:rsidR="00C53357" w:rsidRDefault="00C53357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OPĆENITO O PRORAČUNU</w:t>
      </w:r>
    </w:p>
    <w:p w14:paraId="7606EACD" w14:textId="77777777" w:rsidR="005A2F5B" w:rsidRDefault="005A2F5B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C1225E5" w14:textId="47992C62" w:rsidR="00076A39" w:rsidRPr="003B4E10" w:rsidRDefault="00D44AA6" w:rsidP="004F0C53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B4E10">
        <w:rPr>
          <w:rFonts w:ascii="Times New Roman" w:hAnsi="Times New Roman"/>
          <w:b/>
          <w:bCs/>
          <w:sz w:val="28"/>
          <w:szCs w:val="28"/>
        </w:rPr>
        <w:t>Što je proračun?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A39" w14:paraId="31457451" w14:textId="77777777" w:rsidTr="00C53357">
        <w:tc>
          <w:tcPr>
            <w:tcW w:w="9060" w:type="dxa"/>
            <w:shd w:val="clear" w:color="auto" w:fill="DBE5F1" w:themeFill="accent1" w:themeFillTint="33"/>
          </w:tcPr>
          <w:p w14:paraId="29014875" w14:textId="6B3E14E4" w:rsidR="00076A39" w:rsidRDefault="00076A39" w:rsidP="007176A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E10">
              <w:rPr>
                <w:rFonts w:ascii="Times New Roman" w:hAnsi="Times New Roman"/>
                <w:sz w:val="28"/>
                <w:szCs w:val="28"/>
              </w:rPr>
              <w:t>Proračun je jedan od najvažnijih dokumenata koji se donosi na razini jedinice lokalne samouprave.</w:t>
            </w:r>
          </w:p>
        </w:tc>
      </w:tr>
    </w:tbl>
    <w:p w14:paraId="5A2AA24C" w14:textId="77777777" w:rsidR="00076A39" w:rsidRDefault="00076A39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13930545" w14:textId="0F44B6EF" w:rsidR="00D44AA6" w:rsidRDefault="00D44AA6" w:rsidP="00654C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Proračun je temeljni financijski dokument</w:t>
      </w:r>
      <w:r w:rsidR="006C7E36">
        <w:rPr>
          <w:rFonts w:ascii="Times New Roman" w:hAnsi="Times New Roman"/>
          <w:sz w:val="28"/>
          <w:szCs w:val="28"/>
        </w:rPr>
        <w:t xml:space="preserve"> </w:t>
      </w:r>
      <w:r w:rsidR="00F941BE">
        <w:rPr>
          <w:rFonts w:ascii="Times New Roman" w:hAnsi="Times New Roman"/>
          <w:sz w:val="28"/>
          <w:szCs w:val="28"/>
        </w:rPr>
        <w:t>koji donosi predstavničko tijelo</w:t>
      </w:r>
      <w:r w:rsidR="006C7E36">
        <w:rPr>
          <w:rFonts w:ascii="Times New Roman" w:hAnsi="Times New Roman"/>
          <w:sz w:val="28"/>
          <w:szCs w:val="28"/>
        </w:rPr>
        <w:t>,</w:t>
      </w:r>
      <w:r w:rsidR="00BB3D5F">
        <w:rPr>
          <w:rFonts w:ascii="Times New Roman" w:hAnsi="Times New Roman"/>
          <w:sz w:val="28"/>
          <w:szCs w:val="28"/>
        </w:rPr>
        <w:t xml:space="preserve"> odnosno</w:t>
      </w:r>
      <w:r w:rsidR="006C7E36">
        <w:rPr>
          <w:rFonts w:ascii="Times New Roman" w:hAnsi="Times New Roman"/>
          <w:sz w:val="28"/>
          <w:szCs w:val="28"/>
        </w:rPr>
        <w:t xml:space="preserve"> akt kojim se procjenjuju prihodi i primici te utvrđuju rashodi i izdaci</w:t>
      </w:r>
      <w:r w:rsidR="00942E3B">
        <w:rPr>
          <w:rFonts w:ascii="Times New Roman" w:hAnsi="Times New Roman"/>
          <w:sz w:val="28"/>
          <w:szCs w:val="28"/>
        </w:rPr>
        <w:t xml:space="preserve"> za </w:t>
      </w:r>
      <w:r w:rsidR="006022C7">
        <w:rPr>
          <w:rFonts w:ascii="Times New Roman" w:hAnsi="Times New Roman"/>
          <w:sz w:val="28"/>
          <w:szCs w:val="28"/>
        </w:rPr>
        <w:t>kalendarsku godinu. Uz proračun donose se i projekcije ukupnih prihoda i primitaka</w:t>
      </w:r>
      <w:r w:rsidR="002D5A94">
        <w:rPr>
          <w:rFonts w:ascii="Times New Roman" w:hAnsi="Times New Roman"/>
          <w:sz w:val="28"/>
          <w:szCs w:val="28"/>
        </w:rPr>
        <w:t xml:space="preserve">, odnosno rashoda i izdataka za </w:t>
      </w:r>
      <w:r w:rsidR="00CB550D">
        <w:rPr>
          <w:rFonts w:ascii="Times New Roman" w:hAnsi="Times New Roman"/>
          <w:sz w:val="28"/>
          <w:szCs w:val="28"/>
        </w:rPr>
        <w:t>sljedeće dvije</w:t>
      </w:r>
      <w:r w:rsidR="00EC2C96">
        <w:rPr>
          <w:rFonts w:ascii="Times New Roman" w:hAnsi="Times New Roman"/>
          <w:sz w:val="28"/>
          <w:szCs w:val="28"/>
        </w:rPr>
        <w:t xml:space="preserve"> proračunske godine</w:t>
      </w:r>
      <w:r w:rsidR="002D5A94">
        <w:rPr>
          <w:rFonts w:ascii="Times New Roman" w:hAnsi="Times New Roman"/>
          <w:sz w:val="28"/>
          <w:szCs w:val="28"/>
        </w:rPr>
        <w:t>.</w:t>
      </w:r>
    </w:p>
    <w:p w14:paraId="7319D100" w14:textId="231096B1" w:rsidR="005549C9" w:rsidRDefault="00A5482D" w:rsidP="00654C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5549C9" w:rsidRPr="005549C9">
        <w:rPr>
          <w:rFonts w:ascii="Times New Roman" w:hAnsi="Times New Roman"/>
          <w:sz w:val="28"/>
          <w:szCs w:val="28"/>
        </w:rPr>
        <w:t xml:space="preserve">va pitanja vezana uz proračun </w:t>
      </w:r>
      <w:r w:rsidR="00AB64FB">
        <w:rPr>
          <w:rFonts w:ascii="Times New Roman" w:hAnsi="Times New Roman"/>
          <w:sz w:val="28"/>
          <w:szCs w:val="28"/>
        </w:rPr>
        <w:t>(</w:t>
      </w:r>
      <w:r w:rsidR="0008773E">
        <w:rPr>
          <w:rFonts w:ascii="Times New Roman" w:hAnsi="Times New Roman"/>
          <w:sz w:val="28"/>
          <w:szCs w:val="28"/>
        </w:rPr>
        <w:t>planiranje, izrada, donošenje i izvršavanje proračuna, upravljanje imovinom i obvezama</w:t>
      </w:r>
      <w:r w:rsidR="007554F8">
        <w:rPr>
          <w:rFonts w:ascii="Times New Roman" w:hAnsi="Times New Roman"/>
          <w:sz w:val="28"/>
          <w:szCs w:val="28"/>
        </w:rPr>
        <w:t>, zaduživanje i jamstva</w:t>
      </w:r>
      <w:r w:rsidR="004F0496">
        <w:rPr>
          <w:rFonts w:ascii="Times New Roman" w:hAnsi="Times New Roman"/>
          <w:sz w:val="28"/>
          <w:szCs w:val="28"/>
        </w:rPr>
        <w:t>, računovodstvo, proračunski nadzor</w:t>
      </w:r>
      <w:r w:rsidR="001B1DB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regulirana su</w:t>
      </w:r>
      <w:r w:rsidR="005549C9" w:rsidRPr="005549C9">
        <w:rPr>
          <w:rFonts w:ascii="Times New Roman" w:hAnsi="Times New Roman"/>
          <w:sz w:val="28"/>
          <w:szCs w:val="28"/>
        </w:rPr>
        <w:t xml:space="preserve"> Zakon</w:t>
      </w:r>
      <w:r>
        <w:rPr>
          <w:rFonts w:ascii="Times New Roman" w:hAnsi="Times New Roman"/>
          <w:sz w:val="28"/>
          <w:szCs w:val="28"/>
        </w:rPr>
        <w:t>om</w:t>
      </w:r>
      <w:r w:rsidR="005549C9" w:rsidRPr="005549C9">
        <w:rPr>
          <w:rFonts w:ascii="Times New Roman" w:hAnsi="Times New Roman"/>
          <w:sz w:val="28"/>
          <w:szCs w:val="28"/>
        </w:rPr>
        <w:t xml:space="preserve"> o proračunu (Narodne novine 87/08,</w:t>
      </w:r>
      <w:r w:rsidR="00474DAF">
        <w:rPr>
          <w:rFonts w:ascii="Times New Roman" w:hAnsi="Times New Roman"/>
          <w:sz w:val="28"/>
          <w:szCs w:val="28"/>
        </w:rPr>
        <w:t xml:space="preserve"> </w:t>
      </w:r>
      <w:r w:rsidR="005549C9" w:rsidRPr="005549C9">
        <w:rPr>
          <w:rFonts w:ascii="Times New Roman" w:hAnsi="Times New Roman"/>
          <w:sz w:val="28"/>
          <w:szCs w:val="28"/>
        </w:rPr>
        <w:t>136/12,</w:t>
      </w:r>
      <w:r w:rsidR="00474DAF">
        <w:rPr>
          <w:rFonts w:ascii="Times New Roman" w:hAnsi="Times New Roman"/>
          <w:sz w:val="28"/>
          <w:szCs w:val="28"/>
        </w:rPr>
        <w:t xml:space="preserve"> </w:t>
      </w:r>
      <w:r w:rsidR="005549C9" w:rsidRPr="005549C9">
        <w:rPr>
          <w:rFonts w:ascii="Times New Roman" w:hAnsi="Times New Roman"/>
          <w:sz w:val="28"/>
          <w:szCs w:val="28"/>
        </w:rPr>
        <w:t>15/15</w:t>
      </w:r>
      <w:r w:rsidR="003C5501">
        <w:rPr>
          <w:rFonts w:ascii="Times New Roman" w:hAnsi="Times New Roman"/>
          <w:sz w:val="28"/>
          <w:szCs w:val="28"/>
        </w:rPr>
        <w:t>, 144/21</w:t>
      </w:r>
      <w:r w:rsidR="005549C9" w:rsidRPr="005549C9">
        <w:rPr>
          <w:rFonts w:ascii="Times New Roman" w:hAnsi="Times New Roman"/>
          <w:sz w:val="28"/>
          <w:szCs w:val="28"/>
        </w:rPr>
        <w:t>).</w:t>
      </w:r>
    </w:p>
    <w:p w14:paraId="4E71C0D8" w14:textId="7CFFEF50" w:rsidR="00E05301" w:rsidRDefault="00E05301" w:rsidP="005549C9">
      <w:pPr>
        <w:ind w:firstLine="708"/>
        <w:rPr>
          <w:rFonts w:ascii="Times New Roman" w:hAnsi="Times New Roman"/>
          <w:sz w:val="28"/>
          <w:szCs w:val="28"/>
        </w:rPr>
      </w:pPr>
    </w:p>
    <w:p w14:paraId="018CCFE5" w14:textId="1629B32A" w:rsidR="00E05301" w:rsidRDefault="00E05301" w:rsidP="005549C9">
      <w:pPr>
        <w:ind w:firstLine="708"/>
        <w:rPr>
          <w:rFonts w:ascii="Times New Roman" w:hAnsi="Times New Roman"/>
          <w:b/>
          <w:bCs/>
          <w:sz w:val="28"/>
          <w:szCs w:val="28"/>
        </w:rPr>
      </w:pPr>
      <w:bookmarkStart w:id="0" w:name="_Hlk118370485"/>
      <w:r w:rsidRPr="006C045E">
        <w:rPr>
          <w:rFonts w:ascii="Times New Roman" w:hAnsi="Times New Roman"/>
          <w:b/>
          <w:bCs/>
          <w:sz w:val="28"/>
          <w:szCs w:val="28"/>
        </w:rPr>
        <w:t xml:space="preserve">Kako se </w:t>
      </w:r>
      <w:r w:rsidR="006C045E" w:rsidRPr="006C045E">
        <w:rPr>
          <w:rFonts w:ascii="Times New Roman" w:hAnsi="Times New Roman"/>
          <w:b/>
          <w:bCs/>
          <w:sz w:val="28"/>
          <w:szCs w:val="28"/>
        </w:rPr>
        <w:t>donosi proračun?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C53" w14:paraId="1295CF6A" w14:textId="77777777" w:rsidTr="004F0C53">
        <w:tc>
          <w:tcPr>
            <w:tcW w:w="9060" w:type="dxa"/>
            <w:shd w:val="clear" w:color="auto" w:fill="DBE5F1" w:themeFill="accent1" w:themeFillTint="33"/>
          </w:tcPr>
          <w:p w14:paraId="2611C3EB" w14:textId="4D494113" w:rsidR="004F0C53" w:rsidRDefault="004F0C53" w:rsidP="007176A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Proračun donosi predstavničko tijelo do kraja tekuće godine, u roku koji omogućuje primjenu proračuna od 01. siječnja godine za koju se donosi proračun.</w:t>
            </w:r>
          </w:p>
        </w:tc>
      </w:tr>
      <w:bookmarkEnd w:id="0"/>
    </w:tbl>
    <w:p w14:paraId="4DE87BBC" w14:textId="5A48903B" w:rsidR="00993E67" w:rsidRDefault="00993E67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2CD1FF1A" w14:textId="1CC5D950" w:rsidR="004F0C53" w:rsidRDefault="009847C7" w:rsidP="007176A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Proračun se donosi na temelju prijedloga </w:t>
      </w:r>
      <w:r w:rsidR="00C72E63">
        <w:rPr>
          <w:rFonts w:ascii="Times New Roman" w:hAnsi="Times New Roman"/>
          <w:sz w:val="28"/>
          <w:szCs w:val="28"/>
        </w:rPr>
        <w:t>kojeg utvrđuje načelnik</w:t>
      </w:r>
      <w:r w:rsidR="003D5249">
        <w:rPr>
          <w:rFonts w:ascii="Times New Roman" w:hAnsi="Times New Roman"/>
          <w:sz w:val="28"/>
          <w:szCs w:val="28"/>
        </w:rPr>
        <w:t>, a koji dostavlja</w:t>
      </w:r>
      <w:r w:rsidR="00A50CA0">
        <w:rPr>
          <w:rFonts w:ascii="Times New Roman" w:hAnsi="Times New Roman"/>
          <w:sz w:val="28"/>
          <w:szCs w:val="28"/>
        </w:rPr>
        <w:t xml:space="preserve"> predstavničkom tijelu </w:t>
      </w:r>
      <w:r w:rsidR="006E7DEB">
        <w:rPr>
          <w:rFonts w:ascii="Times New Roman" w:hAnsi="Times New Roman"/>
          <w:sz w:val="28"/>
          <w:szCs w:val="28"/>
        </w:rPr>
        <w:t xml:space="preserve">na donošenje </w:t>
      </w:r>
      <w:r w:rsidR="00A50CA0">
        <w:rPr>
          <w:rFonts w:ascii="Times New Roman" w:hAnsi="Times New Roman"/>
          <w:sz w:val="28"/>
          <w:szCs w:val="28"/>
        </w:rPr>
        <w:t>do 15. studenog tekuće godine.</w:t>
      </w:r>
    </w:p>
    <w:p w14:paraId="3054294D" w14:textId="7779AA76" w:rsidR="00CA553C" w:rsidRPr="00CA553C" w:rsidRDefault="00CA553C" w:rsidP="007176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53C">
        <w:rPr>
          <w:rFonts w:ascii="Times New Roman" w:hAnsi="Times New Roman"/>
          <w:sz w:val="28"/>
          <w:szCs w:val="28"/>
        </w:rPr>
        <w:t xml:space="preserve">Ako se proračun ne donese u </w:t>
      </w:r>
      <w:r w:rsidR="000C2523">
        <w:rPr>
          <w:rFonts w:ascii="Times New Roman" w:hAnsi="Times New Roman"/>
          <w:sz w:val="28"/>
          <w:szCs w:val="28"/>
        </w:rPr>
        <w:t xml:space="preserve">prethodno spomenutom </w:t>
      </w:r>
      <w:r w:rsidRPr="00CA553C">
        <w:rPr>
          <w:rFonts w:ascii="Times New Roman" w:hAnsi="Times New Roman"/>
          <w:sz w:val="28"/>
          <w:szCs w:val="28"/>
        </w:rPr>
        <w:t>roku slijedi:</w:t>
      </w:r>
    </w:p>
    <w:p w14:paraId="27C13243" w14:textId="77777777" w:rsidR="00CA553C" w:rsidRPr="00CA553C" w:rsidRDefault="00CA553C" w:rsidP="007176A7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A553C">
        <w:rPr>
          <w:rFonts w:ascii="Times New Roman" w:hAnsi="Times New Roman"/>
          <w:sz w:val="28"/>
          <w:szCs w:val="28"/>
        </w:rPr>
        <w:t>Privremeno financiranje</w:t>
      </w:r>
    </w:p>
    <w:p w14:paraId="39B1EC2A" w14:textId="77777777" w:rsidR="00CA553C" w:rsidRPr="00CA553C" w:rsidRDefault="00CA553C" w:rsidP="007176A7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A553C">
        <w:rPr>
          <w:rFonts w:ascii="Times New Roman" w:hAnsi="Times New Roman"/>
          <w:sz w:val="28"/>
          <w:szCs w:val="28"/>
        </w:rPr>
        <w:t>Raspuštanje Općinskog vijeća i Načelnika</w:t>
      </w:r>
    </w:p>
    <w:p w14:paraId="79BDC718" w14:textId="118D66BC" w:rsidR="00CA553C" w:rsidRDefault="00CA553C" w:rsidP="007176A7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A553C">
        <w:rPr>
          <w:rFonts w:ascii="Times New Roman" w:hAnsi="Times New Roman"/>
          <w:sz w:val="28"/>
          <w:szCs w:val="28"/>
        </w:rPr>
        <w:t>Prijevremeni izbori za Općinsko vijeće i općinskog Načelnika</w:t>
      </w:r>
    </w:p>
    <w:p w14:paraId="78AAE321" w14:textId="4ED868F7" w:rsidR="000C2523" w:rsidRDefault="000C2523" w:rsidP="000C2523">
      <w:pPr>
        <w:rPr>
          <w:rFonts w:ascii="Times New Roman" w:hAnsi="Times New Roman"/>
          <w:sz w:val="28"/>
          <w:szCs w:val="28"/>
        </w:rPr>
      </w:pPr>
    </w:p>
    <w:p w14:paraId="4A149B94" w14:textId="7502656F" w:rsidR="00DE46AD" w:rsidRDefault="00DE46AD" w:rsidP="00DE46AD">
      <w:pPr>
        <w:ind w:firstLine="708"/>
        <w:rPr>
          <w:rFonts w:ascii="Times New Roman" w:hAnsi="Times New Roman"/>
          <w:b/>
          <w:bCs/>
          <w:sz w:val="28"/>
          <w:szCs w:val="28"/>
        </w:rPr>
      </w:pPr>
      <w:bookmarkStart w:id="1" w:name="_Hlk118371016"/>
      <w:r>
        <w:rPr>
          <w:rFonts w:ascii="Times New Roman" w:hAnsi="Times New Roman"/>
          <w:b/>
          <w:bCs/>
          <w:sz w:val="28"/>
          <w:szCs w:val="28"/>
        </w:rPr>
        <w:t>Što sadrži proračun</w:t>
      </w:r>
      <w:r w:rsidRPr="006C045E">
        <w:rPr>
          <w:rFonts w:ascii="Times New Roman" w:hAnsi="Times New Roman"/>
          <w:b/>
          <w:bCs/>
          <w:sz w:val="28"/>
          <w:szCs w:val="28"/>
        </w:rPr>
        <w:t>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46AD" w14:paraId="303C41B4" w14:textId="77777777" w:rsidTr="00B613B0">
        <w:tc>
          <w:tcPr>
            <w:tcW w:w="9060" w:type="dxa"/>
            <w:shd w:val="clear" w:color="auto" w:fill="DBE5F1" w:themeFill="accent1" w:themeFillTint="33"/>
          </w:tcPr>
          <w:p w14:paraId="13A15B67" w14:textId="40A104CA" w:rsidR="00DE46AD" w:rsidRDefault="00DE46AD" w:rsidP="007176A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Proračun se sastoji od plana za proračunsku godinu i projekcija za sljedeće dvije godine</w:t>
            </w:r>
            <w:r w:rsidR="001675BD">
              <w:rPr>
                <w:rFonts w:ascii="Times New Roman" w:hAnsi="Times New Roman"/>
                <w:sz w:val="28"/>
                <w:szCs w:val="28"/>
              </w:rPr>
              <w:t>, a sadrži financijske planove proračunskih korisnika prikazane kroz opći i posebni dio i obrazloženje proračuna.</w:t>
            </w:r>
          </w:p>
        </w:tc>
      </w:tr>
    </w:tbl>
    <w:bookmarkEnd w:id="1"/>
    <w:p w14:paraId="161B3C5D" w14:textId="56787D9B" w:rsidR="009E3859" w:rsidRPr="009E3859" w:rsidRDefault="009E3859" w:rsidP="007176A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iCs/>
          <w:sz w:val="28"/>
          <w:szCs w:val="28"/>
        </w:rPr>
        <w:lastRenderedPageBreak/>
        <w:t>OPĆI DIO</w:t>
      </w:r>
      <w:r w:rsidRPr="009E3859">
        <w:rPr>
          <w:rFonts w:ascii="Times New Roman" w:hAnsi="Times New Roman"/>
          <w:sz w:val="28"/>
          <w:szCs w:val="28"/>
        </w:rPr>
        <w:t xml:space="preserve"> proračuna čini Račun prihoda i rashoda i Račun financiranja, strukturu prihoda i primitaka te rashoda i izdataka po vrstama.</w:t>
      </w:r>
    </w:p>
    <w:p w14:paraId="0F6E2545" w14:textId="33451BCF" w:rsidR="009E3859" w:rsidRDefault="009E3859" w:rsidP="007176A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iCs/>
          <w:sz w:val="28"/>
          <w:szCs w:val="28"/>
        </w:rPr>
        <w:t>POSEBNI DIO</w:t>
      </w:r>
      <w:r w:rsidRPr="009E3859">
        <w:rPr>
          <w:rFonts w:ascii="Times New Roman" w:hAnsi="Times New Roman"/>
          <w:sz w:val="28"/>
          <w:szCs w:val="28"/>
        </w:rPr>
        <w:t xml:space="preserve"> proračuna sastoji se od plana rashoda i izdataka proračunskih korisnika iskazanih po vrstama, raspoređenih u programe koji se sastoj</w:t>
      </w:r>
      <w:r w:rsidR="00E42DCC">
        <w:rPr>
          <w:rFonts w:ascii="Times New Roman" w:hAnsi="Times New Roman"/>
          <w:sz w:val="28"/>
          <w:szCs w:val="28"/>
        </w:rPr>
        <w:t>e</w:t>
      </w:r>
      <w:r w:rsidRPr="009E3859">
        <w:rPr>
          <w:rFonts w:ascii="Times New Roman" w:hAnsi="Times New Roman"/>
          <w:sz w:val="28"/>
          <w:szCs w:val="28"/>
        </w:rPr>
        <w:t xml:space="preserve"> od aktivnosti i projekata. Unutar svakog od razdjela nalaze se programi i aktivnosti koji se planiraju financirati,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859">
        <w:rPr>
          <w:rFonts w:ascii="Times New Roman" w:hAnsi="Times New Roman"/>
          <w:sz w:val="28"/>
          <w:szCs w:val="28"/>
        </w:rPr>
        <w:t>a u okviru područja nadležnosti općinske uprave.</w:t>
      </w:r>
    </w:p>
    <w:p w14:paraId="1E859417" w14:textId="5F363709" w:rsidR="00104A1F" w:rsidRPr="009E3859" w:rsidRDefault="00104A1F" w:rsidP="00104A1F">
      <w:pPr>
        <w:ind w:left="360"/>
        <w:rPr>
          <w:rFonts w:ascii="Times New Roman" w:hAnsi="Times New Roman"/>
          <w:sz w:val="28"/>
          <w:szCs w:val="28"/>
        </w:rPr>
      </w:pPr>
    </w:p>
    <w:p w14:paraId="6797775D" w14:textId="7EECCD8B" w:rsidR="009E3859" w:rsidRPr="009E3859" w:rsidRDefault="009E3859" w:rsidP="00104A1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9E3859">
        <w:rPr>
          <w:rFonts w:ascii="Times New Roman" w:hAnsi="Times New Roman"/>
          <w:b/>
          <w:bCs/>
          <w:sz w:val="28"/>
          <w:szCs w:val="28"/>
        </w:rPr>
        <w:t>PRIHODI I PRIMICI, RASHODI I IZDACI PRORAČUNA PO VRSTAMA</w:t>
      </w:r>
    </w:p>
    <w:p w14:paraId="642BE9DE" w14:textId="4708D2A0" w:rsidR="009E3859" w:rsidRPr="009E3859" w:rsidRDefault="009E3859" w:rsidP="00104A1F">
      <w:pPr>
        <w:ind w:left="360"/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 xml:space="preserve">Prihodi i primici Proračuna prema ekonomskoj klasifikaciji obuhvaćaju: </w:t>
      </w:r>
    </w:p>
    <w:p w14:paraId="03B7CAE9" w14:textId="77777777" w:rsidR="009E3859" w:rsidRPr="009E3859" w:rsidRDefault="009E3859" w:rsidP="009E3859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>prihode poslovanja</w:t>
      </w:r>
    </w:p>
    <w:p w14:paraId="3CEFF747" w14:textId="67872E28" w:rsidR="009E3859" w:rsidRPr="009E3859" w:rsidRDefault="009E3859" w:rsidP="009E3859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 xml:space="preserve">prihode od prodaje nefinancijske imovine </w:t>
      </w:r>
    </w:p>
    <w:p w14:paraId="5CEE4631" w14:textId="77777777" w:rsidR="009E3859" w:rsidRPr="009E3859" w:rsidRDefault="009E3859" w:rsidP="009E3859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 xml:space="preserve">raspoloživa sredstva iz prethodnih godina </w:t>
      </w:r>
    </w:p>
    <w:p w14:paraId="3C07B91E" w14:textId="6F5D7D37" w:rsidR="009E3859" w:rsidRPr="009E3859" w:rsidRDefault="009E3859" w:rsidP="009E3859">
      <w:pPr>
        <w:ind w:left="360"/>
        <w:rPr>
          <w:rFonts w:ascii="Times New Roman" w:hAnsi="Times New Roman"/>
          <w:sz w:val="28"/>
          <w:szCs w:val="28"/>
        </w:rPr>
      </w:pPr>
    </w:p>
    <w:p w14:paraId="5D8D9B77" w14:textId="397D7B17" w:rsidR="009E3859" w:rsidRPr="009E3859" w:rsidRDefault="009E3859" w:rsidP="00104A1F">
      <w:pPr>
        <w:ind w:left="360"/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>Rashodi i izdaci Proračuna prema ekonomskoj klasifikaciji obuhvaćaju:</w:t>
      </w:r>
    </w:p>
    <w:p w14:paraId="1C91FEBF" w14:textId="5587CD94" w:rsidR="009E3859" w:rsidRPr="009E3859" w:rsidRDefault="009E3859" w:rsidP="009E3859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>rashode poslovanja</w:t>
      </w:r>
    </w:p>
    <w:p w14:paraId="27E6A90C" w14:textId="77777777" w:rsidR="009E3859" w:rsidRPr="009E3859" w:rsidRDefault="009E3859" w:rsidP="009E3859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 xml:space="preserve">rashode za nabavu nefinancijske imovine </w:t>
      </w:r>
    </w:p>
    <w:p w14:paraId="56F00C06" w14:textId="349315B6" w:rsidR="009E3859" w:rsidRDefault="009E3859" w:rsidP="009E3859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9E3859">
        <w:rPr>
          <w:rFonts w:ascii="Times New Roman" w:hAnsi="Times New Roman"/>
          <w:sz w:val="28"/>
          <w:szCs w:val="28"/>
        </w:rPr>
        <w:t xml:space="preserve">izdatke za financijsku imovinu i otplate zajmova </w:t>
      </w:r>
    </w:p>
    <w:p w14:paraId="5328441F" w14:textId="54AD8342" w:rsid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2D03FC83" w14:textId="71143C49" w:rsidR="00742C8B" w:rsidRPr="00742C8B" w:rsidRDefault="00742C8B" w:rsidP="00742C8B">
      <w:pPr>
        <w:rPr>
          <w:rFonts w:ascii="Times New Roman" w:hAnsi="Times New Roman"/>
          <w:b/>
          <w:bCs/>
          <w:sz w:val="28"/>
          <w:szCs w:val="28"/>
        </w:rPr>
      </w:pPr>
      <w:r w:rsidRPr="00742C8B">
        <w:rPr>
          <w:rFonts w:ascii="Times New Roman" w:hAnsi="Times New Roman"/>
          <w:b/>
          <w:bCs/>
          <w:sz w:val="28"/>
          <w:szCs w:val="28"/>
        </w:rPr>
        <w:t>VAŽNO JE ZNATI!</w:t>
      </w:r>
    </w:p>
    <w:p w14:paraId="0CFAEA5C" w14:textId="1D772EFB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 xml:space="preserve">Jedno od najvažnijih načela Proračuna je da isti mora biti </w:t>
      </w:r>
      <w:r w:rsidRPr="00742C8B">
        <w:rPr>
          <w:rFonts w:ascii="Times New Roman" w:hAnsi="Times New Roman"/>
          <w:b/>
          <w:bCs/>
          <w:sz w:val="28"/>
          <w:szCs w:val="28"/>
        </w:rPr>
        <w:t>uravnotežen = ukupna visina planiranih prihoda i višak/manjak iz pre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 w:rsidRPr="00742C8B">
        <w:rPr>
          <w:rFonts w:ascii="Times New Roman" w:hAnsi="Times New Roman"/>
          <w:b/>
          <w:bCs/>
          <w:sz w:val="28"/>
          <w:szCs w:val="28"/>
        </w:rPr>
        <w:t>hodnih godina mora biti istovjetan ukupnoj visini planiranih rashoda</w:t>
      </w:r>
      <w:r w:rsidR="007832E4">
        <w:rPr>
          <w:rFonts w:ascii="Times New Roman" w:hAnsi="Times New Roman"/>
          <w:sz w:val="28"/>
          <w:szCs w:val="28"/>
        </w:rPr>
        <w:t>.</w:t>
      </w:r>
    </w:p>
    <w:p w14:paraId="10FD8AD0" w14:textId="5493F98A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997EECB" wp14:editId="10A0219C">
            <wp:simplePos x="0" y="0"/>
            <wp:positionH relativeFrom="column">
              <wp:posOffset>2091055</wp:posOffset>
            </wp:positionH>
            <wp:positionV relativeFrom="paragraph">
              <wp:posOffset>33424</wp:posOffset>
            </wp:positionV>
            <wp:extent cx="1362075" cy="1285875"/>
            <wp:effectExtent l="0" t="0" r="9525" b="952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31AA9" w14:textId="6E12715D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7CE2C212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223C3656" w14:textId="7422BF33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63F306FD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  <w:lang w:val="vi-VN"/>
        </w:rPr>
        <w:t>Određeni rashodi mogu se financirati isključivo iz određenih</w:t>
      </w:r>
      <w:r w:rsidRPr="00742C8B">
        <w:rPr>
          <w:rFonts w:ascii="Times New Roman" w:hAnsi="Times New Roman"/>
          <w:sz w:val="28"/>
          <w:szCs w:val="28"/>
        </w:rPr>
        <w:t xml:space="preserve"> prihoda – namjenski prihodi.</w:t>
      </w:r>
    </w:p>
    <w:p w14:paraId="17DB600B" w14:textId="2DB33ED2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42C8B">
        <w:rPr>
          <w:rFonts w:ascii="Times New Roman" w:hAnsi="Times New Roman"/>
          <w:b/>
          <w:sz w:val="28"/>
          <w:szCs w:val="28"/>
        </w:rPr>
        <w:t xml:space="preserve">PRIHODI PRORAČUNA I NJIHOVA NAMJENA </w:t>
      </w:r>
    </w:p>
    <w:p w14:paraId="560050C6" w14:textId="77777777" w:rsidR="00742C8B" w:rsidRPr="00742C8B" w:rsidRDefault="00742C8B" w:rsidP="00742C8B">
      <w:pPr>
        <w:rPr>
          <w:rFonts w:ascii="Times New Roman" w:hAnsi="Times New Roman"/>
          <w:b/>
          <w:sz w:val="28"/>
          <w:szCs w:val="28"/>
        </w:rPr>
      </w:pPr>
      <w:r w:rsidRPr="00742C8B">
        <w:rPr>
          <w:rFonts w:ascii="Times New Roman" w:hAnsi="Times New Roman"/>
          <w:b/>
          <w:sz w:val="28"/>
          <w:szCs w:val="28"/>
        </w:rPr>
        <w:t>Za što se koriste?</w:t>
      </w:r>
    </w:p>
    <w:p w14:paraId="3C41A5E0" w14:textId="77777777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Prihodi od prodaje imovine = isključivo za kapitalna ulaganja (investicije)</w:t>
      </w:r>
    </w:p>
    <w:p w14:paraId="3D855206" w14:textId="77777777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Komunalni prihodi = isključivo za komunalne programe</w:t>
      </w:r>
    </w:p>
    <w:p w14:paraId="3EA88D3E" w14:textId="3EFE2249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  <w:lang w:val="vi-VN"/>
        </w:rPr>
        <w:t>Komunalni</w:t>
      </w:r>
      <w:r w:rsidRPr="00742C8B">
        <w:rPr>
          <w:rFonts w:ascii="Times New Roman" w:hAnsi="Times New Roman"/>
          <w:sz w:val="28"/>
          <w:szCs w:val="28"/>
        </w:rPr>
        <w:t xml:space="preserve"> </w:t>
      </w:r>
      <w:r w:rsidRPr="00742C8B">
        <w:rPr>
          <w:rFonts w:ascii="Times New Roman" w:hAnsi="Times New Roman"/>
          <w:sz w:val="28"/>
          <w:szCs w:val="28"/>
          <w:lang w:val="vi-VN"/>
        </w:rPr>
        <w:t>doprinos</w:t>
      </w:r>
      <w:r w:rsidR="0007368F">
        <w:rPr>
          <w:rFonts w:ascii="Times New Roman" w:hAnsi="Times New Roman"/>
          <w:sz w:val="28"/>
          <w:szCs w:val="28"/>
        </w:rPr>
        <w:t xml:space="preserve"> </w:t>
      </w:r>
      <w:r w:rsidRPr="00742C8B">
        <w:rPr>
          <w:rFonts w:ascii="Times New Roman" w:hAnsi="Times New Roman"/>
          <w:sz w:val="28"/>
          <w:szCs w:val="28"/>
        </w:rPr>
        <w:t>= g</w:t>
      </w:r>
      <w:r w:rsidRPr="00742C8B">
        <w:rPr>
          <w:rFonts w:ascii="Times New Roman" w:hAnsi="Times New Roman"/>
          <w:sz w:val="28"/>
          <w:szCs w:val="28"/>
          <w:lang w:val="vi-VN"/>
        </w:rPr>
        <w:t>radnja objekata i uređaja komunalne infrastrukture</w:t>
      </w:r>
    </w:p>
    <w:p w14:paraId="633F4DED" w14:textId="77777777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  <w:lang w:val="vi-VN"/>
        </w:rPr>
        <w:t xml:space="preserve">Komunalna naknada </w:t>
      </w:r>
      <w:r w:rsidRPr="00742C8B">
        <w:rPr>
          <w:rFonts w:ascii="Times New Roman" w:hAnsi="Times New Roman"/>
          <w:sz w:val="28"/>
          <w:szCs w:val="28"/>
        </w:rPr>
        <w:t xml:space="preserve">= </w:t>
      </w:r>
      <w:r w:rsidRPr="00742C8B">
        <w:rPr>
          <w:rFonts w:ascii="Times New Roman" w:hAnsi="Times New Roman"/>
          <w:sz w:val="28"/>
          <w:szCs w:val="28"/>
          <w:lang w:val="vi-VN"/>
        </w:rPr>
        <w:t>održavanje objekata i uređaja komunalne infrastrukture</w:t>
      </w:r>
    </w:p>
    <w:p w14:paraId="0E9D651A" w14:textId="77777777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</w:p>
    <w:p w14:paraId="473C4E6B" w14:textId="389AE33F" w:rsidR="00742C8B" w:rsidRPr="00742C8B" w:rsidRDefault="00742C8B" w:rsidP="007176A7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Nenamjenski prihodi = (porezi, zakup posl</w:t>
      </w:r>
      <w:r>
        <w:rPr>
          <w:rFonts w:ascii="Times New Roman" w:hAnsi="Times New Roman"/>
          <w:sz w:val="28"/>
          <w:szCs w:val="28"/>
        </w:rPr>
        <w:t>ovnih</w:t>
      </w:r>
      <w:r w:rsidRPr="00742C8B">
        <w:rPr>
          <w:rFonts w:ascii="Times New Roman" w:hAnsi="Times New Roman"/>
          <w:sz w:val="28"/>
          <w:szCs w:val="28"/>
        </w:rPr>
        <w:t xml:space="preserve"> prostora, ostali prihodi) mogu financirati sve vrste rashoda, a u općini Tovarnik uglavnom se troše za: </w:t>
      </w:r>
    </w:p>
    <w:p w14:paraId="6F992CA5" w14:textId="77777777" w:rsidR="00742C8B" w:rsidRPr="00742C8B" w:rsidRDefault="00742C8B" w:rsidP="007176A7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 xml:space="preserve">Javne potrebe </w:t>
      </w:r>
    </w:p>
    <w:p w14:paraId="6252A49C" w14:textId="77777777" w:rsidR="00742C8B" w:rsidRPr="00742C8B" w:rsidRDefault="00742C8B" w:rsidP="007176A7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Materijalne rashode Općine</w:t>
      </w:r>
    </w:p>
    <w:p w14:paraId="1781D974" w14:textId="6210A5B5" w:rsidR="00742C8B" w:rsidRPr="00742C8B" w:rsidRDefault="00742C8B" w:rsidP="007176A7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Pokriće nedostataka komunalnih prihoda u održavanju komunalne infrastrukture (Program održavanj</w:t>
      </w:r>
      <w:r w:rsidR="008D5D64">
        <w:rPr>
          <w:rFonts w:ascii="Times New Roman" w:hAnsi="Times New Roman"/>
          <w:sz w:val="28"/>
          <w:szCs w:val="28"/>
        </w:rPr>
        <w:t>a</w:t>
      </w:r>
      <w:r w:rsidRPr="00742C8B">
        <w:rPr>
          <w:rFonts w:ascii="Times New Roman" w:hAnsi="Times New Roman"/>
          <w:sz w:val="28"/>
          <w:szCs w:val="28"/>
        </w:rPr>
        <w:t xml:space="preserve"> komunalne infrastrukture viši je od prihoda koji se </w:t>
      </w:r>
      <w:r w:rsidR="002E3706">
        <w:rPr>
          <w:rFonts w:ascii="Times New Roman" w:hAnsi="Times New Roman"/>
          <w:sz w:val="28"/>
          <w:szCs w:val="28"/>
        </w:rPr>
        <w:t>ostvare</w:t>
      </w:r>
      <w:r w:rsidRPr="00742C8B">
        <w:rPr>
          <w:rFonts w:ascii="Times New Roman" w:hAnsi="Times New Roman"/>
          <w:sz w:val="28"/>
          <w:szCs w:val="28"/>
        </w:rPr>
        <w:t xml:space="preserve"> za tu namjenu)</w:t>
      </w:r>
    </w:p>
    <w:p w14:paraId="6B7FF661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708B59D6" w14:textId="2AF1243A" w:rsidR="00742C8B" w:rsidRPr="00742C8B" w:rsidRDefault="00742C8B" w:rsidP="00742C8B">
      <w:pPr>
        <w:rPr>
          <w:rFonts w:ascii="Times New Roman" w:hAnsi="Times New Roman"/>
          <w:b/>
          <w:sz w:val="28"/>
          <w:szCs w:val="28"/>
        </w:rPr>
      </w:pPr>
      <w:r w:rsidRPr="00742C8B">
        <w:rPr>
          <w:rFonts w:ascii="Times New Roman" w:hAnsi="Times New Roman"/>
          <w:b/>
          <w:sz w:val="28"/>
          <w:szCs w:val="28"/>
        </w:rPr>
        <w:t xml:space="preserve">RASHODI PRORAČUNA </w:t>
      </w:r>
    </w:p>
    <w:p w14:paraId="2D025064" w14:textId="77777777" w:rsidR="00742C8B" w:rsidRPr="00742C8B" w:rsidRDefault="00742C8B" w:rsidP="00742C8B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Rashodi poslovanja</w:t>
      </w:r>
    </w:p>
    <w:p w14:paraId="4CD2EAAA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Materijalni rashodi</w:t>
      </w:r>
    </w:p>
    <w:p w14:paraId="52814988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Financijski rashodi</w:t>
      </w:r>
    </w:p>
    <w:p w14:paraId="44EED513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Subvencije</w:t>
      </w:r>
    </w:p>
    <w:p w14:paraId="19711E9C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Pomoći unutar općeg proračuna</w:t>
      </w:r>
    </w:p>
    <w:p w14:paraId="23AFFEF2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Naknada građanima i kućanstvima na temelju osiguranja i druge naknade</w:t>
      </w:r>
    </w:p>
    <w:p w14:paraId="31D44D33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Ostali rashodi</w:t>
      </w:r>
    </w:p>
    <w:p w14:paraId="38A27BB7" w14:textId="77777777" w:rsidR="00742C8B" w:rsidRPr="00742C8B" w:rsidRDefault="00742C8B" w:rsidP="00742C8B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 xml:space="preserve">Rashodi za nabavu nefinancijske imovine </w:t>
      </w:r>
    </w:p>
    <w:p w14:paraId="4C70DB52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435710F7" w14:textId="1C5F3AFC" w:rsidR="0093005B" w:rsidRDefault="0093005B" w:rsidP="0093005B">
      <w:pPr>
        <w:ind w:firstLine="708"/>
        <w:rPr>
          <w:rFonts w:ascii="Times New Roman" w:hAnsi="Times New Roman"/>
          <w:b/>
          <w:bCs/>
          <w:sz w:val="28"/>
          <w:szCs w:val="28"/>
        </w:rPr>
      </w:pPr>
      <w:bookmarkStart w:id="2" w:name="_Hlk118371512"/>
      <w:r>
        <w:rPr>
          <w:rFonts w:ascii="Times New Roman" w:hAnsi="Times New Roman"/>
          <w:b/>
          <w:bCs/>
          <w:sz w:val="28"/>
          <w:szCs w:val="28"/>
        </w:rPr>
        <w:t>Može li se proračun mijenjati</w:t>
      </w:r>
      <w:r w:rsidRPr="006C045E">
        <w:rPr>
          <w:rFonts w:ascii="Times New Roman" w:hAnsi="Times New Roman"/>
          <w:b/>
          <w:bCs/>
          <w:sz w:val="28"/>
          <w:szCs w:val="28"/>
        </w:rPr>
        <w:t>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005B" w14:paraId="78E34F96" w14:textId="77777777" w:rsidTr="00B613B0">
        <w:tc>
          <w:tcPr>
            <w:tcW w:w="9060" w:type="dxa"/>
            <w:shd w:val="clear" w:color="auto" w:fill="DBE5F1" w:themeFill="accent1" w:themeFillTint="33"/>
          </w:tcPr>
          <w:p w14:paraId="7E32AB51" w14:textId="41F9E82B" w:rsidR="0093005B" w:rsidRDefault="0093005B" w:rsidP="00B613B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Proračun</w:t>
            </w:r>
            <w:r w:rsidRPr="00742C8B">
              <w:rPr>
                <w:rFonts w:ascii="Times New Roman" w:hAnsi="Times New Roman"/>
                <w:sz w:val="28"/>
                <w:szCs w:val="28"/>
              </w:rPr>
              <w:t xml:space="preserve"> nije „statičan” akt već se, sukladno Zakonu</w:t>
            </w:r>
            <w:r w:rsidR="008D5D64">
              <w:rPr>
                <w:rFonts w:ascii="Times New Roman" w:hAnsi="Times New Roman"/>
                <w:sz w:val="28"/>
                <w:szCs w:val="28"/>
              </w:rPr>
              <w:t>,</w:t>
            </w:r>
            <w:r w:rsidRPr="00742C8B">
              <w:rPr>
                <w:rFonts w:ascii="Times New Roman" w:hAnsi="Times New Roman"/>
                <w:sz w:val="28"/>
                <w:szCs w:val="28"/>
              </w:rPr>
              <w:t xml:space="preserve"> može mijenjati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isključivo plan za </w:t>
            </w:r>
            <w:r w:rsidRPr="00742C8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ekuću</w:t>
            </w:r>
            <w:r w:rsidRPr="00742C8B">
              <w:rPr>
                <w:rFonts w:ascii="Times New Roman" w:hAnsi="Times New Roman"/>
                <w:sz w:val="28"/>
                <w:szCs w:val="28"/>
              </w:rPr>
              <w:t xml:space="preserve"> proračunsk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742C8B">
              <w:rPr>
                <w:rFonts w:ascii="Times New Roman" w:hAnsi="Times New Roman"/>
                <w:sz w:val="28"/>
                <w:szCs w:val="28"/>
              </w:rPr>
              <w:t xml:space="preserve"> godin</w:t>
            </w:r>
            <w:r>
              <w:rPr>
                <w:rFonts w:ascii="Times New Roman" w:hAnsi="Times New Roman"/>
                <w:sz w:val="28"/>
                <w:szCs w:val="28"/>
              </w:rPr>
              <w:t>u.</w:t>
            </w:r>
          </w:p>
        </w:tc>
      </w:tr>
      <w:bookmarkEnd w:id="2"/>
    </w:tbl>
    <w:p w14:paraId="4B4844A1" w14:textId="77777777" w:rsidR="002738CE" w:rsidRDefault="002738CE" w:rsidP="00742C8B">
      <w:pPr>
        <w:rPr>
          <w:rFonts w:ascii="Times New Roman" w:hAnsi="Times New Roman"/>
          <w:b/>
          <w:bCs/>
          <w:sz w:val="28"/>
          <w:szCs w:val="28"/>
        </w:rPr>
      </w:pPr>
    </w:p>
    <w:p w14:paraId="262F5FD8" w14:textId="78BF1CC4" w:rsidR="00742C8B" w:rsidRPr="00742C8B" w:rsidRDefault="00270E69" w:rsidP="00296556">
      <w:pPr>
        <w:jc w:val="both"/>
        <w:rPr>
          <w:rFonts w:ascii="Times New Roman" w:hAnsi="Times New Roman"/>
          <w:sz w:val="28"/>
          <w:szCs w:val="28"/>
        </w:rPr>
      </w:pPr>
      <w:r w:rsidRPr="00270E69">
        <w:rPr>
          <w:rFonts w:ascii="Times New Roman" w:hAnsi="Times New Roman"/>
          <w:sz w:val="28"/>
          <w:szCs w:val="28"/>
        </w:rPr>
        <w:lastRenderedPageBreak/>
        <w:t>Izmjene i dopune proračuna (</w:t>
      </w:r>
      <w:r w:rsidRPr="00270E69">
        <w:rPr>
          <w:rFonts w:ascii="Times New Roman" w:hAnsi="Times New Roman"/>
          <w:i/>
          <w:iCs/>
          <w:sz w:val="28"/>
          <w:szCs w:val="28"/>
        </w:rPr>
        <w:t>rebalans</w:t>
      </w:r>
      <w:r w:rsidRPr="00270E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01A8">
        <w:rPr>
          <w:rFonts w:ascii="Times New Roman" w:hAnsi="Times New Roman"/>
          <w:sz w:val="28"/>
          <w:szCs w:val="28"/>
        </w:rPr>
        <w:t xml:space="preserve">sastoje se od plana za tekuću proračunsku godinu i sadrže opći i posebni </w:t>
      </w:r>
      <w:r w:rsidR="009A68CE">
        <w:rPr>
          <w:rFonts w:ascii="Times New Roman" w:hAnsi="Times New Roman"/>
          <w:sz w:val="28"/>
          <w:szCs w:val="28"/>
        </w:rPr>
        <w:t xml:space="preserve">dio te obrazloženje izmjena i dopuna proračuna. </w:t>
      </w:r>
      <w:r w:rsidR="00742C8B" w:rsidRPr="00742C8B">
        <w:rPr>
          <w:rFonts w:ascii="Times New Roman" w:hAnsi="Times New Roman"/>
          <w:b/>
          <w:bCs/>
          <w:sz w:val="28"/>
          <w:szCs w:val="28"/>
        </w:rPr>
        <w:t xml:space="preserve">Procedura </w:t>
      </w:r>
      <w:r w:rsidR="00742C8B" w:rsidRPr="00742C8B">
        <w:rPr>
          <w:rFonts w:ascii="Times New Roman" w:hAnsi="Times New Roman"/>
          <w:sz w:val="28"/>
          <w:szCs w:val="28"/>
        </w:rPr>
        <w:t xml:space="preserve">izmjena Proračuna istovjetna je proceduri njegova donošenja: </w:t>
      </w:r>
      <w:r w:rsidR="009A68CE" w:rsidRPr="009A68CE">
        <w:rPr>
          <w:rFonts w:ascii="Times New Roman" w:hAnsi="Times New Roman"/>
          <w:i/>
          <w:iCs/>
          <w:sz w:val="28"/>
          <w:szCs w:val="28"/>
        </w:rPr>
        <w:t>rebalans</w:t>
      </w:r>
      <w:r w:rsidR="00742C8B" w:rsidRPr="00742C8B">
        <w:rPr>
          <w:rFonts w:ascii="Times New Roman" w:hAnsi="Times New Roman"/>
          <w:sz w:val="28"/>
          <w:szCs w:val="28"/>
        </w:rPr>
        <w:t xml:space="preserve"> predlaže načelnik, a donosi Općinsko vijeće.</w:t>
      </w:r>
    </w:p>
    <w:p w14:paraId="027CA79B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03369963" w14:textId="4F0012A2" w:rsidR="00742C8B" w:rsidRPr="00742C8B" w:rsidRDefault="00742C8B" w:rsidP="00296556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Tijekom proračunske godine, a u slučaju da se, zbog nastanka</w:t>
      </w:r>
      <w:r w:rsidRPr="00742C8B">
        <w:rPr>
          <w:rFonts w:ascii="Times New Roman" w:hAnsi="Times New Roman"/>
          <w:sz w:val="28"/>
          <w:szCs w:val="28"/>
          <w:lang w:val="pl-PL"/>
        </w:rPr>
        <w:t xml:space="preserve"> novih obveza za proračun ili promjena gospodarskih kretanja, </w:t>
      </w:r>
      <w:r w:rsidRPr="00742C8B">
        <w:rPr>
          <w:rFonts w:ascii="Times New Roman" w:hAnsi="Times New Roman"/>
          <w:sz w:val="28"/>
          <w:szCs w:val="28"/>
        </w:rPr>
        <w:t>povećaju rashodi i/ili izdaci odnosno smanjuju prihodi i/ili primici, načelnik može na prijedlog odjela nadležnog za financije obustaviti izvršavanje pojedinih rashoda i/ili izdataka.</w:t>
      </w:r>
    </w:p>
    <w:p w14:paraId="60A727A8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051B0B71" w14:textId="3A89C8D7" w:rsidR="00742C8B" w:rsidRPr="00742C8B" w:rsidRDefault="00742C8B" w:rsidP="00742C8B">
      <w:pPr>
        <w:rPr>
          <w:rFonts w:ascii="Times New Roman" w:hAnsi="Times New Roman"/>
          <w:b/>
          <w:sz w:val="28"/>
          <w:szCs w:val="28"/>
        </w:rPr>
      </w:pPr>
      <w:r w:rsidRPr="00742C8B">
        <w:rPr>
          <w:rFonts w:ascii="Times New Roman" w:hAnsi="Times New Roman"/>
          <w:b/>
          <w:sz w:val="28"/>
          <w:szCs w:val="28"/>
        </w:rPr>
        <w:t>Kako se Općina može zaduživati?</w:t>
      </w:r>
    </w:p>
    <w:p w14:paraId="7992B095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Općina se može dugoročno zaduživati</w:t>
      </w:r>
    </w:p>
    <w:p w14:paraId="0B8D4FB9" w14:textId="77777777" w:rsidR="00742C8B" w:rsidRPr="00742C8B" w:rsidRDefault="00742C8B" w:rsidP="00742C8B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bCs/>
          <w:sz w:val="28"/>
          <w:szCs w:val="28"/>
        </w:rPr>
        <w:t>Isključivo za kapitalne investicije</w:t>
      </w:r>
    </w:p>
    <w:p w14:paraId="47382EF8" w14:textId="77777777" w:rsidR="00742C8B" w:rsidRPr="00742C8B" w:rsidRDefault="00742C8B" w:rsidP="00742C8B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bCs/>
          <w:sz w:val="28"/>
          <w:szCs w:val="28"/>
        </w:rPr>
        <w:t>Investicija planirana u Proračunu</w:t>
      </w:r>
    </w:p>
    <w:p w14:paraId="516EB3DD" w14:textId="77777777" w:rsidR="00742C8B" w:rsidRPr="00742C8B" w:rsidRDefault="00742C8B" w:rsidP="00742C8B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bCs/>
          <w:sz w:val="28"/>
          <w:szCs w:val="28"/>
        </w:rPr>
        <w:t>Prethodna suglasnost Općinskog vijeća</w:t>
      </w:r>
    </w:p>
    <w:p w14:paraId="1EF701F9" w14:textId="77777777" w:rsidR="00742C8B" w:rsidRPr="00742C8B" w:rsidRDefault="00742C8B" w:rsidP="00742C8B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bCs/>
          <w:sz w:val="28"/>
          <w:szCs w:val="28"/>
        </w:rPr>
        <w:t>Suglasnost Vlade RH</w:t>
      </w:r>
    </w:p>
    <w:p w14:paraId="05137B63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577134D8" w14:textId="1C6634A1" w:rsidR="00742C8B" w:rsidRPr="00896E63" w:rsidRDefault="00742C8B" w:rsidP="00896E63">
      <w:pPr>
        <w:jc w:val="both"/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bCs/>
          <w:sz w:val="28"/>
          <w:szCs w:val="28"/>
        </w:rPr>
        <w:t>Ukupan opseg zaduživanj</w:t>
      </w:r>
      <w:r w:rsidR="00946669">
        <w:rPr>
          <w:rFonts w:ascii="Times New Roman" w:hAnsi="Times New Roman"/>
          <w:bCs/>
          <w:sz w:val="28"/>
          <w:szCs w:val="28"/>
        </w:rPr>
        <w:t>a</w:t>
      </w:r>
      <w:r w:rsidRPr="00742C8B">
        <w:rPr>
          <w:rFonts w:ascii="Times New Roman" w:hAnsi="Times New Roman"/>
          <w:bCs/>
          <w:sz w:val="28"/>
          <w:szCs w:val="28"/>
        </w:rPr>
        <w:t xml:space="preserve"> (godišnja obveza anuiteta po zaduženju Općine kao i anuiteta po</w:t>
      </w:r>
      <w:r w:rsidRPr="00742C8B">
        <w:rPr>
          <w:rFonts w:ascii="Times New Roman" w:hAnsi="Times New Roman"/>
          <w:sz w:val="28"/>
          <w:szCs w:val="28"/>
        </w:rPr>
        <w:t xml:space="preserve"> danim jamstvima i suglasnostima trgovačkim društvima i ustanovama Općine) </w:t>
      </w:r>
      <w:r w:rsidRPr="00742C8B">
        <w:rPr>
          <w:rFonts w:ascii="Times New Roman" w:hAnsi="Times New Roman"/>
          <w:bCs/>
          <w:sz w:val="28"/>
          <w:szCs w:val="28"/>
        </w:rPr>
        <w:t>ne smije</w:t>
      </w:r>
      <w:r w:rsidRPr="00742C8B">
        <w:rPr>
          <w:rFonts w:ascii="Times New Roman" w:hAnsi="Times New Roman"/>
          <w:sz w:val="28"/>
          <w:szCs w:val="28"/>
        </w:rPr>
        <w:t xml:space="preserve"> </w:t>
      </w:r>
      <w:r w:rsidRPr="00742C8B">
        <w:rPr>
          <w:rFonts w:ascii="Times New Roman" w:hAnsi="Times New Roman"/>
          <w:bCs/>
          <w:sz w:val="28"/>
          <w:szCs w:val="28"/>
          <w:lang w:val="pl-PL"/>
        </w:rPr>
        <w:t>prelaziti 20% prihoda proračuna (bez prihoda od domaćih i stranih pomoći,</w:t>
      </w:r>
      <w:r w:rsidRPr="00742C8B">
        <w:rPr>
          <w:rFonts w:ascii="Times New Roman" w:hAnsi="Times New Roman"/>
          <w:sz w:val="28"/>
          <w:szCs w:val="28"/>
        </w:rPr>
        <w:t xml:space="preserve"> </w:t>
      </w:r>
      <w:r w:rsidRPr="00742C8B">
        <w:rPr>
          <w:rFonts w:ascii="Times New Roman" w:hAnsi="Times New Roman"/>
          <w:sz w:val="28"/>
          <w:szCs w:val="28"/>
          <w:lang w:val="vi-VN"/>
        </w:rPr>
        <w:t>donacija,</w:t>
      </w:r>
      <w:r w:rsidRPr="00742C8B">
        <w:rPr>
          <w:rFonts w:ascii="Times New Roman" w:hAnsi="Times New Roman"/>
          <w:sz w:val="28"/>
          <w:szCs w:val="28"/>
        </w:rPr>
        <w:t xml:space="preserve"> </w:t>
      </w:r>
      <w:r w:rsidRPr="00742C8B">
        <w:rPr>
          <w:rFonts w:ascii="Times New Roman" w:hAnsi="Times New Roman"/>
          <w:sz w:val="28"/>
          <w:szCs w:val="28"/>
          <w:lang w:val="vi-VN"/>
        </w:rPr>
        <w:t>sufinanciranja građana)</w:t>
      </w:r>
      <w:r w:rsidR="00896E63">
        <w:rPr>
          <w:rFonts w:ascii="Times New Roman" w:hAnsi="Times New Roman"/>
          <w:sz w:val="28"/>
          <w:szCs w:val="28"/>
        </w:rPr>
        <w:t>.</w:t>
      </w:r>
    </w:p>
    <w:p w14:paraId="2D051EEF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</w:p>
    <w:p w14:paraId="38806FD8" w14:textId="77777777" w:rsidR="00742C8B" w:rsidRPr="00742C8B" w:rsidRDefault="00742C8B" w:rsidP="00742C8B">
      <w:p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Općina se može kratkoročno zaduživati</w:t>
      </w:r>
    </w:p>
    <w:p w14:paraId="324F9413" w14:textId="77777777" w:rsidR="00742C8B" w:rsidRPr="00742C8B" w:rsidRDefault="00742C8B" w:rsidP="00742C8B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Bez posebnih suglasnosti</w:t>
      </w:r>
    </w:p>
    <w:p w14:paraId="31F0783E" w14:textId="77777777" w:rsidR="00742C8B" w:rsidRPr="00742C8B" w:rsidRDefault="00742C8B" w:rsidP="00742C8B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Pokriće nelikvidnosti</w:t>
      </w:r>
    </w:p>
    <w:p w14:paraId="7141A61B" w14:textId="77777777" w:rsidR="00742C8B" w:rsidRPr="00742C8B" w:rsidRDefault="00742C8B" w:rsidP="00742C8B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42C8B">
        <w:rPr>
          <w:rFonts w:ascii="Times New Roman" w:hAnsi="Times New Roman"/>
          <w:sz w:val="28"/>
          <w:szCs w:val="28"/>
        </w:rPr>
        <w:t>Unutar jedne godine</w:t>
      </w:r>
    </w:p>
    <w:p w14:paraId="30BF6524" w14:textId="338EF841" w:rsidR="00742C8B" w:rsidRDefault="00742C8B" w:rsidP="00742C8B">
      <w:pPr>
        <w:rPr>
          <w:rFonts w:ascii="Times New Roman" w:hAnsi="Times New Roman"/>
          <w:b/>
          <w:bCs/>
          <w:sz w:val="28"/>
          <w:szCs w:val="28"/>
        </w:rPr>
      </w:pPr>
      <w:r w:rsidRPr="00742C8B">
        <w:rPr>
          <w:rFonts w:ascii="Times New Roman" w:hAnsi="Times New Roman"/>
          <w:b/>
          <w:bCs/>
          <w:sz w:val="28"/>
          <w:szCs w:val="28"/>
        </w:rPr>
        <w:t xml:space="preserve">Općina Tovarnik </w:t>
      </w:r>
      <w:r w:rsidR="00337A63">
        <w:rPr>
          <w:rFonts w:ascii="Times New Roman" w:hAnsi="Times New Roman"/>
          <w:b/>
          <w:bCs/>
          <w:sz w:val="28"/>
          <w:szCs w:val="28"/>
        </w:rPr>
        <w:t>se u 2024. godini zadužila</w:t>
      </w:r>
      <w:r w:rsidRPr="00742C8B">
        <w:rPr>
          <w:rFonts w:ascii="Times New Roman" w:hAnsi="Times New Roman"/>
          <w:b/>
          <w:bCs/>
          <w:sz w:val="28"/>
          <w:szCs w:val="28"/>
        </w:rPr>
        <w:t xml:space="preserve"> kratkoročni</w:t>
      </w:r>
      <w:r w:rsidR="00337A63">
        <w:rPr>
          <w:rFonts w:ascii="Times New Roman" w:hAnsi="Times New Roman"/>
          <w:b/>
          <w:bCs/>
          <w:sz w:val="28"/>
          <w:szCs w:val="28"/>
        </w:rPr>
        <w:t>m</w:t>
      </w:r>
      <w:r w:rsidRPr="00742C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7A63">
        <w:rPr>
          <w:rFonts w:ascii="Times New Roman" w:hAnsi="Times New Roman"/>
          <w:b/>
          <w:bCs/>
          <w:sz w:val="28"/>
          <w:szCs w:val="28"/>
        </w:rPr>
        <w:t>revolving kreditom u iznosu od 265.000,00 eura</w:t>
      </w:r>
      <w:r w:rsidRPr="00742C8B">
        <w:rPr>
          <w:rFonts w:ascii="Times New Roman" w:hAnsi="Times New Roman"/>
          <w:b/>
          <w:bCs/>
          <w:sz w:val="28"/>
          <w:szCs w:val="28"/>
        </w:rPr>
        <w:t>.</w:t>
      </w:r>
    </w:p>
    <w:p w14:paraId="7F80FC83" w14:textId="12643331" w:rsidR="0093005B" w:rsidRDefault="0093005B" w:rsidP="00742C8B">
      <w:pPr>
        <w:rPr>
          <w:rFonts w:ascii="Times New Roman" w:hAnsi="Times New Roman"/>
          <w:b/>
          <w:bCs/>
          <w:sz w:val="28"/>
          <w:szCs w:val="28"/>
        </w:rPr>
      </w:pPr>
    </w:p>
    <w:p w14:paraId="5CCCADB2" w14:textId="77777777" w:rsidR="0007214F" w:rsidRDefault="0007214F" w:rsidP="0093005B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6BA9C39" w14:textId="77777777" w:rsidR="0007214F" w:rsidRDefault="0007214F" w:rsidP="0093005B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3BD0AF2B" w14:textId="33308066" w:rsidR="0093005B" w:rsidRDefault="0093005B" w:rsidP="0093005B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Što je proračun u malom</w:t>
      </w:r>
      <w:r w:rsidRPr="006C045E">
        <w:rPr>
          <w:rFonts w:ascii="Times New Roman" w:hAnsi="Times New Roman"/>
          <w:b/>
          <w:bCs/>
          <w:sz w:val="28"/>
          <w:szCs w:val="28"/>
        </w:rPr>
        <w:t>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005B" w14:paraId="693D904B" w14:textId="77777777" w:rsidTr="00B613B0">
        <w:tc>
          <w:tcPr>
            <w:tcW w:w="9060" w:type="dxa"/>
            <w:shd w:val="clear" w:color="auto" w:fill="DBE5F1" w:themeFill="accent1" w:themeFillTint="33"/>
          </w:tcPr>
          <w:p w14:paraId="4FDCEB59" w14:textId="6D8775BC" w:rsidR="0093005B" w:rsidRDefault="0093005B" w:rsidP="00D60F0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118374362"/>
            <w:r>
              <w:rPr>
                <w:rFonts w:ascii="Times New Roman" w:hAnsi="Times New Roman"/>
                <w:sz w:val="28"/>
                <w:szCs w:val="28"/>
              </w:rPr>
              <w:t>Proračun</w:t>
            </w:r>
            <w:r w:rsidRPr="00742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 malom predstavlja sažetak Proračuna Općine Tovarnik </w:t>
            </w:r>
            <w:r w:rsidR="00DB2227">
              <w:rPr>
                <w:rFonts w:ascii="Times New Roman" w:hAnsi="Times New Roman"/>
                <w:sz w:val="28"/>
                <w:szCs w:val="28"/>
              </w:rPr>
              <w:t xml:space="preserve">te na jednostavan i razumljiv način, u kratkim crtama, </w:t>
            </w:r>
            <w:r w:rsidR="0007214F">
              <w:rPr>
                <w:rFonts w:ascii="Times New Roman" w:hAnsi="Times New Roman"/>
                <w:sz w:val="28"/>
                <w:szCs w:val="28"/>
              </w:rPr>
              <w:t>predstavlja planove i aktivnosti Općine Tovarnik u svezi korištenja proračunskih sredstava.</w:t>
            </w:r>
          </w:p>
        </w:tc>
      </w:tr>
      <w:bookmarkEnd w:id="3"/>
    </w:tbl>
    <w:p w14:paraId="290C8D2F" w14:textId="77777777" w:rsidR="0093005B" w:rsidRPr="00742C8B" w:rsidRDefault="0093005B" w:rsidP="00742C8B">
      <w:pPr>
        <w:rPr>
          <w:rFonts w:ascii="Times New Roman" w:hAnsi="Times New Roman"/>
          <w:sz w:val="28"/>
          <w:szCs w:val="28"/>
        </w:rPr>
      </w:pPr>
    </w:p>
    <w:p w14:paraId="5C5AE289" w14:textId="22E61793" w:rsidR="00790682" w:rsidRDefault="00790682" w:rsidP="0079068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Što se sve može saznati iz proračuna</w:t>
      </w:r>
      <w:r w:rsidRPr="006C045E">
        <w:rPr>
          <w:rFonts w:ascii="Times New Roman" w:hAnsi="Times New Roman"/>
          <w:b/>
          <w:bCs/>
          <w:sz w:val="28"/>
          <w:szCs w:val="28"/>
        </w:rPr>
        <w:t>?</w:t>
      </w:r>
    </w:p>
    <w:p w14:paraId="73BBC2C8" w14:textId="46173569" w:rsidR="002B3E96" w:rsidRDefault="003B6976" w:rsidP="002B3E96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 w:rsidRPr="002B3E96">
        <w:rPr>
          <w:rFonts w:ascii="Times New Roman" w:hAnsi="Times New Roman"/>
          <w:sz w:val="28"/>
          <w:szCs w:val="28"/>
        </w:rPr>
        <w:t>Koliki su i  koji su ukupni prihodi i primi</w:t>
      </w:r>
      <w:r w:rsidR="002B3E96" w:rsidRPr="002B3E96">
        <w:rPr>
          <w:rFonts w:ascii="Times New Roman" w:hAnsi="Times New Roman"/>
          <w:sz w:val="28"/>
          <w:szCs w:val="28"/>
        </w:rPr>
        <w:t>c</w:t>
      </w:r>
      <w:r w:rsidRPr="002B3E96">
        <w:rPr>
          <w:rFonts w:ascii="Times New Roman" w:hAnsi="Times New Roman"/>
          <w:sz w:val="28"/>
          <w:szCs w:val="28"/>
        </w:rPr>
        <w:t xml:space="preserve">i te rashodi i </w:t>
      </w:r>
      <w:r w:rsidR="00352A16">
        <w:rPr>
          <w:rFonts w:ascii="Times New Roman" w:hAnsi="Times New Roman"/>
          <w:sz w:val="28"/>
          <w:szCs w:val="28"/>
        </w:rPr>
        <w:t>izdaci</w:t>
      </w:r>
      <w:r w:rsidRPr="002B3E96">
        <w:rPr>
          <w:rFonts w:ascii="Times New Roman" w:hAnsi="Times New Roman"/>
          <w:sz w:val="28"/>
          <w:szCs w:val="28"/>
        </w:rPr>
        <w:t xml:space="preserve"> Op</w:t>
      </w:r>
      <w:r w:rsidR="002B3E96" w:rsidRPr="002B3E96">
        <w:rPr>
          <w:rFonts w:ascii="Times New Roman" w:hAnsi="Times New Roman"/>
          <w:sz w:val="28"/>
          <w:szCs w:val="28"/>
        </w:rPr>
        <w:t>ć</w:t>
      </w:r>
      <w:r w:rsidRPr="002B3E96">
        <w:rPr>
          <w:rFonts w:ascii="Times New Roman" w:hAnsi="Times New Roman"/>
          <w:sz w:val="28"/>
          <w:szCs w:val="28"/>
        </w:rPr>
        <w:t xml:space="preserve">ine </w:t>
      </w:r>
    </w:p>
    <w:p w14:paraId="1CDC85C5" w14:textId="77777777" w:rsidR="002B3E96" w:rsidRDefault="003B6976" w:rsidP="002B3E96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 w:rsidRPr="002B3E96">
        <w:rPr>
          <w:rFonts w:ascii="Times New Roman" w:hAnsi="Times New Roman"/>
          <w:sz w:val="28"/>
          <w:szCs w:val="28"/>
        </w:rPr>
        <w:t>Što sve Op</w:t>
      </w:r>
      <w:r w:rsidR="002B3E96">
        <w:rPr>
          <w:rFonts w:ascii="Times New Roman" w:hAnsi="Times New Roman"/>
          <w:sz w:val="28"/>
          <w:szCs w:val="28"/>
        </w:rPr>
        <w:t>ć</w:t>
      </w:r>
      <w:r w:rsidRPr="002B3E96">
        <w:rPr>
          <w:rFonts w:ascii="Times New Roman" w:hAnsi="Times New Roman"/>
          <w:sz w:val="28"/>
          <w:szCs w:val="28"/>
        </w:rPr>
        <w:t>ina finan</w:t>
      </w:r>
      <w:r w:rsidR="002B3E96">
        <w:rPr>
          <w:rFonts w:ascii="Times New Roman" w:hAnsi="Times New Roman"/>
          <w:sz w:val="28"/>
          <w:szCs w:val="28"/>
        </w:rPr>
        <w:t>c</w:t>
      </w:r>
      <w:r w:rsidRPr="002B3E96">
        <w:rPr>
          <w:rFonts w:ascii="Times New Roman" w:hAnsi="Times New Roman"/>
          <w:sz w:val="28"/>
          <w:szCs w:val="28"/>
        </w:rPr>
        <w:t xml:space="preserve">ira i čime upravlja </w:t>
      </w:r>
    </w:p>
    <w:p w14:paraId="240384C7" w14:textId="77777777" w:rsidR="002B3E96" w:rsidRDefault="003B6976" w:rsidP="002B3E96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 w:rsidRPr="002B3E96">
        <w:rPr>
          <w:rFonts w:ascii="Times New Roman" w:hAnsi="Times New Roman"/>
          <w:sz w:val="28"/>
          <w:szCs w:val="28"/>
        </w:rPr>
        <w:t>Koliko se nov</w:t>
      </w:r>
      <w:r w:rsidR="002B3E96">
        <w:rPr>
          <w:rFonts w:ascii="Times New Roman" w:hAnsi="Times New Roman"/>
          <w:sz w:val="28"/>
          <w:szCs w:val="28"/>
        </w:rPr>
        <w:t>c</w:t>
      </w:r>
      <w:r w:rsidRPr="002B3E96">
        <w:rPr>
          <w:rFonts w:ascii="Times New Roman" w:hAnsi="Times New Roman"/>
          <w:sz w:val="28"/>
          <w:szCs w:val="28"/>
        </w:rPr>
        <w:t>a izdvaja za pred</w:t>
      </w:r>
      <w:r w:rsidR="002B3E96">
        <w:rPr>
          <w:rFonts w:ascii="Times New Roman" w:hAnsi="Times New Roman"/>
          <w:sz w:val="28"/>
          <w:szCs w:val="28"/>
        </w:rPr>
        <w:t>š</w:t>
      </w:r>
      <w:r w:rsidRPr="002B3E96">
        <w:rPr>
          <w:rFonts w:ascii="Times New Roman" w:hAnsi="Times New Roman"/>
          <w:sz w:val="28"/>
          <w:szCs w:val="28"/>
        </w:rPr>
        <w:t xml:space="preserve">kolski odgoj, </w:t>
      </w:r>
      <w:r w:rsidR="002B3E96">
        <w:rPr>
          <w:rFonts w:ascii="Times New Roman" w:hAnsi="Times New Roman"/>
          <w:sz w:val="28"/>
          <w:szCs w:val="28"/>
        </w:rPr>
        <w:t>š</w:t>
      </w:r>
      <w:r w:rsidRPr="002B3E96">
        <w:rPr>
          <w:rFonts w:ascii="Times New Roman" w:hAnsi="Times New Roman"/>
          <w:sz w:val="28"/>
          <w:szCs w:val="28"/>
        </w:rPr>
        <w:t>kolstvo, sport, kulturu, zdravstvo, so</w:t>
      </w:r>
      <w:r w:rsidR="002B3E96">
        <w:rPr>
          <w:rFonts w:ascii="Times New Roman" w:hAnsi="Times New Roman"/>
          <w:sz w:val="28"/>
          <w:szCs w:val="28"/>
        </w:rPr>
        <w:t>c</w:t>
      </w:r>
      <w:r w:rsidRPr="002B3E96">
        <w:rPr>
          <w:rFonts w:ascii="Times New Roman" w:hAnsi="Times New Roman"/>
          <w:sz w:val="28"/>
          <w:szCs w:val="28"/>
        </w:rPr>
        <w:t xml:space="preserve">ijalnu skrb </w:t>
      </w:r>
    </w:p>
    <w:p w14:paraId="719E9765" w14:textId="0F9048C2" w:rsidR="00352A16" w:rsidRDefault="003B6976" w:rsidP="002B3E96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 w:rsidRPr="002B3E96">
        <w:rPr>
          <w:rFonts w:ascii="Times New Roman" w:hAnsi="Times New Roman"/>
          <w:sz w:val="28"/>
          <w:szCs w:val="28"/>
        </w:rPr>
        <w:t>Koliko se nov</w:t>
      </w:r>
      <w:r w:rsidR="002B3E96">
        <w:rPr>
          <w:rFonts w:ascii="Times New Roman" w:hAnsi="Times New Roman"/>
          <w:sz w:val="28"/>
          <w:szCs w:val="28"/>
        </w:rPr>
        <w:t>c</w:t>
      </w:r>
      <w:r w:rsidRPr="002B3E96">
        <w:rPr>
          <w:rFonts w:ascii="Times New Roman" w:hAnsi="Times New Roman"/>
          <w:sz w:val="28"/>
          <w:szCs w:val="28"/>
        </w:rPr>
        <w:t>a koristi za razvoj gospodarstva, turizma, provedbu projekata, graditeljstvo, prostorno uređenje te komunalnu djelatnost</w:t>
      </w:r>
    </w:p>
    <w:p w14:paraId="2D44022F" w14:textId="46A1D165" w:rsidR="000E614A" w:rsidRDefault="000E614A" w:rsidP="000E614A">
      <w:pPr>
        <w:rPr>
          <w:rFonts w:ascii="Times New Roman" w:hAnsi="Times New Roman"/>
          <w:sz w:val="28"/>
          <w:szCs w:val="28"/>
        </w:rPr>
      </w:pPr>
    </w:p>
    <w:p w14:paraId="48EADB25" w14:textId="47EFE1F8" w:rsidR="000E614A" w:rsidRDefault="005A5414" w:rsidP="000E614A">
      <w:pPr>
        <w:ind w:left="708"/>
        <w:rPr>
          <w:rFonts w:ascii="Times New Roman" w:hAnsi="Times New Roman"/>
          <w:b/>
          <w:bCs/>
          <w:sz w:val="28"/>
          <w:szCs w:val="28"/>
        </w:rPr>
      </w:pPr>
      <w:r w:rsidRPr="005A5414">
        <w:rPr>
          <w:rFonts w:ascii="Times New Roman" w:hAnsi="Times New Roman"/>
          <w:b/>
          <w:bCs/>
          <w:sz w:val="28"/>
          <w:szCs w:val="28"/>
        </w:rPr>
        <w:t>Gdje možemo pronaći proračun?</w:t>
      </w:r>
    </w:p>
    <w:p w14:paraId="6F5998FC" w14:textId="267EBBB9" w:rsidR="00023F8E" w:rsidRDefault="00023F8E" w:rsidP="00023F8E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Službenom vjesniku Vukovarsko-srijemske županije </w:t>
      </w:r>
    </w:p>
    <w:p w14:paraId="66F47621" w14:textId="20C7FE69" w:rsidR="00F1336D" w:rsidRDefault="00F1336D" w:rsidP="00023F8E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službenoj stranici Općine </w:t>
      </w:r>
      <w:hyperlink r:id="rId11" w:history="1">
        <w:r w:rsidRPr="00F27555">
          <w:rPr>
            <w:rStyle w:val="Hiperveza"/>
            <w:rFonts w:ascii="Times New Roman" w:hAnsi="Times New Roman"/>
            <w:sz w:val="28"/>
            <w:szCs w:val="28"/>
          </w:rPr>
          <w:t>www.opcina-tovarnik.hr</w:t>
        </w:r>
      </w:hyperlink>
    </w:p>
    <w:p w14:paraId="75E6B12A" w14:textId="65C7AE55" w:rsidR="00F1336D" w:rsidRDefault="00F1336D" w:rsidP="00023F8E">
      <w:pPr>
        <w:pStyle w:val="Odlomakpopisa"/>
        <w:numPr>
          <w:ilvl w:val="1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Jedinstvenom upravnom odjelu </w:t>
      </w:r>
      <w:r w:rsidR="00327242">
        <w:rPr>
          <w:rFonts w:ascii="Times New Roman" w:hAnsi="Times New Roman"/>
          <w:sz w:val="28"/>
          <w:szCs w:val="28"/>
        </w:rPr>
        <w:t>Općine Tovarnik (A. G. Matoša 2, Tovarnik)</w:t>
      </w:r>
    </w:p>
    <w:p w14:paraId="3877E12D" w14:textId="77777777" w:rsidR="000D2A83" w:rsidRDefault="000D2A83" w:rsidP="00D80BFF">
      <w:pPr>
        <w:pStyle w:val="Odlomakpopisa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2A83" w14:paraId="3BF1C332" w14:textId="77777777" w:rsidTr="000D2A83">
        <w:tc>
          <w:tcPr>
            <w:tcW w:w="9060" w:type="dxa"/>
            <w:shd w:val="clear" w:color="auto" w:fill="B8CCE4" w:themeFill="accent1" w:themeFillTint="66"/>
          </w:tcPr>
          <w:p w14:paraId="40CAB796" w14:textId="38223EF6" w:rsidR="000D2A83" w:rsidRDefault="000D2A83" w:rsidP="00023F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Općinsko vijeće Općine Tovarnik na svojoj </w:t>
            </w:r>
            <w:r w:rsidR="002701B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37A6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sjednici održanoj </w:t>
            </w:r>
            <w:r w:rsidR="00337A63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prosinca 202</w:t>
            </w:r>
            <w:r w:rsidR="00337A6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godine donijelo je Proračun Općine Tovarnik za 202</w:t>
            </w:r>
            <w:r w:rsidR="00337A6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godinu i projekcije proračuna za razdoblje 202</w:t>
            </w:r>
            <w:r w:rsidR="00337A6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.-202</w:t>
            </w:r>
            <w:r w:rsidR="00337A6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godine.</w:t>
            </w:r>
          </w:p>
        </w:tc>
      </w:tr>
    </w:tbl>
    <w:p w14:paraId="234506CF" w14:textId="342A7D59" w:rsidR="000D2A83" w:rsidRDefault="000D2A83" w:rsidP="00023F8E">
      <w:pPr>
        <w:rPr>
          <w:rFonts w:ascii="Times New Roman" w:hAnsi="Times New Roman"/>
          <w:b/>
          <w:bCs/>
          <w:sz w:val="28"/>
          <w:szCs w:val="28"/>
        </w:rPr>
      </w:pPr>
    </w:p>
    <w:p w14:paraId="69906A5E" w14:textId="0F426DC6" w:rsidR="000D2A83" w:rsidRDefault="000D2A83" w:rsidP="000D2A83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Kako se planira i donosi proračun</w:t>
      </w:r>
      <w:r w:rsidRPr="006C045E">
        <w:rPr>
          <w:rFonts w:ascii="Times New Roman" w:hAnsi="Times New Roman"/>
          <w:b/>
          <w:bCs/>
          <w:sz w:val="28"/>
          <w:szCs w:val="28"/>
        </w:rPr>
        <w:t>?</w:t>
      </w:r>
    </w:p>
    <w:p w14:paraId="027A07D8" w14:textId="3E7F9183" w:rsidR="00E66AC3" w:rsidRPr="00D50E14" w:rsidRDefault="00B74A7E" w:rsidP="002C72B6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Ministarstvo financija, na osnovi smjernica Vlade i uputa za izradu </w:t>
      </w:r>
      <w:r w:rsidR="00E101C6">
        <w:rPr>
          <w:rFonts w:ascii="Times New Roman" w:hAnsi="Times New Roman"/>
          <w:sz w:val="28"/>
          <w:szCs w:val="28"/>
        </w:rPr>
        <w:t xml:space="preserve">prijedloga državnog proračuna, sastavlja upute za izradu proračuna jedinica lokalne samouprave </w:t>
      </w:r>
      <w:r w:rsidR="00D50E14">
        <w:rPr>
          <w:rFonts w:ascii="Times New Roman" w:hAnsi="Times New Roman"/>
          <w:sz w:val="28"/>
          <w:szCs w:val="28"/>
        </w:rPr>
        <w:t xml:space="preserve">i dostavlja ih do </w:t>
      </w:r>
      <w:r w:rsidR="0007368F">
        <w:rPr>
          <w:rFonts w:ascii="Times New Roman" w:hAnsi="Times New Roman"/>
          <w:sz w:val="28"/>
          <w:szCs w:val="28"/>
        </w:rPr>
        <w:t>15</w:t>
      </w:r>
      <w:r w:rsidR="00D50E14">
        <w:rPr>
          <w:rFonts w:ascii="Times New Roman" w:hAnsi="Times New Roman"/>
          <w:sz w:val="28"/>
          <w:szCs w:val="28"/>
        </w:rPr>
        <w:t>. kolovoza tekuće godine jedinici lokalne samouprave</w:t>
      </w:r>
    </w:p>
    <w:p w14:paraId="41078F73" w14:textId="4E8D6F38" w:rsidR="00D50E14" w:rsidRPr="00071D78" w:rsidRDefault="00D50E14" w:rsidP="002C72B6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Jedinstv</w:t>
      </w:r>
      <w:r w:rsidR="0063241F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ni upravni odjel Općine To</w:t>
      </w:r>
      <w:r w:rsidR="0063241F">
        <w:rPr>
          <w:rFonts w:ascii="Times New Roman" w:hAnsi="Times New Roman"/>
          <w:sz w:val="28"/>
          <w:szCs w:val="28"/>
        </w:rPr>
        <w:t xml:space="preserve">varnik izrađuje Nacrt prijedloga proračuna </w:t>
      </w:r>
      <w:r w:rsidR="00D70E45">
        <w:rPr>
          <w:rFonts w:ascii="Times New Roman" w:hAnsi="Times New Roman"/>
          <w:sz w:val="28"/>
          <w:szCs w:val="28"/>
        </w:rPr>
        <w:t xml:space="preserve">za iduću i projekcije za naredne dvije godine i dostavlja ga načelniku najkasnije do 15. </w:t>
      </w:r>
      <w:r w:rsidR="00071D78">
        <w:rPr>
          <w:rFonts w:ascii="Times New Roman" w:hAnsi="Times New Roman"/>
          <w:sz w:val="28"/>
          <w:szCs w:val="28"/>
        </w:rPr>
        <w:t>listopada tekuće godine</w:t>
      </w:r>
    </w:p>
    <w:p w14:paraId="22F08B7E" w14:textId="65D72740" w:rsidR="00071D78" w:rsidRPr="00CF288A" w:rsidRDefault="00071D78" w:rsidP="002C72B6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Načelnik utvrđuje konačni prijedlog </w:t>
      </w:r>
      <w:r w:rsidR="00FA0FAB">
        <w:rPr>
          <w:rFonts w:ascii="Times New Roman" w:hAnsi="Times New Roman"/>
          <w:sz w:val="28"/>
          <w:szCs w:val="28"/>
        </w:rPr>
        <w:t xml:space="preserve">Proračuna i projekcije za sljedeće dvije godine te ih dostavlja Općinskom vijeću </w:t>
      </w:r>
      <w:r w:rsidR="00CF288A">
        <w:rPr>
          <w:rFonts w:ascii="Times New Roman" w:hAnsi="Times New Roman"/>
          <w:sz w:val="28"/>
          <w:szCs w:val="28"/>
        </w:rPr>
        <w:t>do 15. studenog tekuće godine</w:t>
      </w:r>
    </w:p>
    <w:p w14:paraId="0A09C17B" w14:textId="3C08D032" w:rsidR="00CF288A" w:rsidRPr="00280D52" w:rsidRDefault="00CF288A" w:rsidP="002C72B6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Općinsko vijeće na sjednici raspravlja o prijedlogu </w:t>
      </w:r>
      <w:r w:rsidR="0069751B">
        <w:rPr>
          <w:rFonts w:ascii="Times New Roman" w:hAnsi="Times New Roman"/>
          <w:sz w:val="28"/>
          <w:szCs w:val="28"/>
        </w:rPr>
        <w:t>proračuna te donosi Proračun do 31. prosinca tekuće godine s primjenom od 01. siječnja naredne godine</w:t>
      </w:r>
    </w:p>
    <w:p w14:paraId="6D6A48B7" w14:textId="3E0356CC" w:rsidR="00E52C8A" w:rsidRDefault="00E52C8A" w:rsidP="00E52C8A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Tko nadzire i kontrolira provedbu proračuna</w:t>
      </w:r>
      <w:r w:rsidRPr="006C045E">
        <w:rPr>
          <w:rFonts w:ascii="Times New Roman" w:hAnsi="Times New Roman"/>
          <w:b/>
          <w:bCs/>
          <w:sz w:val="28"/>
          <w:szCs w:val="28"/>
        </w:rPr>
        <w:t>?</w:t>
      </w:r>
    </w:p>
    <w:p w14:paraId="5D177FD8" w14:textId="4B333D56" w:rsidR="000D2A83" w:rsidRPr="00746C53" w:rsidRDefault="00E52C8A" w:rsidP="00D1119B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Općinsko vijeće Općine Tovarnik obavlja nadzor </w:t>
      </w:r>
      <w:r w:rsidR="00D00D28">
        <w:rPr>
          <w:rFonts w:ascii="Times New Roman" w:hAnsi="Times New Roman"/>
          <w:sz w:val="28"/>
          <w:szCs w:val="28"/>
        </w:rPr>
        <w:t xml:space="preserve">nad izvršavanjem proračuna i njenim financijskim poslovanjem te svrsishodnom uporabom </w:t>
      </w:r>
      <w:r w:rsidR="00A464DE">
        <w:rPr>
          <w:rFonts w:ascii="Times New Roman" w:hAnsi="Times New Roman"/>
          <w:sz w:val="28"/>
          <w:szCs w:val="28"/>
        </w:rPr>
        <w:t xml:space="preserve">sredstava </w:t>
      </w:r>
      <w:r w:rsidR="00746C53">
        <w:rPr>
          <w:rFonts w:ascii="Times New Roman" w:hAnsi="Times New Roman"/>
          <w:sz w:val="28"/>
          <w:szCs w:val="28"/>
        </w:rPr>
        <w:t>što se proračunom raspoređuje za pojedine namjene</w:t>
      </w:r>
    </w:p>
    <w:p w14:paraId="07C4F54C" w14:textId="47ACF778" w:rsidR="00746C53" w:rsidRPr="00E02658" w:rsidRDefault="00746C53" w:rsidP="00D1119B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Načelnik Općine </w:t>
      </w:r>
      <w:r w:rsidR="00B55AC5">
        <w:rPr>
          <w:rFonts w:ascii="Times New Roman" w:hAnsi="Times New Roman"/>
          <w:sz w:val="28"/>
          <w:szCs w:val="28"/>
        </w:rPr>
        <w:t xml:space="preserve">Tovarnik nadzire financijsko, materijalno </w:t>
      </w:r>
      <w:r w:rsidR="003C0D63">
        <w:rPr>
          <w:rFonts w:ascii="Times New Roman" w:hAnsi="Times New Roman"/>
          <w:sz w:val="28"/>
          <w:szCs w:val="28"/>
        </w:rPr>
        <w:t>i računovodstveno poslovanje Općine glede namjene, opsega i dinamike korištenja proračunskih sredstava</w:t>
      </w:r>
    </w:p>
    <w:p w14:paraId="519EA1E4" w14:textId="76681832" w:rsidR="00E02658" w:rsidRPr="00704C57" w:rsidRDefault="00E02658" w:rsidP="00D1119B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Ministarstvo financija nadzire zakonitost korištenja proračunskih sredstava jedinica lokalne samouprave</w:t>
      </w:r>
    </w:p>
    <w:p w14:paraId="12752117" w14:textId="4DED26A4" w:rsidR="00704C57" w:rsidRDefault="00704C57" w:rsidP="00704C57">
      <w:pPr>
        <w:rPr>
          <w:rFonts w:ascii="Times New Roman" w:hAnsi="Times New Roman"/>
          <w:b/>
          <w:bCs/>
          <w:sz w:val="28"/>
          <w:szCs w:val="28"/>
        </w:rPr>
      </w:pPr>
    </w:p>
    <w:p w14:paraId="1DF04875" w14:textId="4A2F0BEB" w:rsidR="00392980" w:rsidRDefault="00392980" w:rsidP="00D80BF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Što je fiskalna odgovornost?</w:t>
      </w:r>
    </w:p>
    <w:p w14:paraId="6DA22489" w14:textId="77777777" w:rsidR="00F779E0" w:rsidRDefault="00F779E0" w:rsidP="00193227">
      <w:p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>Posebnu kategoriju u okviru kontrole proračuna predstavlja Zakon o fiskalnoj odgovornosti kojim se ograničava dr</w:t>
      </w:r>
      <w:r>
        <w:rPr>
          <w:rFonts w:ascii="Times New Roman" w:hAnsi="Times New Roman"/>
          <w:sz w:val="28"/>
          <w:szCs w:val="28"/>
        </w:rPr>
        <w:t>ž</w:t>
      </w:r>
      <w:r w:rsidRPr="00F779E0">
        <w:rPr>
          <w:rFonts w:ascii="Times New Roman" w:hAnsi="Times New Roman"/>
          <w:sz w:val="28"/>
          <w:szCs w:val="28"/>
        </w:rPr>
        <w:t>avna potro</w:t>
      </w:r>
      <w:r>
        <w:rPr>
          <w:rFonts w:ascii="Times New Roman" w:hAnsi="Times New Roman"/>
          <w:sz w:val="28"/>
          <w:szCs w:val="28"/>
        </w:rPr>
        <w:t>š</w:t>
      </w:r>
      <w:r w:rsidRPr="00F779E0">
        <w:rPr>
          <w:rFonts w:ascii="Times New Roman" w:hAnsi="Times New Roman"/>
          <w:sz w:val="28"/>
          <w:szCs w:val="28"/>
        </w:rPr>
        <w:t>nja, jača odgovornost za zakonito, namjensko i svrhovito kori</w:t>
      </w:r>
      <w:r>
        <w:rPr>
          <w:rFonts w:ascii="Times New Roman" w:hAnsi="Times New Roman"/>
          <w:sz w:val="28"/>
          <w:szCs w:val="28"/>
        </w:rPr>
        <w:t>š</w:t>
      </w:r>
      <w:r w:rsidRPr="00F779E0">
        <w:rPr>
          <w:rFonts w:ascii="Times New Roman" w:hAnsi="Times New Roman"/>
          <w:sz w:val="28"/>
          <w:szCs w:val="28"/>
        </w:rPr>
        <w:t xml:space="preserve">tenje proračunskih sredstava te jača sustav kontrola  i nadzora radi osiguranja fiskalne odgovornosti. </w:t>
      </w:r>
    </w:p>
    <w:p w14:paraId="2C33B7B8" w14:textId="77777777" w:rsidR="00F779E0" w:rsidRDefault="00F779E0" w:rsidP="00193227">
      <w:p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 xml:space="preserve">U okviru tog Zakona predviđeno je i periodično dostavljanje skupine dokumenata koju čine: </w:t>
      </w:r>
    </w:p>
    <w:p w14:paraId="26958C73" w14:textId="77777777" w:rsidR="00F779E0" w:rsidRDefault="00F779E0" w:rsidP="00193227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 xml:space="preserve">Izjava o fiskalnoj odgovornosti </w:t>
      </w:r>
    </w:p>
    <w:p w14:paraId="1150AA98" w14:textId="77777777" w:rsidR="00F779E0" w:rsidRDefault="00F779E0" w:rsidP="00193227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 xml:space="preserve">Upitnik </w:t>
      </w:r>
    </w:p>
    <w:p w14:paraId="38F273D5" w14:textId="77777777" w:rsidR="00F779E0" w:rsidRDefault="00F779E0" w:rsidP="00193227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 xml:space="preserve">Plan otklanjanja slabosti i nepravilnosti </w:t>
      </w:r>
    </w:p>
    <w:p w14:paraId="73889EA0" w14:textId="77777777" w:rsidR="00F779E0" w:rsidRDefault="00F779E0" w:rsidP="00193227">
      <w:pPr>
        <w:pStyle w:val="Odlomakpopis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>Izvje</w:t>
      </w:r>
      <w:r>
        <w:rPr>
          <w:rFonts w:ascii="Times New Roman" w:hAnsi="Times New Roman"/>
          <w:sz w:val="28"/>
          <w:szCs w:val="28"/>
        </w:rPr>
        <w:t>š</w:t>
      </w:r>
      <w:r w:rsidRPr="00F779E0">
        <w:rPr>
          <w:rFonts w:ascii="Times New Roman" w:hAnsi="Times New Roman"/>
          <w:sz w:val="28"/>
          <w:szCs w:val="28"/>
        </w:rPr>
        <w:t xml:space="preserve">taj o otklonjenim slabostima i nepravilnostima  utvrđenima prethodne godine </w:t>
      </w:r>
    </w:p>
    <w:p w14:paraId="09E90B0B" w14:textId="6D552437" w:rsidR="00392980" w:rsidRDefault="00F779E0" w:rsidP="00193227">
      <w:pPr>
        <w:jc w:val="both"/>
        <w:rPr>
          <w:rFonts w:ascii="Times New Roman" w:hAnsi="Times New Roman"/>
          <w:sz w:val="28"/>
          <w:szCs w:val="28"/>
        </w:rPr>
      </w:pPr>
      <w:r w:rsidRPr="00F779E0">
        <w:rPr>
          <w:rFonts w:ascii="Times New Roman" w:hAnsi="Times New Roman"/>
          <w:sz w:val="28"/>
          <w:szCs w:val="28"/>
        </w:rPr>
        <w:t>Ovom se skupinom dokumenata potvrđuje da je u radu osigurano zakonito, namjensko i svrhovito kori</w:t>
      </w:r>
      <w:r>
        <w:rPr>
          <w:rFonts w:ascii="Times New Roman" w:hAnsi="Times New Roman"/>
          <w:sz w:val="28"/>
          <w:szCs w:val="28"/>
        </w:rPr>
        <w:t>š</w:t>
      </w:r>
      <w:r w:rsidRPr="00F779E0">
        <w:rPr>
          <w:rFonts w:ascii="Times New Roman" w:hAnsi="Times New Roman"/>
          <w:sz w:val="28"/>
          <w:szCs w:val="28"/>
        </w:rPr>
        <w:t>tenje sredstava te učinkovito i djelotvorno funk</w:t>
      </w:r>
      <w:r>
        <w:rPr>
          <w:rFonts w:ascii="Times New Roman" w:hAnsi="Times New Roman"/>
          <w:sz w:val="28"/>
          <w:szCs w:val="28"/>
        </w:rPr>
        <w:t>c</w:t>
      </w:r>
      <w:r w:rsidRPr="00F779E0">
        <w:rPr>
          <w:rFonts w:ascii="Times New Roman" w:hAnsi="Times New Roman"/>
          <w:sz w:val="28"/>
          <w:szCs w:val="28"/>
        </w:rPr>
        <w:t>ioniranje sustava finan</w:t>
      </w:r>
      <w:r>
        <w:rPr>
          <w:rFonts w:ascii="Times New Roman" w:hAnsi="Times New Roman"/>
          <w:sz w:val="28"/>
          <w:szCs w:val="28"/>
        </w:rPr>
        <w:t>c</w:t>
      </w:r>
      <w:r w:rsidRPr="00F779E0">
        <w:rPr>
          <w:rFonts w:ascii="Times New Roman" w:hAnsi="Times New Roman"/>
          <w:sz w:val="28"/>
          <w:szCs w:val="28"/>
        </w:rPr>
        <w:t>ijskog upravljanja i kontrola  u okviru sredstava  utvrđenih u proračunu odnosno finan</w:t>
      </w:r>
      <w:r>
        <w:rPr>
          <w:rFonts w:ascii="Times New Roman" w:hAnsi="Times New Roman"/>
          <w:sz w:val="28"/>
          <w:szCs w:val="28"/>
        </w:rPr>
        <w:t>c</w:t>
      </w:r>
      <w:r w:rsidRPr="00F779E0">
        <w:rPr>
          <w:rFonts w:ascii="Times New Roman" w:hAnsi="Times New Roman"/>
          <w:sz w:val="28"/>
          <w:szCs w:val="28"/>
        </w:rPr>
        <w:t>ijskom planu.</w:t>
      </w:r>
    </w:p>
    <w:p w14:paraId="765B4524" w14:textId="26787D53" w:rsidR="00D80BFF" w:rsidRDefault="00D80BFF" w:rsidP="00F779E0">
      <w:pPr>
        <w:rPr>
          <w:rFonts w:ascii="Times New Roman" w:hAnsi="Times New Roman"/>
          <w:sz w:val="28"/>
          <w:szCs w:val="28"/>
        </w:rPr>
      </w:pPr>
    </w:p>
    <w:p w14:paraId="529B2E76" w14:textId="77777777" w:rsidR="009879E8" w:rsidRDefault="00D80BFF" w:rsidP="00F77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BD7A96" w14:textId="77777777" w:rsidR="009879E8" w:rsidRDefault="009879E8" w:rsidP="00F779E0">
      <w:pPr>
        <w:rPr>
          <w:rFonts w:ascii="Times New Roman" w:hAnsi="Times New Roman"/>
          <w:b/>
          <w:bCs/>
          <w:sz w:val="28"/>
          <w:szCs w:val="28"/>
        </w:rPr>
      </w:pPr>
    </w:p>
    <w:p w14:paraId="616EBA5A" w14:textId="77777777" w:rsidR="009879E8" w:rsidRDefault="009879E8" w:rsidP="00F779E0">
      <w:pPr>
        <w:rPr>
          <w:rFonts w:ascii="Times New Roman" w:hAnsi="Times New Roman"/>
          <w:b/>
          <w:bCs/>
          <w:sz w:val="28"/>
          <w:szCs w:val="28"/>
        </w:rPr>
      </w:pPr>
    </w:p>
    <w:p w14:paraId="62A736B5" w14:textId="77777777" w:rsidR="009879E8" w:rsidRDefault="009879E8" w:rsidP="00F779E0">
      <w:pPr>
        <w:rPr>
          <w:rFonts w:ascii="Times New Roman" w:hAnsi="Times New Roman"/>
          <w:b/>
          <w:bCs/>
          <w:sz w:val="28"/>
          <w:szCs w:val="28"/>
        </w:rPr>
      </w:pPr>
    </w:p>
    <w:p w14:paraId="1A33AEFB" w14:textId="6075F81E" w:rsidR="009879E8" w:rsidRDefault="009879E8" w:rsidP="00F779E0">
      <w:pPr>
        <w:rPr>
          <w:rFonts w:ascii="Times New Roman" w:hAnsi="Times New Roman"/>
          <w:b/>
          <w:bCs/>
          <w:sz w:val="28"/>
          <w:szCs w:val="28"/>
        </w:rPr>
      </w:pPr>
    </w:p>
    <w:p w14:paraId="28BC93A8" w14:textId="77777777" w:rsidR="00734546" w:rsidRDefault="00734546" w:rsidP="00F779E0">
      <w:pPr>
        <w:rPr>
          <w:rFonts w:ascii="Times New Roman" w:hAnsi="Times New Roman"/>
          <w:b/>
          <w:bCs/>
          <w:sz w:val="28"/>
          <w:szCs w:val="28"/>
        </w:rPr>
      </w:pPr>
    </w:p>
    <w:p w14:paraId="7FCCD945" w14:textId="77777777" w:rsidR="009879E8" w:rsidRDefault="009879E8" w:rsidP="00F779E0">
      <w:pPr>
        <w:rPr>
          <w:rFonts w:ascii="Times New Roman" w:hAnsi="Times New Roman"/>
          <w:b/>
          <w:bCs/>
          <w:sz w:val="28"/>
          <w:szCs w:val="28"/>
        </w:rPr>
      </w:pPr>
    </w:p>
    <w:p w14:paraId="776CADBE" w14:textId="4BCC8310" w:rsidR="00D80BFF" w:rsidRDefault="00D80BFF" w:rsidP="008D78E7">
      <w:pPr>
        <w:ind w:left="708"/>
        <w:rPr>
          <w:rFonts w:ascii="Times New Roman" w:hAnsi="Times New Roman"/>
          <w:b/>
          <w:bCs/>
          <w:sz w:val="28"/>
          <w:szCs w:val="28"/>
        </w:rPr>
      </w:pPr>
      <w:r w:rsidRPr="00D80BFF">
        <w:rPr>
          <w:rFonts w:ascii="Times New Roman" w:hAnsi="Times New Roman"/>
          <w:b/>
          <w:bCs/>
          <w:sz w:val="28"/>
          <w:szCs w:val="28"/>
        </w:rPr>
        <w:lastRenderedPageBreak/>
        <w:t>Odakle dolazi novac u proračun?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06CD" w14:paraId="0E1CA1DE" w14:textId="77777777" w:rsidTr="00B613B0">
        <w:tc>
          <w:tcPr>
            <w:tcW w:w="9060" w:type="dxa"/>
            <w:shd w:val="clear" w:color="auto" w:fill="DBE5F1" w:themeFill="accent1" w:themeFillTint="33"/>
          </w:tcPr>
          <w:p w14:paraId="0C254D8C" w14:textId="0C748E32" w:rsidR="006B06CD" w:rsidRDefault="006B06CD" w:rsidP="006B0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bookmarkStart w:id="4" w:name="_Hlk118375887"/>
            <w:r w:rsidRPr="006B06CD">
              <w:rPr>
                <w:rFonts w:ascii="Times New Roman" w:hAnsi="Times New Roman"/>
                <w:sz w:val="28"/>
                <w:szCs w:val="28"/>
              </w:rPr>
              <w:t>Ukupni prihodi i primici Općine Tovarnik za 202</w:t>
            </w:r>
            <w:r w:rsidR="00337A63">
              <w:rPr>
                <w:rFonts w:ascii="Times New Roman" w:hAnsi="Times New Roman"/>
                <w:sz w:val="28"/>
                <w:szCs w:val="28"/>
              </w:rPr>
              <w:t>5</w:t>
            </w:r>
            <w:r w:rsidRPr="006B06CD">
              <w:rPr>
                <w:rFonts w:ascii="Times New Roman" w:hAnsi="Times New Roman"/>
                <w:sz w:val="28"/>
                <w:szCs w:val="28"/>
              </w:rPr>
              <w:t xml:space="preserve">. godinu planirani su u iznosu </w:t>
            </w:r>
            <w:r w:rsidR="00FB74D7">
              <w:rPr>
                <w:rFonts w:ascii="Times New Roman" w:hAnsi="Times New Roman"/>
                <w:sz w:val="28"/>
                <w:szCs w:val="28"/>
              </w:rPr>
              <w:t xml:space="preserve">od </w:t>
            </w:r>
            <w:r w:rsidR="00337A63" w:rsidRPr="00337A63">
              <w:rPr>
                <w:rFonts w:ascii="Times New Roman" w:hAnsi="Times New Roman"/>
                <w:b/>
                <w:bCs/>
                <w:sz w:val="28"/>
                <w:szCs w:val="28"/>
              </w:rPr>
              <w:t>4.293.903,20</w:t>
            </w:r>
            <w:r w:rsidR="001E33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EUR</w:t>
            </w:r>
            <w:r w:rsidRPr="006B0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4"/>
    </w:tbl>
    <w:p w14:paraId="26E358F1" w14:textId="77777777" w:rsidR="006B06CD" w:rsidRDefault="006B06CD" w:rsidP="00F779E0">
      <w:pPr>
        <w:rPr>
          <w:rFonts w:ascii="Times New Roman" w:hAnsi="Times New Roman"/>
          <w:sz w:val="28"/>
          <w:szCs w:val="28"/>
        </w:rPr>
      </w:pPr>
    </w:p>
    <w:p w14:paraId="4948476E" w14:textId="70B831D0" w:rsidR="00742C8B" w:rsidRDefault="00A70DCC" w:rsidP="001E33AD">
      <w:pPr>
        <w:pStyle w:val="Odlomakpopis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Proračunski prihodi ostvaruju se na temelju prihoda od poreza, </w:t>
      </w:r>
      <w:r w:rsidR="005F5FC3">
        <w:rPr>
          <w:rFonts w:ascii="Times New Roman" w:hAnsi="Times New Roman"/>
          <w:sz w:val="28"/>
          <w:szCs w:val="28"/>
        </w:rPr>
        <w:t>pomoći iz inozemstva i od subjekata unutar općeg proračuna</w:t>
      </w:r>
      <w:r w:rsidR="00223A0A">
        <w:rPr>
          <w:rFonts w:ascii="Times New Roman" w:hAnsi="Times New Roman"/>
          <w:sz w:val="28"/>
          <w:szCs w:val="28"/>
        </w:rPr>
        <w:t xml:space="preserve">, prihoda od imovine i prihoda od upravnih i administrativnih </w:t>
      </w:r>
      <w:r w:rsidR="009127C9">
        <w:rPr>
          <w:rFonts w:ascii="Times New Roman" w:hAnsi="Times New Roman"/>
          <w:sz w:val="28"/>
          <w:szCs w:val="28"/>
        </w:rPr>
        <w:t>pristojbi, pristojbi po posebnim propisima i naknada.</w:t>
      </w:r>
    </w:p>
    <w:p w14:paraId="655BDB3E" w14:textId="77777777" w:rsidR="009879E8" w:rsidRDefault="009879E8" w:rsidP="00562E37">
      <w:pPr>
        <w:pStyle w:val="Odlomakpopisa"/>
        <w:ind w:left="0" w:firstLine="708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F302C1" w14:paraId="0EAAB2AB" w14:textId="77777777" w:rsidTr="00151D65">
        <w:trPr>
          <w:trHeight w:val="841"/>
        </w:trPr>
        <w:tc>
          <w:tcPr>
            <w:tcW w:w="5665" w:type="dxa"/>
            <w:shd w:val="clear" w:color="auto" w:fill="0F243E" w:themeFill="text2" w:themeFillShade="80"/>
            <w:vAlign w:val="center"/>
          </w:tcPr>
          <w:p w14:paraId="0F829D00" w14:textId="3A90086B" w:rsidR="00F302C1" w:rsidRPr="00360AE3" w:rsidRDefault="00F302C1" w:rsidP="009879E8">
            <w:pPr>
              <w:pStyle w:val="Odlomakpopisa"/>
              <w:ind w:left="0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0AE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Prihodi i primici Općine Tovarnik za 202</w:t>
            </w:r>
            <w:r w:rsidR="00337A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360AE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. godinu</w:t>
            </w:r>
          </w:p>
        </w:tc>
        <w:tc>
          <w:tcPr>
            <w:tcW w:w="3395" w:type="dxa"/>
            <w:shd w:val="clear" w:color="auto" w:fill="0F243E" w:themeFill="text2" w:themeFillShade="80"/>
            <w:vAlign w:val="center"/>
          </w:tcPr>
          <w:p w14:paraId="20CDB523" w14:textId="5ECE18BB" w:rsidR="00F302C1" w:rsidRPr="00360AE3" w:rsidRDefault="00337A63" w:rsidP="009879E8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4.293.903,20</w:t>
            </w:r>
            <w:r w:rsidR="005B4C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EUR</w:t>
            </w:r>
          </w:p>
        </w:tc>
      </w:tr>
      <w:tr w:rsidR="00F302C1" w14:paraId="61CDD223" w14:textId="77777777" w:rsidTr="009879E8">
        <w:trPr>
          <w:trHeight w:val="617"/>
        </w:trPr>
        <w:tc>
          <w:tcPr>
            <w:tcW w:w="5665" w:type="dxa"/>
            <w:shd w:val="clear" w:color="auto" w:fill="17365D" w:themeFill="text2" w:themeFillShade="BF"/>
            <w:vAlign w:val="center"/>
          </w:tcPr>
          <w:p w14:paraId="45951161" w14:textId="2D8E65A7" w:rsidR="00F302C1" w:rsidRPr="00360AE3" w:rsidRDefault="002C496E" w:rsidP="00487A85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AE3">
              <w:rPr>
                <w:rFonts w:ascii="Times New Roman" w:hAnsi="Times New Roman"/>
                <w:b/>
                <w:bCs/>
                <w:sz w:val="28"/>
                <w:szCs w:val="28"/>
              </w:rPr>
              <w:t>Prihodi od poreza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02C8861E" w14:textId="55253A8F" w:rsidR="00F302C1" w:rsidRDefault="00337A63" w:rsidP="009879E8">
            <w:pPr>
              <w:pStyle w:val="Odlomakpopis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791.600,00</w:t>
            </w:r>
            <w:r w:rsidR="00CB47E1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  <w:tr w:rsidR="00F302C1" w14:paraId="166C8F40" w14:textId="77777777" w:rsidTr="00704271">
        <w:trPr>
          <w:trHeight w:val="948"/>
        </w:trPr>
        <w:tc>
          <w:tcPr>
            <w:tcW w:w="5665" w:type="dxa"/>
            <w:shd w:val="clear" w:color="auto" w:fill="17365D" w:themeFill="text2" w:themeFillShade="BF"/>
            <w:vAlign w:val="center"/>
          </w:tcPr>
          <w:p w14:paraId="30036D1F" w14:textId="72B235B4" w:rsidR="00F302C1" w:rsidRPr="00360AE3" w:rsidRDefault="00C9315A" w:rsidP="00487A85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AE3">
              <w:rPr>
                <w:rFonts w:ascii="Times New Roman" w:hAnsi="Times New Roman"/>
                <w:b/>
                <w:bCs/>
                <w:sz w:val="28"/>
                <w:szCs w:val="28"/>
              </w:rPr>
              <w:t>Pomoći iz inozemstva i od subjekata unutar općeg proračuna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0E7E1807" w14:textId="2A9B8202" w:rsidR="00F302C1" w:rsidRDefault="00337A63" w:rsidP="009879E8">
            <w:pPr>
              <w:pStyle w:val="Odlomakpopis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2.131.226,81</w:t>
            </w:r>
            <w:r w:rsidR="00974950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  <w:tr w:rsidR="00F302C1" w14:paraId="2A979A8F" w14:textId="77777777" w:rsidTr="009879E8">
        <w:trPr>
          <w:trHeight w:val="609"/>
        </w:trPr>
        <w:tc>
          <w:tcPr>
            <w:tcW w:w="5665" w:type="dxa"/>
            <w:shd w:val="clear" w:color="auto" w:fill="17365D" w:themeFill="text2" w:themeFillShade="BF"/>
            <w:vAlign w:val="center"/>
          </w:tcPr>
          <w:p w14:paraId="5DC04165" w14:textId="00445E6B" w:rsidR="00F302C1" w:rsidRPr="00360AE3" w:rsidRDefault="00680F5C" w:rsidP="00487A85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AE3">
              <w:rPr>
                <w:rFonts w:ascii="Times New Roman" w:hAnsi="Times New Roman"/>
                <w:b/>
                <w:bCs/>
                <w:sz w:val="28"/>
                <w:szCs w:val="28"/>
              </w:rPr>
              <w:t>Prihodi od imovine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3399B3E8" w14:textId="29233555" w:rsidR="00F302C1" w:rsidRDefault="00337A63" w:rsidP="009879E8">
            <w:pPr>
              <w:pStyle w:val="Odlomakpopis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1.070.547,66</w:t>
            </w:r>
            <w:r w:rsidR="00202355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  <w:tr w:rsidR="00F302C1" w14:paraId="5FA8809D" w14:textId="77777777" w:rsidTr="009879E8">
        <w:trPr>
          <w:trHeight w:val="830"/>
        </w:trPr>
        <w:tc>
          <w:tcPr>
            <w:tcW w:w="5665" w:type="dxa"/>
            <w:shd w:val="clear" w:color="auto" w:fill="17365D" w:themeFill="text2" w:themeFillShade="BF"/>
            <w:vAlign w:val="center"/>
          </w:tcPr>
          <w:p w14:paraId="15111A2C" w14:textId="3CE8DCA6" w:rsidR="00F302C1" w:rsidRPr="00360AE3" w:rsidRDefault="000D48F2" w:rsidP="00487A85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AE3">
              <w:rPr>
                <w:rFonts w:ascii="Times New Roman" w:hAnsi="Times New Roman"/>
                <w:b/>
                <w:bCs/>
                <w:sz w:val="28"/>
                <w:szCs w:val="28"/>
              </w:rPr>
              <w:t>Prihodi od upravnih i administrativnih pristojbi</w:t>
            </w:r>
            <w:r w:rsidR="009624BB" w:rsidRPr="00360AE3">
              <w:rPr>
                <w:rFonts w:ascii="Times New Roman" w:hAnsi="Times New Roman"/>
                <w:b/>
                <w:bCs/>
                <w:sz w:val="28"/>
                <w:szCs w:val="28"/>
              </w:rPr>
              <w:t>, pristojbi po posebnim propisima i naknada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4C25C2A1" w14:textId="3AA3195C" w:rsidR="00F302C1" w:rsidRDefault="002701B8" w:rsidP="009879E8">
            <w:pPr>
              <w:pStyle w:val="Odlomakpopis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7A63">
              <w:rPr>
                <w:rFonts w:ascii="Times New Roman" w:hAnsi="Times New Roman"/>
                <w:sz w:val="28"/>
                <w:szCs w:val="28"/>
              </w:rPr>
              <w:t>95.528,73</w:t>
            </w:r>
            <w:r w:rsidR="00202355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  <w:tr w:rsidR="00202355" w14:paraId="2EDF2726" w14:textId="77777777" w:rsidTr="009879E8">
        <w:trPr>
          <w:trHeight w:val="830"/>
        </w:trPr>
        <w:tc>
          <w:tcPr>
            <w:tcW w:w="5665" w:type="dxa"/>
            <w:shd w:val="clear" w:color="auto" w:fill="17365D" w:themeFill="text2" w:themeFillShade="BF"/>
            <w:vAlign w:val="center"/>
          </w:tcPr>
          <w:p w14:paraId="40108811" w14:textId="7D372E0B" w:rsidR="00202355" w:rsidRPr="00360AE3" w:rsidRDefault="006B5037" w:rsidP="00487A85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Prihodi od prodaje proizvoda i robe te pruženih usluga i </w:t>
            </w:r>
            <w:r w:rsidR="00741A2B">
              <w:rPr>
                <w:rFonts w:ascii="Times New Roman" w:hAnsi="Times New Roman"/>
                <w:b/>
                <w:bCs/>
                <w:sz w:val="28"/>
                <w:szCs w:val="28"/>
              </w:rPr>
              <w:t>prihodi od donacija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5540B7FC" w14:textId="2148117C" w:rsidR="00202355" w:rsidRDefault="00337A63" w:rsidP="009879E8">
            <w:pPr>
              <w:pStyle w:val="Odlomakpopis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5.000,00</w:t>
            </w:r>
            <w:r w:rsidR="00741A2B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</w:tbl>
    <w:p w14:paraId="32F984C6" w14:textId="77777777" w:rsidR="00114310" w:rsidRPr="002B3E96" w:rsidRDefault="00114310" w:rsidP="00562E37">
      <w:pPr>
        <w:pStyle w:val="Odlomakpopisa"/>
        <w:ind w:left="0" w:firstLine="708"/>
        <w:rPr>
          <w:rFonts w:ascii="Times New Roman" w:hAnsi="Times New Roman"/>
          <w:sz w:val="28"/>
          <w:szCs w:val="28"/>
        </w:rPr>
      </w:pPr>
    </w:p>
    <w:p w14:paraId="6D2E835D" w14:textId="2CFE0F7D" w:rsidR="00CA553C" w:rsidRDefault="00CA553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29A4F5D2" w14:textId="387730BD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4F958605" w14:textId="364352F8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4FD2D62D" w14:textId="666F4D45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56F4307F" w14:textId="70F56F92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12C62269" w14:textId="5622DF0C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12D3C573" w14:textId="614A8A71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03ADFDB3" w14:textId="44EA7E0A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2ABB092C" w14:textId="645BAA02" w:rsidR="00950E9C" w:rsidRDefault="00950E9C" w:rsidP="008C73E2">
      <w:pPr>
        <w:rPr>
          <w:rFonts w:ascii="Times New Roman" w:hAnsi="Times New Roman"/>
          <w:sz w:val="28"/>
          <w:szCs w:val="28"/>
        </w:rPr>
      </w:pPr>
    </w:p>
    <w:p w14:paraId="2B960471" w14:textId="3535243D" w:rsidR="00950E9C" w:rsidRDefault="00950E9C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52BC130C" w14:textId="0B3E0C92" w:rsidR="00950E9C" w:rsidRDefault="00EF742A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F742A">
        <w:rPr>
          <w:rFonts w:ascii="Times New Roman" w:hAnsi="Times New Roman"/>
          <w:b/>
          <w:bCs/>
          <w:sz w:val="28"/>
          <w:szCs w:val="28"/>
        </w:rPr>
        <w:lastRenderedPageBreak/>
        <w:t>Kamo odlazi proračunski novac?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7F89" w14:paraId="717911F6" w14:textId="77777777" w:rsidTr="00B613B0">
        <w:tc>
          <w:tcPr>
            <w:tcW w:w="9060" w:type="dxa"/>
            <w:shd w:val="clear" w:color="auto" w:fill="DBE5F1" w:themeFill="accent1" w:themeFillTint="33"/>
          </w:tcPr>
          <w:p w14:paraId="629E6442" w14:textId="683CCFC0" w:rsidR="00697F89" w:rsidRDefault="00697F89" w:rsidP="00D6372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Hlk118376966"/>
            <w:r>
              <w:rPr>
                <w:rFonts w:ascii="Times New Roman" w:hAnsi="Times New Roman"/>
                <w:sz w:val="28"/>
                <w:szCs w:val="28"/>
              </w:rPr>
              <w:t xml:space="preserve">Rashodi i izdaci se u proračunu </w:t>
            </w:r>
            <w:r w:rsidR="002E133A">
              <w:rPr>
                <w:rFonts w:ascii="Times New Roman" w:hAnsi="Times New Roman"/>
                <w:sz w:val="28"/>
                <w:szCs w:val="28"/>
              </w:rPr>
              <w:t>raspoređuju prema ekonomskoj, organizacijskoj, programskoj i funkcijskoj klasifikaciji te prema izvorima financiranja.</w:t>
            </w:r>
          </w:p>
        </w:tc>
      </w:tr>
      <w:bookmarkEnd w:id="5"/>
    </w:tbl>
    <w:p w14:paraId="6674E174" w14:textId="54133A9D" w:rsidR="00AA1847" w:rsidRDefault="00AA1847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00BC7008" w14:textId="3A876760" w:rsidR="00187222" w:rsidRDefault="00187222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Rashodi prema ekonomskoj klasifikaciji</w:t>
      </w:r>
    </w:p>
    <w:tbl>
      <w:tblPr>
        <w:tblStyle w:val="Reetkatablic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CC3A42" w14:paraId="7A59758E" w14:textId="77777777" w:rsidTr="00BC0B0C">
        <w:tc>
          <w:tcPr>
            <w:tcW w:w="5665" w:type="dxa"/>
            <w:shd w:val="clear" w:color="auto" w:fill="632423" w:themeFill="accent2" w:themeFillShade="80"/>
            <w:vAlign w:val="center"/>
          </w:tcPr>
          <w:p w14:paraId="5C359159" w14:textId="3DD72FB5" w:rsidR="00CC3A42" w:rsidRPr="00CC3A42" w:rsidRDefault="00CC3A42" w:rsidP="00732BD9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bookmarkStart w:id="6" w:name="_Hlk118378974"/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Rashodi i izdaci Općine Tovarnik</w:t>
            </w:r>
            <w:r w:rsidR="006A3FF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 za 202</w:t>
            </w:r>
            <w:r w:rsidR="00BC71B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A3FF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. godinu</w:t>
            </w:r>
          </w:p>
        </w:tc>
        <w:tc>
          <w:tcPr>
            <w:tcW w:w="3395" w:type="dxa"/>
            <w:shd w:val="clear" w:color="auto" w:fill="632423" w:themeFill="accent2" w:themeFillShade="80"/>
            <w:vAlign w:val="center"/>
          </w:tcPr>
          <w:p w14:paraId="0E15EE09" w14:textId="29859D7A" w:rsidR="00CC3A42" w:rsidRPr="006A3FFF" w:rsidRDefault="00496A50" w:rsidP="00732BD9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4.003.306,60</w:t>
            </w:r>
            <w:r w:rsidR="00685C7A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 EUR</w:t>
            </w:r>
          </w:p>
        </w:tc>
      </w:tr>
      <w:tr w:rsidR="00CC3A42" w14:paraId="1B0D9D63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54FFC1D2" w14:textId="169F606D" w:rsidR="00CC3A42" w:rsidRPr="003B479F" w:rsidRDefault="003B479F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B479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Rashodi za zaposlene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72BB6B3B" w14:textId="3460F1E4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975.910,60</w:t>
            </w:r>
            <w:r w:rsidR="001C4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CC3A42" w14:paraId="45916462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745BA89E" w14:textId="1DF37BAC" w:rsidR="00CC3A42" w:rsidRPr="003B479F" w:rsidRDefault="000B7F3B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Materijalni rashodi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7B60A470" w14:textId="6F17124B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1.422.270,15</w:t>
            </w:r>
            <w:r w:rsidR="001C4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CC3A42" w14:paraId="3A97EA5F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75C4DBA4" w14:textId="498FD974" w:rsidR="00CC3A42" w:rsidRPr="003B479F" w:rsidRDefault="000B7F3B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Financijski rashodi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1C2B0CD4" w14:textId="59AC9436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14.550,00</w:t>
            </w:r>
            <w:r w:rsidR="002A3A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1E57BA" w14:paraId="7665F458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4CBBF7AA" w14:textId="5566405A" w:rsidR="001E57BA" w:rsidRDefault="001E57BA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Subvencije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62190F1F" w14:textId="02843C8C" w:rsidR="001E57BA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146.025,32</w:t>
            </w:r>
            <w:r w:rsidR="001E57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bookmarkEnd w:id="6"/>
      <w:tr w:rsidR="00CC3A42" w14:paraId="75BAA5DA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3B00032F" w14:textId="79550964" w:rsidR="00CC3A42" w:rsidRPr="003B479F" w:rsidRDefault="000B7F3B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Pomoći dane u inozemstvo i </w:t>
            </w:r>
            <w:r w:rsidR="009F621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unutar općeg proračuna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0A86F03A" w14:textId="353D6511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20.000,00</w:t>
            </w:r>
            <w:r w:rsidR="002A3A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CC3A42" w14:paraId="6022C10B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147992A9" w14:textId="6652A6D7" w:rsidR="00CC3A42" w:rsidRPr="003B479F" w:rsidRDefault="009F621F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Naknade građanima i kućanstvima</w:t>
            </w:r>
            <w:r w:rsidR="00496A50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 na temelju osiguranja i druge naknade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16FC179E" w14:textId="43C23AFA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178.500,65</w:t>
            </w:r>
            <w:r w:rsidR="001E57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CC3A42" w14:paraId="34579C18" w14:textId="77777777" w:rsidTr="00496A50">
        <w:tc>
          <w:tcPr>
            <w:tcW w:w="5665" w:type="dxa"/>
            <w:tcBorders>
              <w:bottom w:val="double" w:sz="4" w:space="0" w:color="auto"/>
            </w:tcBorders>
            <w:shd w:val="clear" w:color="auto" w:fill="943634" w:themeFill="accent2" w:themeFillShade="BF"/>
            <w:vAlign w:val="center"/>
          </w:tcPr>
          <w:p w14:paraId="0FD52BC8" w14:textId="3B10079F" w:rsidR="00CC3A42" w:rsidRPr="003B479F" w:rsidRDefault="00496A50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Rashodi za donacije, kazne, naknade šteta i kapitalne pomoći</w:t>
            </w:r>
          </w:p>
        </w:tc>
        <w:tc>
          <w:tcPr>
            <w:tcW w:w="3395" w:type="dxa"/>
            <w:tcBorders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7FFD529F" w14:textId="3051A3CD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204.955,07</w:t>
            </w:r>
            <w:r w:rsidR="00A624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CC3A42" w14:paraId="16D384F8" w14:textId="77777777" w:rsidTr="00496A50">
        <w:tc>
          <w:tcPr>
            <w:tcW w:w="5665" w:type="dxa"/>
            <w:tcBorders>
              <w:top w:val="double" w:sz="4" w:space="0" w:color="auto"/>
            </w:tcBorders>
            <w:shd w:val="clear" w:color="auto" w:fill="943634" w:themeFill="accent2" w:themeFillShade="BF"/>
            <w:vAlign w:val="center"/>
          </w:tcPr>
          <w:p w14:paraId="3054A920" w14:textId="70041C35" w:rsidR="00CC3A42" w:rsidRPr="003B479F" w:rsidRDefault="006B6E8C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Rashodi za nabavu </w:t>
            </w:r>
            <w:r w:rsidR="009F1FF1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nefinancijske imovine</w:t>
            </w:r>
          </w:p>
        </w:tc>
        <w:tc>
          <w:tcPr>
            <w:tcW w:w="3395" w:type="dxa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14:paraId="3AE8FA35" w14:textId="14CB2050" w:rsidR="00CC3A4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1.041.094,21</w:t>
            </w:r>
            <w:r w:rsidR="00D16D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0C7EA2" w14:paraId="0AEB4EBD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17B3610E" w14:textId="0F3B47A2" w:rsidR="000C7EA2" w:rsidRDefault="000C7EA2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Rashodi za nabavu proizvedene dugotrajne imovine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579F0763" w14:textId="427A4308" w:rsidR="000C7EA2" w:rsidRPr="00F16B9F" w:rsidRDefault="00496A50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1.031.094,21</w:t>
            </w:r>
            <w:r w:rsidR="002D1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2D110F" w14:paraId="239627C4" w14:textId="77777777" w:rsidTr="003B479F">
        <w:tc>
          <w:tcPr>
            <w:tcW w:w="5665" w:type="dxa"/>
            <w:shd w:val="clear" w:color="auto" w:fill="943634" w:themeFill="accent2" w:themeFillShade="BF"/>
            <w:vAlign w:val="center"/>
          </w:tcPr>
          <w:p w14:paraId="7FAE0A73" w14:textId="49ABEBA7" w:rsidR="002D110F" w:rsidRDefault="002D110F" w:rsidP="003B479F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Rashodi za dodatna ulaganja na </w:t>
            </w:r>
            <w:r w:rsidR="00164F91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nefinancijskoj imovini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52D3D4C3" w14:textId="62DD723E" w:rsidR="002D110F" w:rsidRDefault="00164F91" w:rsidP="00732B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96A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0.000,00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</w:tbl>
    <w:p w14:paraId="77959115" w14:textId="2AE5AEBD" w:rsidR="00CC3A42" w:rsidRDefault="00CC3A42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86D4940" w14:textId="239FE5C2" w:rsidR="00FB3919" w:rsidRDefault="00FB3919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83DFE38" w14:textId="6733A2D5" w:rsidR="00FB3919" w:rsidRDefault="00FB3919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Rashodi prema organizacijskoj i programskoj</w:t>
      </w:r>
      <w:r w:rsidR="00E163B9">
        <w:rPr>
          <w:rFonts w:ascii="Times New Roman" w:hAnsi="Times New Roman"/>
          <w:b/>
          <w:bCs/>
          <w:sz w:val="28"/>
          <w:szCs w:val="28"/>
        </w:rPr>
        <w:t xml:space="preserve">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38E5" w14:paraId="38FD34C2" w14:textId="77777777" w:rsidTr="00B613B0">
        <w:tc>
          <w:tcPr>
            <w:tcW w:w="9060" w:type="dxa"/>
            <w:shd w:val="clear" w:color="auto" w:fill="DBE5F1" w:themeFill="accent1" w:themeFillTint="33"/>
          </w:tcPr>
          <w:p w14:paraId="4E5549CE" w14:textId="55DDFE74" w:rsidR="00AB38E5" w:rsidRDefault="00AB38E5" w:rsidP="008A39C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Rashodi i izdaci se prema organizacij</w:t>
            </w:r>
            <w:r w:rsidR="0021786F">
              <w:rPr>
                <w:rFonts w:ascii="Times New Roman" w:hAnsi="Times New Roman"/>
                <w:sz w:val="28"/>
                <w:szCs w:val="28"/>
              </w:rPr>
              <w:t xml:space="preserve">skoj klasifikaciji u proračunu Općine Tovarnik dijele na rashode i izdatke Jedinstvenog upravnog </w:t>
            </w:r>
            <w:r w:rsidR="003A374D">
              <w:rPr>
                <w:rFonts w:ascii="Times New Roman" w:hAnsi="Times New Roman"/>
                <w:sz w:val="28"/>
                <w:szCs w:val="28"/>
              </w:rPr>
              <w:t xml:space="preserve">odjela u iznosu od </w:t>
            </w:r>
            <w:r w:rsidR="00496A50">
              <w:rPr>
                <w:rFonts w:ascii="Times New Roman" w:hAnsi="Times New Roman"/>
                <w:sz w:val="28"/>
                <w:szCs w:val="28"/>
              </w:rPr>
              <w:t>4.228.305,62</w:t>
            </w:r>
            <w:r w:rsidR="00811DF8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  <w:r w:rsidR="003A374D">
              <w:rPr>
                <w:rFonts w:ascii="Times New Roman" w:hAnsi="Times New Roman"/>
                <w:sz w:val="28"/>
                <w:szCs w:val="28"/>
              </w:rPr>
              <w:t xml:space="preserve"> i rashode i izdatke Općinskog vijeća u iznosu od </w:t>
            </w:r>
            <w:r w:rsidR="00496A50">
              <w:rPr>
                <w:rFonts w:ascii="Times New Roman" w:hAnsi="Times New Roman"/>
                <w:sz w:val="28"/>
                <w:szCs w:val="28"/>
              </w:rPr>
              <w:t>40.000,38</w:t>
            </w:r>
            <w:r w:rsidR="005845A6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  <w:r w:rsidR="003A3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25C66FF" w14:textId="77777777" w:rsidR="00D85772" w:rsidRDefault="00D85772" w:rsidP="005845A6">
      <w:pPr>
        <w:rPr>
          <w:rFonts w:ascii="Times New Roman" w:hAnsi="Times New Roman"/>
          <w:b/>
          <w:bCs/>
          <w:sz w:val="28"/>
          <w:szCs w:val="28"/>
        </w:rPr>
      </w:pPr>
    </w:p>
    <w:p w14:paraId="78BBADAB" w14:textId="6B78BFA1" w:rsidR="00D63BF9" w:rsidRDefault="00D63BF9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Jedinstveni upravni odjel</w:t>
      </w:r>
    </w:p>
    <w:p w14:paraId="246CA751" w14:textId="77777777" w:rsidR="00F93DBB" w:rsidRDefault="00D63BF9" w:rsidP="005C4BCF">
      <w:pPr>
        <w:ind w:firstLine="708"/>
        <w:rPr>
          <w:rFonts w:ascii="Times New Roman" w:hAnsi="Times New Roman"/>
          <w:sz w:val="28"/>
          <w:szCs w:val="28"/>
        </w:rPr>
      </w:pPr>
      <w:r w:rsidRPr="00D63BF9">
        <w:rPr>
          <w:rFonts w:ascii="Times New Roman" w:hAnsi="Times New Roman"/>
          <w:sz w:val="28"/>
          <w:szCs w:val="28"/>
        </w:rPr>
        <w:t xml:space="preserve">Rashodi </w:t>
      </w:r>
      <w:r>
        <w:rPr>
          <w:rFonts w:ascii="Times New Roman" w:hAnsi="Times New Roman"/>
          <w:sz w:val="28"/>
          <w:szCs w:val="28"/>
        </w:rPr>
        <w:t xml:space="preserve">Jedinstvenog upravnog odjela </w:t>
      </w:r>
      <w:r w:rsidR="008A5857">
        <w:rPr>
          <w:rFonts w:ascii="Times New Roman" w:hAnsi="Times New Roman"/>
          <w:sz w:val="28"/>
          <w:szCs w:val="28"/>
        </w:rPr>
        <w:t xml:space="preserve">su prema proračunskoj klasifikaciji podijeljeni u </w:t>
      </w:r>
      <w:r w:rsidR="004A2FC3">
        <w:rPr>
          <w:rFonts w:ascii="Times New Roman" w:hAnsi="Times New Roman"/>
          <w:sz w:val="28"/>
          <w:szCs w:val="28"/>
        </w:rPr>
        <w:t>dva</w:t>
      </w:r>
      <w:r w:rsidR="008A5857">
        <w:rPr>
          <w:rFonts w:ascii="Times New Roman" w:hAnsi="Times New Roman"/>
          <w:sz w:val="28"/>
          <w:szCs w:val="28"/>
        </w:rPr>
        <w:t xml:space="preserve"> </w:t>
      </w:r>
      <w:r w:rsidR="0094330B">
        <w:rPr>
          <w:rFonts w:ascii="Times New Roman" w:hAnsi="Times New Roman"/>
          <w:sz w:val="28"/>
          <w:szCs w:val="28"/>
        </w:rPr>
        <w:t>razdjela</w:t>
      </w:r>
      <w:r w:rsidR="004A2FC3">
        <w:rPr>
          <w:rFonts w:ascii="Times New Roman" w:hAnsi="Times New Roman"/>
          <w:sz w:val="28"/>
          <w:szCs w:val="28"/>
        </w:rPr>
        <w:t xml:space="preserve">: Jedinstveni upravni odjel i </w:t>
      </w:r>
      <w:r w:rsidR="00F93DBB">
        <w:rPr>
          <w:rFonts w:ascii="Times New Roman" w:hAnsi="Times New Roman"/>
          <w:sz w:val="28"/>
          <w:szCs w:val="28"/>
        </w:rPr>
        <w:t>Općinsko vijeće.</w:t>
      </w:r>
    </w:p>
    <w:p w14:paraId="2ADEE35D" w14:textId="3E37E6B5" w:rsidR="00D63BF9" w:rsidRDefault="00F93DBB" w:rsidP="005C4BCF">
      <w:pPr>
        <w:ind w:firstLine="708"/>
        <w:rPr>
          <w:noProof/>
        </w:rPr>
      </w:pPr>
      <w:r>
        <w:rPr>
          <w:rFonts w:ascii="Times New Roman" w:hAnsi="Times New Roman"/>
          <w:sz w:val="28"/>
          <w:szCs w:val="28"/>
        </w:rPr>
        <w:t>Razdjel Jedinstveni upravni odjel se sastoji od sljedećih glava:</w:t>
      </w:r>
      <w:r w:rsidR="005E4FC9">
        <w:rPr>
          <w:rFonts w:ascii="Times New Roman" w:hAnsi="Times New Roman"/>
          <w:sz w:val="28"/>
          <w:szCs w:val="28"/>
        </w:rPr>
        <w:t xml:space="preserve"> </w:t>
      </w:r>
      <w:r w:rsidR="008A5857">
        <w:rPr>
          <w:rFonts w:ascii="Times New Roman" w:hAnsi="Times New Roman"/>
          <w:sz w:val="28"/>
          <w:szCs w:val="28"/>
        </w:rPr>
        <w:t xml:space="preserve">Tijela Općine Tovarnik, </w:t>
      </w:r>
      <w:r w:rsidR="0094330B">
        <w:rPr>
          <w:rFonts w:ascii="Times New Roman" w:hAnsi="Times New Roman"/>
          <w:sz w:val="28"/>
          <w:szCs w:val="28"/>
        </w:rPr>
        <w:t xml:space="preserve">Društvene djelatnosti, </w:t>
      </w:r>
      <w:r w:rsidR="002C5D7A">
        <w:rPr>
          <w:rFonts w:ascii="Times New Roman" w:hAnsi="Times New Roman"/>
          <w:sz w:val="28"/>
          <w:szCs w:val="28"/>
        </w:rPr>
        <w:t>Gospodarska djelatnost, Komunalna i gospodarska djelatnost</w:t>
      </w:r>
      <w:r w:rsidR="000F2C8F">
        <w:rPr>
          <w:rFonts w:ascii="Times New Roman" w:hAnsi="Times New Roman"/>
          <w:sz w:val="28"/>
          <w:szCs w:val="28"/>
        </w:rPr>
        <w:t xml:space="preserve">, Socijalna skrb i </w:t>
      </w:r>
      <w:r w:rsidR="00C209EE">
        <w:rPr>
          <w:rFonts w:ascii="Times New Roman" w:hAnsi="Times New Roman"/>
          <w:sz w:val="28"/>
          <w:szCs w:val="28"/>
        </w:rPr>
        <w:t>Predškolski odgoj kroz koje se provode određeni programi odnosno aktivnosti.</w:t>
      </w:r>
      <w:r w:rsidR="0032393E" w:rsidRPr="0032393E">
        <w:rPr>
          <w:noProof/>
        </w:rPr>
        <w:t xml:space="preserve"> </w:t>
      </w:r>
    </w:p>
    <w:p w14:paraId="6EDC0028" w14:textId="019A7816" w:rsidR="0032393E" w:rsidRDefault="0032393E" w:rsidP="005C4BCF">
      <w:pPr>
        <w:ind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CDD3D9A" wp14:editId="4A2DBA52">
            <wp:simplePos x="0" y="0"/>
            <wp:positionH relativeFrom="margin">
              <wp:posOffset>736600</wp:posOffset>
            </wp:positionH>
            <wp:positionV relativeFrom="paragraph">
              <wp:posOffset>13335</wp:posOffset>
            </wp:positionV>
            <wp:extent cx="4572000" cy="2919095"/>
            <wp:effectExtent l="0" t="0" r="0" b="14605"/>
            <wp:wrapNone/>
            <wp:docPr id="88171563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51B2DF3-EE91-DA48-A5F9-EB8F2F79A6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1A8FE285" w14:textId="7E2FAF8F" w:rsidR="0032393E" w:rsidRDefault="0032393E" w:rsidP="005C4BCF">
      <w:pPr>
        <w:ind w:firstLine="708"/>
        <w:rPr>
          <w:noProof/>
        </w:rPr>
      </w:pPr>
    </w:p>
    <w:p w14:paraId="5FC32016" w14:textId="1D8B7913" w:rsidR="0032393E" w:rsidRDefault="0032393E" w:rsidP="005C4BCF">
      <w:pPr>
        <w:ind w:firstLine="708"/>
        <w:rPr>
          <w:noProof/>
        </w:rPr>
      </w:pPr>
    </w:p>
    <w:p w14:paraId="757BC11D" w14:textId="77777777" w:rsidR="0032393E" w:rsidRDefault="0032393E" w:rsidP="005C4BCF">
      <w:pPr>
        <w:ind w:firstLine="708"/>
        <w:rPr>
          <w:noProof/>
        </w:rPr>
      </w:pPr>
    </w:p>
    <w:p w14:paraId="1F97D51D" w14:textId="5CA1F3A5" w:rsidR="0032393E" w:rsidRDefault="0032393E" w:rsidP="005C4BCF">
      <w:pPr>
        <w:ind w:firstLine="708"/>
        <w:rPr>
          <w:noProof/>
        </w:rPr>
      </w:pPr>
    </w:p>
    <w:p w14:paraId="4D2413BB" w14:textId="7CB94FF1" w:rsidR="0032393E" w:rsidRDefault="0032393E" w:rsidP="005C4BCF">
      <w:pPr>
        <w:ind w:firstLine="708"/>
        <w:rPr>
          <w:noProof/>
        </w:rPr>
      </w:pPr>
    </w:p>
    <w:p w14:paraId="6AE7868E" w14:textId="77777777" w:rsidR="0032393E" w:rsidRDefault="0032393E" w:rsidP="005C4BCF">
      <w:pPr>
        <w:ind w:firstLine="708"/>
        <w:rPr>
          <w:noProof/>
        </w:rPr>
      </w:pPr>
    </w:p>
    <w:p w14:paraId="63B9E552" w14:textId="16D3ABF3" w:rsidR="0032393E" w:rsidRDefault="0032393E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60A3B85E" w14:textId="2871E2D9" w:rsidR="00C96656" w:rsidRPr="0032393E" w:rsidRDefault="00C96656" w:rsidP="0032393E">
      <w:pPr>
        <w:rPr>
          <w:rFonts w:ascii="Times New Roman" w:hAnsi="Times New Roman"/>
          <w:sz w:val="28"/>
          <w:szCs w:val="28"/>
        </w:rPr>
      </w:pPr>
    </w:p>
    <w:p w14:paraId="0F567C67" w14:textId="77777777" w:rsidR="00620360" w:rsidRDefault="00C96656" w:rsidP="00CD713B">
      <w:pPr>
        <w:pStyle w:val="Opisslike"/>
      </w:pPr>
      <w:r>
        <w:t xml:space="preserve">         </w:t>
      </w:r>
    </w:p>
    <w:p w14:paraId="1FC57E71" w14:textId="4C8A1920" w:rsidR="00A73D53" w:rsidRDefault="00620360" w:rsidP="00CD713B">
      <w:pPr>
        <w:pStyle w:val="Opisslike"/>
      </w:pPr>
      <w:r>
        <w:t xml:space="preserve">                           </w:t>
      </w:r>
      <w:r w:rsidR="0032393E">
        <w:t xml:space="preserve">  </w:t>
      </w:r>
      <w:r w:rsidR="00CD713B">
        <w:t xml:space="preserve">Slika </w:t>
      </w:r>
      <w:fldSimple w:instr=" SEQ Slika \* ARABIC ">
        <w:r w:rsidR="00CD713B">
          <w:rPr>
            <w:noProof/>
          </w:rPr>
          <w:t>1</w:t>
        </w:r>
      </w:fldSimple>
      <w:r w:rsidR="00CD713B" w:rsidRPr="00001443">
        <w:t>: Udjeli rashoda i izdataka u proračunu Općine Tovarnik za 202</w:t>
      </w:r>
      <w:r w:rsidR="00496A50">
        <w:t>5</w:t>
      </w:r>
      <w:r w:rsidR="00CD713B" w:rsidRPr="00001443">
        <w:t>. godinu</w:t>
      </w:r>
    </w:p>
    <w:p w14:paraId="5383EA69" w14:textId="6DE512F2" w:rsidR="00CD713B" w:rsidRPr="00CD713B" w:rsidRDefault="00CD713B" w:rsidP="00CD713B"/>
    <w:p w14:paraId="46788CCC" w14:textId="25B9F097" w:rsidR="001F4121" w:rsidRDefault="00D53822" w:rsidP="00CB03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Vrijednosno najznačajniji rashodi i izdaci proračuna u razdjelu</w:t>
      </w:r>
      <w:r w:rsidR="00A73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Jedinstvenog </w:t>
      </w:r>
      <w:r w:rsidR="00F94948">
        <w:rPr>
          <w:rFonts w:ascii="Times New Roman" w:hAnsi="Times New Roman"/>
          <w:sz w:val="28"/>
          <w:szCs w:val="28"/>
        </w:rPr>
        <w:t>upravnog odjela Općine Tovarnik za 202</w:t>
      </w:r>
      <w:r w:rsidR="00620360">
        <w:rPr>
          <w:rFonts w:ascii="Times New Roman" w:hAnsi="Times New Roman"/>
          <w:sz w:val="28"/>
          <w:szCs w:val="28"/>
        </w:rPr>
        <w:t>5</w:t>
      </w:r>
      <w:r w:rsidR="00F94948">
        <w:rPr>
          <w:rFonts w:ascii="Times New Roman" w:hAnsi="Times New Roman"/>
          <w:sz w:val="28"/>
          <w:szCs w:val="28"/>
        </w:rPr>
        <w:t>. godinu su rashodi</w:t>
      </w:r>
      <w:r w:rsidR="002D48F5">
        <w:rPr>
          <w:rFonts w:ascii="Times New Roman" w:hAnsi="Times New Roman"/>
          <w:sz w:val="28"/>
          <w:szCs w:val="28"/>
        </w:rPr>
        <w:t xml:space="preserve"> </w:t>
      </w:r>
      <w:r w:rsidR="000A4C0A">
        <w:rPr>
          <w:rFonts w:ascii="Times New Roman" w:hAnsi="Times New Roman"/>
          <w:sz w:val="28"/>
          <w:szCs w:val="28"/>
        </w:rPr>
        <w:t xml:space="preserve">i izdaci </w:t>
      </w:r>
      <w:r w:rsidR="002D48F5">
        <w:rPr>
          <w:rFonts w:ascii="Times New Roman" w:hAnsi="Times New Roman"/>
          <w:sz w:val="28"/>
          <w:szCs w:val="28"/>
        </w:rPr>
        <w:t xml:space="preserve">za </w:t>
      </w:r>
      <w:r w:rsidR="00784B15">
        <w:rPr>
          <w:rFonts w:ascii="Times New Roman" w:hAnsi="Times New Roman"/>
          <w:sz w:val="28"/>
          <w:szCs w:val="28"/>
        </w:rPr>
        <w:t>tijela Općine Tovarnik</w:t>
      </w:r>
      <w:r w:rsidR="002D48F5">
        <w:rPr>
          <w:rFonts w:ascii="Times New Roman" w:hAnsi="Times New Roman"/>
          <w:sz w:val="28"/>
          <w:szCs w:val="28"/>
        </w:rPr>
        <w:t xml:space="preserve"> s udjelom od </w:t>
      </w:r>
      <w:r w:rsidR="00620360">
        <w:rPr>
          <w:rFonts w:ascii="Times New Roman" w:hAnsi="Times New Roman"/>
          <w:sz w:val="28"/>
          <w:szCs w:val="28"/>
        </w:rPr>
        <w:t>38</w:t>
      </w:r>
      <w:r w:rsidR="002D48F5">
        <w:rPr>
          <w:rFonts w:ascii="Times New Roman" w:hAnsi="Times New Roman"/>
          <w:sz w:val="28"/>
          <w:szCs w:val="28"/>
        </w:rPr>
        <w:t>% (</w:t>
      </w:r>
      <w:r w:rsidR="009A1545">
        <w:rPr>
          <w:rFonts w:ascii="Times New Roman" w:hAnsi="Times New Roman"/>
          <w:sz w:val="28"/>
          <w:szCs w:val="28"/>
        </w:rPr>
        <w:t>1.</w:t>
      </w:r>
      <w:r w:rsidR="00620360">
        <w:rPr>
          <w:rFonts w:ascii="Times New Roman" w:hAnsi="Times New Roman"/>
          <w:sz w:val="28"/>
          <w:szCs w:val="28"/>
        </w:rPr>
        <w:t>618.388,05</w:t>
      </w:r>
      <w:r w:rsidR="009A1545">
        <w:rPr>
          <w:rFonts w:ascii="Times New Roman" w:hAnsi="Times New Roman"/>
          <w:sz w:val="28"/>
          <w:szCs w:val="28"/>
        </w:rPr>
        <w:t xml:space="preserve"> EUR</w:t>
      </w:r>
      <w:r w:rsidR="000A4C0A">
        <w:rPr>
          <w:rFonts w:ascii="Times New Roman" w:hAnsi="Times New Roman"/>
          <w:sz w:val="28"/>
          <w:szCs w:val="28"/>
        </w:rPr>
        <w:t>)</w:t>
      </w:r>
      <w:r w:rsidR="00620360">
        <w:rPr>
          <w:rFonts w:ascii="Times New Roman" w:hAnsi="Times New Roman"/>
          <w:sz w:val="28"/>
          <w:szCs w:val="28"/>
        </w:rPr>
        <w:t>.</w:t>
      </w:r>
    </w:p>
    <w:p w14:paraId="326557C3" w14:textId="708CB2A3" w:rsidR="001F4121" w:rsidRDefault="001F4121" w:rsidP="00CB03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4121">
        <w:rPr>
          <w:rFonts w:ascii="Times New Roman" w:hAnsi="Times New Roman"/>
          <w:sz w:val="28"/>
          <w:szCs w:val="28"/>
        </w:rPr>
        <w:t>U Jedinstvenom upravnom odjelu Op</w:t>
      </w:r>
      <w:r>
        <w:rPr>
          <w:rFonts w:ascii="Times New Roman" w:hAnsi="Times New Roman"/>
          <w:sz w:val="28"/>
          <w:szCs w:val="28"/>
        </w:rPr>
        <w:t>ć</w:t>
      </w:r>
      <w:r w:rsidRPr="001F4121">
        <w:rPr>
          <w:rFonts w:ascii="Times New Roman" w:hAnsi="Times New Roman"/>
          <w:sz w:val="28"/>
          <w:szCs w:val="28"/>
        </w:rPr>
        <w:t>ine Tovarnik obavljaju se stručni, op</w:t>
      </w:r>
      <w:r>
        <w:rPr>
          <w:rFonts w:ascii="Times New Roman" w:hAnsi="Times New Roman"/>
          <w:sz w:val="28"/>
          <w:szCs w:val="28"/>
        </w:rPr>
        <w:t>ć</w:t>
      </w:r>
      <w:r w:rsidRPr="001F4121">
        <w:rPr>
          <w:rFonts w:ascii="Times New Roman" w:hAnsi="Times New Roman"/>
          <w:sz w:val="28"/>
          <w:szCs w:val="28"/>
        </w:rPr>
        <w:t>i, administrativno tehnički i drugi poslovi za potrebe op</w:t>
      </w:r>
      <w:r>
        <w:rPr>
          <w:rFonts w:ascii="Times New Roman" w:hAnsi="Times New Roman"/>
          <w:sz w:val="28"/>
          <w:szCs w:val="28"/>
        </w:rPr>
        <w:t>ć</w:t>
      </w:r>
      <w:r w:rsidRPr="001F4121">
        <w:rPr>
          <w:rFonts w:ascii="Times New Roman" w:hAnsi="Times New Roman"/>
          <w:sz w:val="28"/>
          <w:szCs w:val="28"/>
        </w:rPr>
        <w:t>inskog vije</w:t>
      </w:r>
      <w:r>
        <w:rPr>
          <w:rFonts w:ascii="Times New Roman" w:hAnsi="Times New Roman"/>
          <w:sz w:val="28"/>
          <w:szCs w:val="28"/>
        </w:rPr>
        <w:t>ć</w:t>
      </w:r>
      <w:r w:rsidRPr="001F4121">
        <w:rPr>
          <w:rFonts w:ascii="Times New Roman" w:hAnsi="Times New Roman"/>
          <w:sz w:val="28"/>
          <w:szCs w:val="28"/>
        </w:rPr>
        <w:t>a, načelnika i njihovih radnih tijela, poslovi iz samoupravnog djelokruga Op</w:t>
      </w:r>
      <w:r>
        <w:rPr>
          <w:rFonts w:ascii="Times New Roman" w:hAnsi="Times New Roman"/>
          <w:sz w:val="28"/>
          <w:szCs w:val="28"/>
        </w:rPr>
        <w:t>ć</w:t>
      </w:r>
      <w:r w:rsidRPr="001F4121">
        <w:rPr>
          <w:rFonts w:ascii="Times New Roman" w:hAnsi="Times New Roman"/>
          <w:sz w:val="28"/>
          <w:szCs w:val="28"/>
        </w:rPr>
        <w:t>ine određeni zakonom i drugim propisima, posebi</w:t>
      </w:r>
      <w:r>
        <w:rPr>
          <w:rFonts w:ascii="Times New Roman" w:hAnsi="Times New Roman"/>
          <w:sz w:val="28"/>
          <w:szCs w:val="28"/>
        </w:rPr>
        <w:t>c</w:t>
      </w:r>
      <w:r w:rsidRPr="001F4121">
        <w:rPr>
          <w:rFonts w:ascii="Times New Roman" w:hAnsi="Times New Roman"/>
          <w:sz w:val="28"/>
          <w:szCs w:val="28"/>
        </w:rPr>
        <w:t>e iz područja dru</w:t>
      </w:r>
      <w:r>
        <w:rPr>
          <w:rFonts w:ascii="Times New Roman" w:hAnsi="Times New Roman"/>
          <w:sz w:val="28"/>
          <w:szCs w:val="28"/>
        </w:rPr>
        <w:t>š</w:t>
      </w:r>
      <w:r w:rsidRPr="001F4121">
        <w:rPr>
          <w:rFonts w:ascii="Times New Roman" w:hAnsi="Times New Roman"/>
          <w:sz w:val="28"/>
          <w:szCs w:val="28"/>
        </w:rPr>
        <w:t>tveni</w:t>
      </w:r>
      <w:r>
        <w:rPr>
          <w:rFonts w:ascii="Times New Roman" w:hAnsi="Times New Roman"/>
          <w:sz w:val="28"/>
          <w:szCs w:val="28"/>
        </w:rPr>
        <w:t>h</w:t>
      </w:r>
      <w:r w:rsidRPr="001F4121">
        <w:rPr>
          <w:rFonts w:ascii="Times New Roman" w:hAnsi="Times New Roman"/>
          <w:sz w:val="28"/>
          <w:szCs w:val="28"/>
        </w:rPr>
        <w:t>, komunalnih, gospodarskih i drugih djelatnosti od va</w:t>
      </w:r>
      <w:r>
        <w:rPr>
          <w:rFonts w:ascii="Times New Roman" w:hAnsi="Times New Roman"/>
          <w:sz w:val="28"/>
          <w:szCs w:val="28"/>
        </w:rPr>
        <w:t>ž</w:t>
      </w:r>
      <w:r w:rsidRPr="001F4121">
        <w:rPr>
          <w:rFonts w:ascii="Times New Roman" w:hAnsi="Times New Roman"/>
          <w:sz w:val="28"/>
          <w:szCs w:val="28"/>
        </w:rPr>
        <w:t>nosti za razvitak Op</w:t>
      </w:r>
      <w:r>
        <w:rPr>
          <w:rFonts w:ascii="Times New Roman" w:hAnsi="Times New Roman"/>
          <w:sz w:val="28"/>
          <w:szCs w:val="28"/>
        </w:rPr>
        <w:t>ć</w:t>
      </w:r>
      <w:r w:rsidRPr="001F4121">
        <w:rPr>
          <w:rFonts w:ascii="Times New Roman" w:hAnsi="Times New Roman"/>
          <w:sz w:val="28"/>
          <w:szCs w:val="28"/>
        </w:rPr>
        <w:t>ine, poslovi iz područja finan</w:t>
      </w:r>
      <w:r>
        <w:rPr>
          <w:rFonts w:ascii="Times New Roman" w:hAnsi="Times New Roman"/>
          <w:sz w:val="28"/>
          <w:szCs w:val="28"/>
        </w:rPr>
        <w:t>c</w:t>
      </w:r>
      <w:r w:rsidRPr="001F4121">
        <w:rPr>
          <w:rFonts w:ascii="Times New Roman" w:hAnsi="Times New Roman"/>
          <w:sz w:val="28"/>
          <w:szCs w:val="28"/>
        </w:rPr>
        <w:t>ija, računovodstva, stručno administrativni, savjetodavni i tehničk</w:t>
      </w:r>
      <w:r>
        <w:rPr>
          <w:rFonts w:ascii="Times New Roman" w:hAnsi="Times New Roman"/>
          <w:sz w:val="28"/>
          <w:szCs w:val="28"/>
        </w:rPr>
        <w:t>i</w:t>
      </w:r>
      <w:r w:rsidRPr="001F4121">
        <w:rPr>
          <w:rFonts w:ascii="Times New Roman" w:hAnsi="Times New Roman"/>
          <w:sz w:val="28"/>
          <w:szCs w:val="28"/>
        </w:rPr>
        <w:t xml:space="preserve"> poslovi bitni za rad op</w:t>
      </w:r>
      <w:r w:rsidR="00972607">
        <w:rPr>
          <w:rFonts w:ascii="Times New Roman" w:hAnsi="Times New Roman"/>
          <w:sz w:val="28"/>
          <w:szCs w:val="28"/>
        </w:rPr>
        <w:t>ćinskih tijela, te poslovi državne uprave koji su prenijeti na Općinu Tovarnik.</w:t>
      </w:r>
    </w:p>
    <w:p w14:paraId="7C38B7A7" w14:textId="3C936C24" w:rsidR="00496526" w:rsidRDefault="00496526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2C6084DD" w14:textId="77777777" w:rsidR="00620360" w:rsidRDefault="00620360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18BD922A" w14:textId="6C41F9B5" w:rsidR="00496526" w:rsidRDefault="00496526" w:rsidP="00CB034D">
      <w:pPr>
        <w:rPr>
          <w:rFonts w:ascii="Times New Roman" w:hAnsi="Times New Roman"/>
          <w:sz w:val="28"/>
          <w:szCs w:val="28"/>
        </w:rPr>
      </w:pPr>
    </w:p>
    <w:p w14:paraId="12D500EE" w14:textId="7472A454" w:rsidR="00496526" w:rsidRDefault="001114E0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1114E0">
        <w:rPr>
          <w:rFonts w:ascii="Times New Roman" w:hAnsi="Times New Roman"/>
          <w:b/>
          <w:bCs/>
          <w:sz w:val="28"/>
          <w:szCs w:val="28"/>
        </w:rPr>
        <w:lastRenderedPageBreak/>
        <w:t>Općinsko vijeće</w:t>
      </w:r>
    </w:p>
    <w:p w14:paraId="0DD5118D" w14:textId="54427047" w:rsidR="001114E0" w:rsidRDefault="001114E0" w:rsidP="005C4BC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Unutar ove glave proračuna osigurana su sredstva za rad općinskog vijeća, </w:t>
      </w:r>
      <w:r w:rsidR="001439A3">
        <w:rPr>
          <w:rFonts w:ascii="Times New Roman" w:hAnsi="Times New Roman"/>
          <w:sz w:val="28"/>
          <w:szCs w:val="28"/>
        </w:rPr>
        <w:t>vijeća nacionalnih manjina i političkih stranaka.</w:t>
      </w:r>
    </w:p>
    <w:tbl>
      <w:tblPr>
        <w:tblStyle w:val="Reetkatablic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1439A3" w:rsidRPr="006A3FFF" w14:paraId="7DF404AF" w14:textId="77777777" w:rsidTr="00B613B0">
        <w:tc>
          <w:tcPr>
            <w:tcW w:w="5665" w:type="dxa"/>
            <w:shd w:val="clear" w:color="auto" w:fill="632423" w:themeFill="accent2" w:themeFillShade="80"/>
            <w:vAlign w:val="center"/>
          </w:tcPr>
          <w:p w14:paraId="55F2D19A" w14:textId="604F5623" w:rsidR="001439A3" w:rsidRPr="00CC3A42" w:rsidRDefault="001439A3" w:rsidP="00B613B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Rashodi Općinskog vijeća </w:t>
            </w:r>
            <w:r w:rsidR="00011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za 202</w:t>
            </w:r>
            <w:r w:rsidR="00620360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="00011963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. godinu</w:t>
            </w:r>
          </w:p>
        </w:tc>
        <w:tc>
          <w:tcPr>
            <w:tcW w:w="3395" w:type="dxa"/>
            <w:shd w:val="clear" w:color="auto" w:fill="632423" w:themeFill="accent2" w:themeFillShade="80"/>
            <w:vAlign w:val="center"/>
          </w:tcPr>
          <w:p w14:paraId="5F5FEC2B" w14:textId="31C1E4F5" w:rsidR="001439A3" w:rsidRPr="006A3FFF" w:rsidRDefault="00620360" w:rsidP="00B613B0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40.000,38</w:t>
            </w:r>
            <w:r w:rsidR="008E2BC7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 EUR</w:t>
            </w:r>
          </w:p>
        </w:tc>
      </w:tr>
      <w:tr w:rsidR="001439A3" w:rsidRPr="00F16B9F" w14:paraId="2602D946" w14:textId="77777777" w:rsidTr="00B613B0">
        <w:tc>
          <w:tcPr>
            <w:tcW w:w="5665" w:type="dxa"/>
            <w:shd w:val="clear" w:color="auto" w:fill="943634" w:themeFill="accent2" w:themeFillShade="BF"/>
            <w:vAlign w:val="center"/>
          </w:tcPr>
          <w:p w14:paraId="1564B054" w14:textId="5BB546B0" w:rsidR="001439A3" w:rsidRPr="003B479F" w:rsidRDefault="00011963" w:rsidP="00B613B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Općinsko vijeće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52CD38A4" w14:textId="7553D8AE" w:rsidR="001439A3" w:rsidRPr="00F16B9F" w:rsidRDefault="00CD713B" w:rsidP="00B613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20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1.062,41</w:t>
            </w:r>
            <w:r w:rsidR="008E2B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1439A3" w:rsidRPr="00F16B9F" w14:paraId="63A6B46C" w14:textId="77777777" w:rsidTr="00B613B0">
        <w:tc>
          <w:tcPr>
            <w:tcW w:w="5665" w:type="dxa"/>
            <w:shd w:val="clear" w:color="auto" w:fill="943634" w:themeFill="accent2" w:themeFillShade="BF"/>
            <w:vAlign w:val="center"/>
          </w:tcPr>
          <w:p w14:paraId="56562945" w14:textId="27BCEDDD" w:rsidR="001439A3" w:rsidRPr="003B479F" w:rsidRDefault="00F179C0" w:rsidP="00B613B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Političke stranke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427A29E9" w14:textId="04320331" w:rsidR="001439A3" w:rsidRPr="00F16B9F" w:rsidRDefault="00620360" w:rsidP="00B613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8.274,36</w:t>
            </w:r>
            <w:r w:rsidR="00C93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1439A3" w:rsidRPr="00F16B9F" w14:paraId="5F9128A0" w14:textId="77777777" w:rsidTr="00B613B0">
        <w:tc>
          <w:tcPr>
            <w:tcW w:w="5665" w:type="dxa"/>
            <w:shd w:val="clear" w:color="auto" w:fill="943634" w:themeFill="accent2" w:themeFillShade="BF"/>
            <w:vAlign w:val="center"/>
          </w:tcPr>
          <w:p w14:paraId="0D6478D7" w14:textId="5C14D522" w:rsidR="001439A3" w:rsidRPr="003B479F" w:rsidRDefault="00F179C0" w:rsidP="00B613B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Rad Vijeća nacionalnih manjina</w:t>
            </w:r>
          </w:p>
        </w:tc>
        <w:tc>
          <w:tcPr>
            <w:tcW w:w="3395" w:type="dxa"/>
            <w:shd w:val="clear" w:color="auto" w:fill="E5B8B7" w:themeFill="accent2" w:themeFillTint="66"/>
            <w:vAlign w:val="center"/>
          </w:tcPr>
          <w:p w14:paraId="627C8F45" w14:textId="4650613C" w:rsidR="001439A3" w:rsidRPr="00F16B9F" w:rsidRDefault="00C930CD" w:rsidP="00B613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663,61 EUR</w:t>
            </w:r>
          </w:p>
        </w:tc>
      </w:tr>
    </w:tbl>
    <w:p w14:paraId="13DA2A90" w14:textId="030B36B6" w:rsidR="001439A3" w:rsidRDefault="001439A3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603EA0CF" w14:textId="663D9133" w:rsidR="00F913BA" w:rsidRDefault="00620360" w:rsidP="005C4BCF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F8479D" wp14:editId="69E03610">
            <wp:extent cx="4572000" cy="2743200"/>
            <wp:effectExtent l="0" t="0" r="0" b="0"/>
            <wp:docPr id="144581098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95A03CA-DA50-D88F-ABB9-AC5756C454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5F3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2F476" wp14:editId="0ADA8F5D">
                <wp:simplePos x="0" y="0"/>
                <wp:positionH relativeFrom="column">
                  <wp:posOffset>448310</wp:posOffset>
                </wp:positionH>
                <wp:positionV relativeFrom="paragraph">
                  <wp:posOffset>2802890</wp:posOffset>
                </wp:positionV>
                <wp:extent cx="4572000" cy="635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AC962B" w14:textId="5FB08D23" w:rsidR="00915F3C" w:rsidRPr="0067559C" w:rsidRDefault="00915F3C" w:rsidP="00915F3C">
                            <w:pPr>
                              <w:pStyle w:val="Opisslike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fldSimple w:instr=" SEQ Slika \* ARABIC ">
                              <w:r w:rsidR="00CD713B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: Udjeli rashoda i izdataka za rad Općinskog vijeća Općine Tovarnik u 202</w:t>
                            </w:r>
                            <w:r w:rsidR="00620360">
                              <w:t>5</w:t>
                            </w:r>
                            <w:r>
                              <w:t>. godini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2F476"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left:0;text-align:left;margin-left:35.3pt;margin-top:220.7pt;width:5in;height: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b/FAIAADgEAAAOAAAAZHJzL2Uyb0RvYy54bWysU8Fu2zAMvQ/YPwi6L066tRuCOEWWIsOA&#10;oi2QDj0rshwbkEWNYmJnXz9KtpOt22nYRaZF6lF872lx2zVWHA2GGlwuZ5OpFMZpKGq3z+W35827&#10;T1IEUq5QFpzJ5ckEebt8+2bR+rm5ggpsYVAwiAvz1ueyIvLzLAu6Mo0KE/DGcbIEbBTxL+6zAlXL&#10;6I3NrqbTm6wFLDyCNiHw7l2flMuEX5ZG02NZBkPC5pLvRmnFtO7imi0Xar5H5ataD9dQ/3CLRtWO&#10;m56h7hQpccD6D6im1ggBSppoaDIoy1qbNANPM5u+mmZbKW/SLExO8Geawv+D1Q/HrX9CQd1n6FjA&#10;SEjrwzzwZpynK7GJX76p4DxTeDrTZjoSmjc/XH9kKTilOXfz/jpiZJejHgN9MdCIGOQSWZNElTre&#10;B+pLx5LYKYCti01tbfyJibVFcVSsX1vVZAbw36qsi7UO4qkeMO5klzliRN2uG4bbQXHimRF6OwSv&#10;NzU3uleBnhSy/jwLe5oeeSkttLmEIZKiAvzxt/1Yz7JwVoqW/ZTL8P2g0EhhvzoWLJpvDHAMdmPg&#10;Ds0aeMQZvxavU8gHkOwYlgjNC1t9FbtwSjnNvXJJY7im3tX8VLRZrVIRW8wrundbryP0SOhz96LQ&#10;D3IQq/gAo9PU/JUqfW3Sxa8OxBQnySKhPYsDz2zPJPrwlKL/f/1PVZcHv/wJAAD//wMAUEsDBBQA&#10;BgAIAAAAIQAdiopW3wAAAAoBAAAPAAAAZHJzL2Rvd25yZXYueG1sTI+xTsMwEIZ3JN7BOiQWRJ2C&#10;SSHEqaoKBlgqQhc2N77Ggfgc2U4b3h6XBcb779N/35XLyfbsgD50jiTMZxkwpMbpjloJ2/fn63tg&#10;ISrSqneEEr4xwLI6PytVod2R3vBQx5alEgqFkmBiHArOQ2PQqjBzA1La7Z23KqbRt1x7dUzltuc3&#10;WZZzqzpKF4wacG2w+apHK2EjPjbmatw/va7ErX/Zjuv8s62lvLyYVo/AIk7xD4aTflKHKjnt3Eg6&#10;sF7CIssTKUGIuQCWgMXDKdn9JnfAq5L/f6H6AQAA//8DAFBLAQItABQABgAIAAAAIQC2gziS/gAA&#10;AOEBAAATAAAAAAAAAAAAAAAAAAAAAABbQ29udGVudF9UeXBlc10ueG1sUEsBAi0AFAAGAAgAAAAh&#10;ADj9If/WAAAAlAEAAAsAAAAAAAAAAAAAAAAALwEAAF9yZWxzLy5yZWxzUEsBAi0AFAAGAAgAAAAh&#10;AEpktv8UAgAAOAQAAA4AAAAAAAAAAAAAAAAALgIAAGRycy9lMm9Eb2MueG1sUEsBAi0AFAAGAAgA&#10;AAAhAB2KilbfAAAACgEAAA8AAAAAAAAAAAAAAAAAbgQAAGRycy9kb3ducmV2LnhtbFBLBQYAAAAA&#10;BAAEAPMAAAB6BQAAAAA=&#10;" stroked="f">
                <v:textbox style="mso-fit-shape-to-text:t" inset="0,0,0,0">
                  <w:txbxContent>
                    <w:p w14:paraId="53AC962B" w14:textId="5FB08D23" w:rsidR="00915F3C" w:rsidRPr="0067559C" w:rsidRDefault="00915F3C" w:rsidP="00915F3C">
                      <w:pPr>
                        <w:pStyle w:val="Opisslike"/>
                        <w:rPr>
                          <w:noProof/>
                        </w:rPr>
                      </w:pPr>
                      <w:r>
                        <w:t xml:space="preserve">Slika </w:t>
                      </w:r>
                      <w:fldSimple w:instr=" SEQ Slika \* ARABIC ">
                        <w:r w:rsidR="00CD713B">
                          <w:rPr>
                            <w:noProof/>
                          </w:rPr>
                          <w:t>2</w:t>
                        </w:r>
                      </w:fldSimple>
                      <w:r>
                        <w:t>: Udjeli rashoda i izdataka za rad Općinskog vijeća Općine Tovarnik u 202</w:t>
                      </w:r>
                      <w:r w:rsidR="00620360">
                        <w:t>5</w:t>
                      </w:r>
                      <w: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14:paraId="6D219FA4" w14:textId="3DF63537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29644258" w14:textId="0651E8C3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0F5B3C90" w14:textId="3A2F0ADF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39C0ED72" w14:textId="3961FF7D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7F93266A" w14:textId="4B359FB3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633C8525" w14:textId="23CCC498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019EC122" w14:textId="4263D486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0ADCE1BD" w14:textId="56CCD26C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0AB14D02" w14:textId="4EE3FC0D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1B494CA7" w14:textId="660E528C" w:rsidR="000C1F64" w:rsidRDefault="000C1F64" w:rsidP="005C4BCF">
      <w:pPr>
        <w:ind w:firstLine="708"/>
        <w:rPr>
          <w:rFonts w:ascii="Times New Roman" w:hAnsi="Times New Roman"/>
          <w:sz w:val="28"/>
          <w:szCs w:val="28"/>
        </w:rPr>
      </w:pPr>
    </w:p>
    <w:p w14:paraId="3B895867" w14:textId="77777777" w:rsidR="00A2125F" w:rsidRDefault="00A2125F" w:rsidP="00620360">
      <w:pPr>
        <w:rPr>
          <w:rFonts w:ascii="Times New Roman" w:hAnsi="Times New Roman"/>
          <w:b/>
          <w:bCs/>
          <w:sz w:val="28"/>
          <w:szCs w:val="28"/>
        </w:rPr>
      </w:pPr>
    </w:p>
    <w:p w14:paraId="3EDE55C0" w14:textId="74494FDA" w:rsidR="000C1F64" w:rsidRDefault="000C1F64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C1F64">
        <w:rPr>
          <w:rFonts w:ascii="Times New Roman" w:hAnsi="Times New Roman"/>
          <w:b/>
          <w:bCs/>
          <w:sz w:val="28"/>
          <w:szCs w:val="28"/>
        </w:rPr>
        <w:lastRenderedPageBreak/>
        <w:t>Razvojni programi</w:t>
      </w:r>
    </w:p>
    <w:p w14:paraId="08B06E24" w14:textId="0EFA3484" w:rsidR="00AB40AB" w:rsidRPr="00AB40AB" w:rsidRDefault="00AB40AB" w:rsidP="005C4BC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Pregled vrijednosno značajnijih programa koji se provode unutar glave Jedinstvenog upravnog odjela:</w:t>
      </w:r>
    </w:p>
    <w:p w14:paraId="1C537BD1" w14:textId="49C1CA81" w:rsidR="000C1F64" w:rsidRDefault="000C1F64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07"/>
        <w:gridCol w:w="3253"/>
      </w:tblGrid>
      <w:tr w:rsidR="00486DF1" w14:paraId="2E6AC41A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286AB6E1" w14:textId="47E6DBF2" w:rsidR="00486DF1" w:rsidRPr="009B6C60" w:rsidRDefault="00B417C6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Uređenje užeg centra Tovarnik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20F692CF" w14:textId="0407834A" w:rsidR="00486DF1" w:rsidRPr="00360AE3" w:rsidRDefault="00B417C6" w:rsidP="009B6C6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50.000,00</w:t>
            </w:r>
            <w:r w:rsidR="00C4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3310D4" w14:paraId="2E2F5F7E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6A4DC1B0" w14:textId="2F2A40A6" w:rsidR="003310D4" w:rsidRDefault="003310D4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Uređenje Hrvatskog doma u Ilači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440C7D4A" w14:textId="13A76DBB" w:rsidR="003310D4" w:rsidRDefault="003310D4" w:rsidP="009B6C6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41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4.000,00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3310D4" w14:paraId="68C4343B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633CDF7E" w14:textId="252F1BC7" w:rsidR="003310D4" w:rsidRDefault="003310D4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Izgradnja parkirališta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3156C4AF" w14:textId="1A67D93C" w:rsidR="003310D4" w:rsidRDefault="003310D4" w:rsidP="009B6C6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41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0.000,00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3310D4" w14:paraId="05357F0D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6F36FBDE" w14:textId="4F35D555" w:rsidR="003310D4" w:rsidRDefault="00B417C6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Izgradnja dječjeg vrtića u Ilači 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2B696431" w14:textId="237EFF7A" w:rsidR="003310D4" w:rsidRDefault="00B417C6" w:rsidP="009B6C6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363.129,60</w:t>
            </w:r>
            <w:r w:rsidR="003310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EUR</w:t>
            </w:r>
          </w:p>
        </w:tc>
      </w:tr>
      <w:tr w:rsidR="00486DF1" w14:paraId="66D387A6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7815C962" w14:textId="0D336E57" w:rsidR="00486DF1" w:rsidRPr="00B744B1" w:rsidRDefault="00B417C6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Izgradnja sportske dvorane u Ilači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76DBBC4B" w14:textId="3872AF00" w:rsidR="00486DF1" w:rsidRPr="00360AE3" w:rsidRDefault="00B417C6" w:rsidP="009B6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100.000,00</w:t>
            </w:r>
            <w:r w:rsidR="008E4211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  <w:tr w:rsidR="00486DF1" w14:paraId="6898A7DE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5C07D5A0" w14:textId="076B0054" w:rsidR="00486DF1" w:rsidRPr="00B744B1" w:rsidRDefault="00B417C6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Izgradnja društveno-kulturnog centra u Tovarniku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339B51AA" w14:textId="53D1C294" w:rsidR="00486DF1" w:rsidRPr="00360AE3" w:rsidRDefault="00B417C6" w:rsidP="009B6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250.000,00</w:t>
            </w:r>
            <w:r w:rsidR="00670659"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  <w:tr w:rsidR="003310D4" w14:paraId="6A3C9E5A" w14:textId="77777777" w:rsidTr="009B6C60">
        <w:tc>
          <w:tcPr>
            <w:tcW w:w="5807" w:type="dxa"/>
            <w:shd w:val="clear" w:color="auto" w:fill="76923C" w:themeFill="accent3" w:themeFillShade="BF"/>
            <w:vAlign w:val="center"/>
          </w:tcPr>
          <w:p w14:paraId="4D1328B5" w14:textId="2FEBDCAF" w:rsidR="003310D4" w:rsidRPr="00B744B1" w:rsidRDefault="00B417C6" w:rsidP="009B6C60">
            <w:pP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Sanacija divljih odlagališta</w:t>
            </w:r>
          </w:p>
        </w:tc>
        <w:tc>
          <w:tcPr>
            <w:tcW w:w="3253" w:type="dxa"/>
            <w:shd w:val="clear" w:color="auto" w:fill="C2D69B" w:themeFill="accent3" w:themeFillTint="99"/>
            <w:vAlign w:val="center"/>
          </w:tcPr>
          <w:p w14:paraId="730D8F3A" w14:textId="30484926" w:rsidR="003310D4" w:rsidRDefault="003310D4" w:rsidP="009B6C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17C6">
              <w:rPr>
                <w:rFonts w:ascii="Times New Roman" w:hAnsi="Times New Roman"/>
                <w:sz w:val="28"/>
                <w:szCs w:val="28"/>
              </w:rPr>
              <w:t>51.642,50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EUR</w:t>
            </w:r>
          </w:p>
        </w:tc>
      </w:tr>
    </w:tbl>
    <w:p w14:paraId="2A829EF1" w14:textId="77777777" w:rsidR="000C1F64" w:rsidRPr="000C1F64" w:rsidRDefault="000C1F64" w:rsidP="005C4BCF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sectPr w:rsidR="000C1F64" w:rsidRPr="000C1F64" w:rsidSect="005A7D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0F74" w14:textId="77777777" w:rsidR="00725A62" w:rsidRDefault="00725A62">
      <w:pPr>
        <w:spacing w:after="0"/>
      </w:pPr>
      <w:r>
        <w:separator/>
      </w:r>
    </w:p>
  </w:endnote>
  <w:endnote w:type="continuationSeparator" w:id="0">
    <w:p w14:paraId="7F45EA3A" w14:textId="77777777" w:rsidR="00725A62" w:rsidRDefault="00725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FCC1" w14:textId="77777777" w:rsidR="00410D85" w:rsidRDefault="00410D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E239" w14:textId="77777777" w:rsidR="00747420" w:rsidRDefault="00136D4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27C">
      <w:rPr>
        <w:noProof/>
      </w:rPr>
      <w:t>2</w:t>
    </w:r>
    <w:r>
      <w:rPr>
        <w:noProof/>
      </w:rPr>
      <w:fldChar w:fldCharType="end"/>
    </w:r>
  </w:p>
  <w:p w14:paraId="15FEE23A" w14:textId="77777777" w:rsidR="00747420" w:rsidRDefault="007474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39FB" w14:textId="77777777" w:rsidR="00410D85" w:rsidRDefault="00410D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4973" w14:textId="77777777" w:rsidR="00725A62" w:rsidRDefault="00725A62">
      <w:pPr>
        <w:spacing w:after="0"/>
      </w:pPr>
      <w:r>
        <w:separator/>
      </w:r>
    </w:p>
  </w:footnote>
  <w:footnote w:type="continuationSeparator" w:id="0">
    <w:p w14:paraId="16731C11" w14:textId="77777777" w:rsidR="00725A62" w:rsidRDefault="00725A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029B" w14:textId="77777777" w:rsidR="00410D85" w:rsidRDefault="00410D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A44" w14:textId="77777777" w:rsidR="00410D85" w:rsidRDefault="00410D8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C634" w14:textId="77777777" w:rsidR="00410D85" w:rsidRDefault="00410D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6A0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2F4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1493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3FE"/>
    <w:multiLevelType w:val="multilevel"/>
    <w:tmpl w:val="6BEE0F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616B9A"/>
    <w:multiLevelType w:val="multilevel"/>
    <w:tmpl w:val="9C528A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FB6BF9"/>
    <w:multiLevelType w:val="hybridMultilevel"/>
    <w:tmpl w:val="FC8877E4"/>
    <w:lvl w:ilvl="0" w:tplc="BC3E1A5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71C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6FE6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A642B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055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037A8C"/>
    <w:multiLevelType w:val="hybridMultilevel"/>
    <w:tmpl w:val="7CE83DDA"/>
    <w:lvl w:ilvl="0" w:tplc="A89AA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2C06"/>
    <w:multiLevelType w:val="hybridMultilevel"/>
    <w:tmpl w:val="34AE4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E78BB"/>
    <w:multiLevelType w:val="hybridMultilevel"/>
    <w:tmpl w:val="CD20BCAE"/>
    <w:lvl w:ilvl="0" w:tplc="B3EAA0F2">
      <w:start w:val="5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2F6F7B17"/>
    <w:multiLevelType w:val="hybridMultilevel"/>
    <w:tmpl w:val="31D662A0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77BF0"/>
    <w:multiLevelType w:val="hybridMultilevel"/>
    <w:tmpl w:val="31D662A0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1E0B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6B34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77424"/>
    <w:multiLevelType w:val="hybridMultilevel"/>
    <w:tmpl w:val="C136E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1727D"/>
    <w:multiLevelType w:val="hybridMultilevel"/>
    <w:tmpl w:val="31D662A0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F1F9E"/>
    <w:multiLevelType w:val="hybridMultilevel"/>
    <w:tmpl w:val="67A6DC90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E676B27"/>
    <w:multiLevelType w:val="hybridMultilevel"/>
    <w:tmpl w:val="1C3C7F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05965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 w15:restartNumberingAfterBreak="0">
    <w:nsid w:val="68AD09C9"/>
    <w:multiLevelType w:val="multilevel"/>
    <w:tmpl w:val="79C615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CE855E9"/>
    <w:multiLevelType w:val="hybridMultilevel"/>
    <w:tmpl w:val="FBD49EF4"/>
    <w:lvl w:ilvl="0" w:tplc="75B04D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A1826"/>
    <w:multiLevelType w:val="hybridMultilevel"/>
    <w:tmpl w:val="6ABE5B06"/>
    <w:lvl w:ilvl="0" w:tplc="DE4A43E0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ourier New" w:hint="default"/>
        <w:b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C5364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02AE9"/>
    <w:multiLevelType w:val="hybridMultilevel"/>
    <w:tmpl w:val="E5D001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B2CFB"/>
    <w:multiLevelType w:val="hybridMultilevel"/>
    <w:tmpl w:val="31D662A0"/>
    <w:lvl w:ilvl="0" w:tplc="3AD426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21AA"/>
    <w:multiLevelType w:val="hybridMultilevel"/>
    <w:tmpl w:val="7CE83D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8352760">
    <w:abstractNumId w:val="5"/>
  </w:num>
  <w:num w:numId="2" w16cid:durableId="616763268">
    <w:abstractNumId w:val="32"/>
  </w:num>
  <w:num w:numId="3" w16cid:durableId="221723408">
    <w:abstractNumId w:val="16"/>
  </w:num>
  <w:num w:numId="4" w16cid:durableId="1500458475">
    <w:abstractNumId w:val="34"/>
  </w:num>
  <w:num w:numId="5" w16cid:durableId="1955401303">
    <w:abstractNumId w:val="25"/>
  </w:num>
  <w:num w:numId="6" w16cid:durableId="1964261175">
    <w:abstractNumId w:val="30"/>
  </w:num>
  <w:num w:numId="7" w16cid:durableId="1598517729">
    <w:abstractNumId w:val="22"/>
  </w:num>
  <w:num w:numId="8" w16cid:durableId="716398142">
    <w:abstractNumId w:val="1"/>
  </w:num>
  <w:num w:numId="9" w16cid:durableId="705299616">
    <w:abstractNumId w:val="2"/>
  </w:num>
  <w:num w:numId="10" w16cid:durableId="16347057">
    <w:abstractNumId w:val="33"/>
  </w:num>
  <w:num w:numId="11" w16cid:durableId="623535773">
    <w:abstractNumId w:val="35"/>
  </w:num>
  <w:num w:numId="12" w16cid:durableId="151486371">
    <w:abstractNumId w:val="27"/>
  </w:num>
  <w:num w:numId="13" w16cid:durableId="1850950988">
    <w:abstractNumId w:val="0"/>
  </w:num>
  <w:num w:numId="14" w16cid:durableId="1539315591">
    <w:abstractNumId w:val="11"/>
  </w:num>
  <w:num w:numId="15" w16cid:durableId="59839430">
    <w:abstractNumId w:val="19"/>
  </w:num>
  <w:num w:numId="16" w16cid:durableId="29767571">
    <w:abstractNumId w:val="10"/>
  </w:num>
  <w:num w:numId="17" w16cid:durableId="1570924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9869451">
    <w:abstractNumId w:val="9"/>
  </w:num>
  <w:num w:numId="19" w16cid:durableId="110445653">
    <w:abstractNumId w:val="15"/>
  </w:num>
  <w:num w:numId="20" w16cid:durableId="1789084178">
    <w:abstractNumId w:val="18"/>
  </w:num>
  <w:num w:numId="21" w16cid:durableId="2115661129">
    <w:abstractNumId w:val="17"/>
  </w:num>
  <w:num w:numId="22" w16cid:durableId="53702332">
    <w:abstractNumId w:val="24"/>
  </w:num>
  <w:num w:numId="23" w16cid:durableId="1511488269">
    <w:abstractNumId w:val="23"/>
  </w:num>
  <w:num w:numId="24" w16cid:durableId="55906114">
    <w:abstractNumId w:val="21"/>
  </w:num>
  <w:num w:numId="25" w16cid:durableId="1992711193">
    <w:abstractNumId w:val="28"/>
  </w:num>
  <w:num w:numId="26" w16cid:durableId="1341470690">
    <w:abstractNumId w:val="8"/>
  </w:num>
  <w:num w:numId="27" w16cid:durableId="245194562">
    <w:abstractNumId w:val="31"/>
  </w:num>
  <w:num w:numId="28" w16cid:durableId="570195427">
    <w:abstractNumId w:val="14"/>
  </w:num>
  <w:num w:numId="29" w16cid:durableId="997078863">
    <w:abstractNumId w:val="7"/>
  </w:num>
  <w:num w:numId="30" w16cid:durableId="415135031">
    <w:abstractNumId w:val="6"/>
  </w:num>
  <w:num w:numId="31" w16cid:durableId="894127333">
    <w:abstractNumId w:val="20"/>
  </w:num>
  <w:num w:numId="32" w16cid:durableId="1596284080">
    <w:abstractNumId w:val="4"/>
  </w:num>
  <w:num w:numId="33" w16cid:durableId="1814907681">
    <w:abstractNumId w:val="29"/>
  </w:num>
  <w:num w:numId="34" w16cid:durableId="1483540578">
    <w:abstractNumId w:val="12"/>
  </w:num>
  <w:num w:numId="35" w16cid:durableId="1365059966">
    <w:abstractNumId w:val="3"/>
  </w:num>
  <w:num w:numId="36" w16cid:durableId="1761559661">
    <w:abstractNumId w:val="13"/>
  </w:num>
  <w:num w:numId="37" w16cid:durableId="535240300">
    <w:abstractNumId w:val="36"/>
  </w:num>
  <w:num w:numId="38" w16cid:durableId="18103676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B"/>
    <w:rsid w:val="000044EE"/>
    <w:rsid w:val="00004BCD"/>
    <w:rsid w:val="00006051"/>
    <w:rsid w:val="00011963"/>
    <w:rsid w:val="00015E26"/>
    <w:rsid w:val="00016EEE"/>
    <w:rsid w:val="000170E8"/>
    <w:rsid w:val="00022AB0"/>
    <w:rsid w:val="00022B63"/>
    <w:rsid w:val="00023F8E"/>
    <w:rsid w:val="00025C60"/>
    <w:rsid w:val="00030B27"/>
    <w:rsid w:val="00034E76"/>
    <w:rsid w:val="00052E4E"/>
    <w:rsid w:val="000533E5"/>
    <w:rsid w:val="00064650"/>
    <w:rsid w:val="00066414"/>
    <w:rsid w:val="00071D78"/>
    <w:rsid w:val="0007205E"/>
    <w:rsid w:val="0007214F"/>
    <w:rsid w:val="0007368F"/>
    <w:rsid w:val="000749C7"/>
    <w:rsid w:val="00076A39"/>
    <w:rsid w:val="0008773E"/>
    <w:rsid w:val="00095DFE"/>
    <w:rsid w:val="000A0D44"/>
    <w:rsid w:val="000A13A0"/>
    <w:rsid w:val="000A4AC9"/>
    <w:rsid w:val="000A4C0A"/>
    <w:rsid w:val="000B7F3B"/>
    <w:rsid w:val="000C0561"/>
    <w:rsid w:val="000C1A98"/>
    <w:rsid w:val="000C1F64"/>
    <w:rsid w:val="000C2523"/>
    <w:rsid w:val="000C7EA2"/>
    <w:rsid w:val="000D2A83"/>
    <w:rsid w:val="000D48F2"/>
    <w:rsid w:val="000D5378"/>
    <w:rsid w:val="000E167B"/>
    <w:rsid w:val="000E614A"/>
    <w:rsid w:val="000F0BBB"/>
    <w:rsid w:val="000F2C8F"/>
    <w:rsid w:val="000F325D"/>
    <w:rsid w:val="000F44EE"/>
    <w:rsid w:val="000F508F"/>
    <w:rsid w:val="00104A1F"/>
    <w:rsid w:val="001066B1"/>
    <w:rsid w:val="00106752"/>
    <w:rsid w:val="001114E0"/>
    <w:rsid w:val="00112A26"/>
    <w:rsid w:val="00114310"/>
    <w:rsid w:val="00117DE6"/>
    <w:rsid w:val="00123E93"/>
    <w:rsid w:val="00127E4F"/>
    <w:rsid w:val="00136D4D"/>
    <w:rsid w:val="0014104F"/>
    <w:rsid w:val="00141EA1"/>
    <w:rsid w:val="00143541"/>
    <w:rsid w:val="001439A3"/>
    <w:rsid w:val="00150B8C"/>
    <w:rsid w:val="00150E7B"/>
    <w:rsid w:val="001518D7"/>
    <w:rsid w:val="00151D65"/>
    <w:rsid w:val="001550DA"/>
    <w:rsid w:val="00156198"/>
    <w:rsid w:val="00157AE7"/>
    <w:rsid w:val="001630F7"/>
    <w:rsid w:val="001644E2"/>
    <w:rsid w:val="00164F91"/>
    <w:rsid w:val="00166A62"/>
    <w:rsid w:val="001675BD"/>
    <w:rsid w:val="001738E5"/>
    <w:rsid w:val="001804F2"/>
    <w:rsid w:val="00180A07"/>
    <w:rsid w:val="00187222"/>
    <w:rsid w:val="001906BB"/>
    <w:rsid w:val="00193227"/>
    <w:rsid w:val="001B1C49"/>
    <w:rsid w:val="001B1DB0"/>
    <w:rsid w:val="001B2180"/>
    <w:rsid w:val="001C24FA"/>
    <w:rsid w:val="001C2808"/>
    <w:rsid w:val="001C4471"/>
    <w:rsid w:val="001C5A60"/>
    <w:rsid w:val="001D35D0"/>
    <w:rsid w:val="001E33AD"/>
    <w:rsid w:val="001E4DC5"/>
    <w:rsid w:val="001E57BA"/>
    <w:rsid w:val="001F4121"/>
    <w:rsid w:val="00202355"/>
    <w:rsid w:val="00206F43"/>
    <w:rsid w:val="00210604"/>
    <w:rsid w:val="00213CFF"/>
    <w:rsid w:val="002143A1"/>
    <w:rsid w:val="0021786F"/>
    <w:rsid w:val="00223A0A"/>
    <w:rsid w:val="00234FD9"/>
    <w:rsid w:val="002463BD"/>
    <w:rsid w:val="00252371"/>
    <w:rsid w:val="00261A3A"/>
    <w:rsid w:val="002701B8"/>
    <w:rsid w:val="00270E69"/>
    <w:rsid w:val="002738CE"/>
    <w:rsid w:val="0027519A"/>
    <w:rsid w:val="00280D52"/>
    <w:rsid w:val="00282EDA"/>
    <w:rsid w:val="00296556"/>
    <w:rsid w:val="002A1BD4"/>
    <w:rsid w:val="002A3A48"/>
    <w:rsid w:val="002B278E"/>
    <w:rsid w:val="002B3E96"/>
    <w:rsid w:val="002B612E"/>
    <w:rsid w:val="002C24ED"/>
    <w:rsid w:val="002C473C"/>
    <w:rsid w:val="002C496E"/>
    <w:rsid w:val="002C5D7A"/>
    <w:rsid w:val="002C72B6"/>
    <w:rsid w:val="002D110F"/>
    <w:rsid w:val="002D24C1"/>
    <w:rsid w:val="002D39BB"/>
    <w:rsid w:val="002D48F5"/>
    <w:rsid w:val="002D5A94"/>
    <w:rsid w:val="002E133A"/>
    <w:rsid w:val="002E3706"/>
    <w:rsid w:val="002F55A5"/>
    <w:rsid w:val="002F6273"/>
    <w:rsid w:val="003020F9"/>
    <w:rsid w:val="00321CEC"/>
    <w:rsid w:val="0032393E"/>
    <w:rsid w:val="003242F8"/>
    <w:rsid w:val="00327242"/>
    <w:rsid w:val="003310D4"/>
    <w:rsid w:val="00337A63"/>
    <w:rsid w:val="00352A16"/>
    <w:rsid w:val="00360AE3"/>
    <w:rsid w:val="00361004"/>
    <w:rsid w:val="003732B7"/>
    <w:rsid w:val="00376C09"/>
    <w:rsid w:val="00392980"/>
    <w:rsid w:val="003A0444"/>
    <w:rsid w:val="003A374D"/>
    <w:rsid w:val="003A6382"/>
    <w:rsid w:val="003B3096"/>
    <w:rsid w:val="003B479F"/>
    <w:rsid w:val="003B4E10"/>
    <w:rsid w:val="003B6236"/>
    <w:rsid w:val="003B6976"/>
    <w:rsid w:val="003C0188"/>
    <w:rsid w:val="003C0D63"/>
    <w:rsid w:val="003C5501"/>
    <w:rsid w:val="003C6FB9"/>
    <w:rsid w:val="003D1203"/>
    <w:rsid w:val="003D483C"/>
    <w:rsid w:val="003D5249"/>
    <w:rsid w:val="003E0BDB"/>
    <w:rsid w:val="004064E6"/>
    <w:rsid w:val="00410D85"/>
    <w:rsid w:val="00416A33"/>
    <w:rsid w:val="00424867"/>
    <w:rsid w:val="004252F2"/>
    <w:rsid w:val="00427BAC"/>
    <w:rsid w:val="004309E8"/>
    <w:rsid w:val="00443A8A"/>
    <w:rsid w:val="00446830"/>
    <w:rsid w:val="00466A60"/>
    <w:rsid w:val="004705D3"/>
    <w:rsid w:val="00474AA7"/>
    <w:rsid w:val="00474DAF"/>
    <w:rsid w:val="0047517E"/>
    <w:rsid w:val="004810F6"/>
    <w:rsid w:val="004836B9"/>
    <w:rsid w:val="00486DF1"/>
    <w:rsid w:val="00487A85"/>
    <w:rsid w:val="00496526"/>
    <w:rsid w:val="00496A50"/>
    <w:rsid w:val="004A2FC3"/>
    <w:rsid w:val="004B5AB2"/>
    <w:rsid w:val="004D42DE"/>
    <w:rsid w:val="004D6D51"/>
    <w:rsid w:val="004E49EC"/>
    <w:rsid w:val="004E6D6B"/>
    <w:rsid w:val="004F0496"/>
    <w:rsid w:val="004F0C53"/>
    <w:rsid w:val="004F4D61"/>
    <w:rsid w:val="005028FE"/>
    <w:rsid w:val="00505039"/>
    <w:rsid w:val="00506ECF"/>
    <w:rsid w:val="00515BA9"/>
    <w:rsid w:val="005236E8"/>
    <w:rsid w:val="005252C1"/>
    <w:rsid w:val="005339AA"/>
    <w:rsid w:val="005549C9"/>
    <w:rsid w:val="00562E37"/>
    <w:rsid w:val="005634C3"/>
    <w:rsid w:val="0056634E"/>
    <w:rsid w:val="0057583B"/>
    <w:rsid w:val="005845A6"/>
    <w:rsid w:val="00593AD4"/>
    <w:rsid w:val="005953E9"/>
    <w:rsid w:val="005A161D"/>
    <w:rsid w:val="005A2F5B"/>
    <w:rsid w:val="005A5414"/>
    <w:rsid w:val="005A7D84"/>
    <w:rsid w:val="005B1664"/>
    <w:rsid w:val="005B1B9B"/>
    <w:rsid w:val="005B1C37"/>
    <w:rsid w:val="005B4C53"/>
    <w:rsid w:val="005B5100"/>
    <w:rsid w:val="005B6E10"/>
    <w:rsid w:val="005C32C9"/>
    <w:rsid w:val="005C4BCF"/>
    <w:rsid w:val="005D7DCE"/>
    <w:rsid w:val="005E4FC9"/>
    <w:rsid w:val="005F0C83"/>
    <w:rsid w:val="005F5ABA"/>
    <w:rsid w:val="005F5BE5"/>
    <w:rsid w:val="005F5FC3"/>
    <w:rsid w:val="005F635B"/>
    <w:rsid w:val="005F6BB0"/>
    <w:rsid w:val="006022C7"/>
    <w:rsid w:val="00606598"/>
    <w:rsid w:val="006072D4"/>
    <w:rsid w:val="0061002D"/>
    <w:rsid w:val="00620360"/>
    <w:rsid w:val="0063233A"/>
    <w:rsid w:val="0063241F"/>
    <w:rsid w:val="00642732"/>
    <w:rsid w:val="006428AE"/>
    <w:rsid w:val="00654C19"/>
    <w:rsid w:val="006679A7"/>
    <w:rsid w:val="00670659"/>
    <w:rsid w:val="00671E48"/>
    <w:rsid w:val="00680F5C"/>
    <w:rsid w:val="006826B3"/>
    <w:rsid w:val="00685C7A"/>
    <w:rsid w:val="0069751B"/>
    <w:rsid w:val="006975B9"/>
    <w:rsid w:val="00697F89"/>
    <w:rsid w:val="006A3FFF"/>
    <w:rsid w:val="006A4BFD"/>
    <w:rsid w:val="006A5296"/>
    <w:rsid w:val="006B06CD"/>
    <w:rsid w:val="006B0BBD"/>
    <w:rsid w:val="006B11D7"/>
    <w:rsid w:val="006B221E"/>
    <w:rsid w:val="006B5037"/>
    <w:rsid w:val="006B6E8C"/>
    <w:rsid w:val="006C045E"/>
    <w:rsid w:val="006C4F08"/>
    <w:rsid w:val="006C7E36"/>
    <w:rsid w:val="006D0269"/>
    <w:rsid w:val="006D2385"/>
    <w:rsid w:val="006E1D40"/>
    <w:rsid w:val="006E2A3B"/>
    <w:rsid w:val="006E7DEB"/>
    <w:rsid w:val="00704271"/>
    <w:rsid w:val="00704C57"/>
    <w:rsid w:val="00714CF9"/>
    <w:rsid w:val="007176A7"/>
    <w:rsid w:val="007178FB"/>
    <w:rsid w:val="00720ACA"/>
    <w:rsid w:val="00725A62"/>
    <w:rsid w:val="00732BC9"/>
    <w:rsid w:val="00732BD9"/>
    <w:rsid w:val="00734546"/>
    <w:rsid w:val="00736248"/>
    <w:rsid w:val="00737D09"/>
    <w:rsid w:val="00741A2B"/>
    <w:rsid w:val="0074213B"/>
    <w:rsid w:val="00742C8B"/>
    <w:rsid w:val="00742F6A"/>
    <w:rsid w:val="00743567"/>
    <w:rsid w:val="00746C53"/>
    <w:rsid w:val="00747420"/>
    <w:rsid w:val="007554F8"/>
    <w:rsid w:val="00757D8B"/>
    <w:rsid w:val="00772961"/>
    <w:rsid w:val="00781DDE"/>
    <w:rsid w:val="007832E4"/>
    <w:rsid w:val="00784B15"/>
    <w:rsid w:val="00790682"/>
    <w:rsid w:val="00790ACF"/>
    <w:rsid w:val="007A5986"/>
    <w:rsid w:val="007C502E"/>
    <w:rsid w:val="007D0011"/>
    <w:rsid w:val="007D270F"/>
    <w:rsid w:val="007D4EAD"/>
    <w:rsid w:val="007D7B19"/>
    <w:rsid w:val="007E5545"/>
    <w:rsid w:val="007E77CD"/>
    <w:rsid w:val="007F38A8"/>
    <w:rsid w:val="007F3ABF"/>
    <w:rsid w:val="007F56C7"/>
    <w:rsid w:val="0081085C"/>
    <w:rsid w:val="00811DF8"/>
    <w:rsid w:val="008167A2"/>
    <w:rsid w:val="00817617"/>
    <w:rsid w:val="008257AE"/>
    <w:rsid w:val="00832860"/>
    <w:rsid w:val="00842F27"/>
    <w:rsid w:val="0084675E"/>
    <w:rsid w:val="008624F5"/>
    <w:rsid w:val="00865489"/>
    <w:rsid w:val="00877626"/>
    <w:rsid w:val="008779D5"/>
    <w:rsid w:val="00893CF8"/>
    <w:rsid w:val="00896E63"/>
    <w:rsid w:val="008A39C0"/>
    <w:rsid w:val="008A5011"/>
    <w:rsid w:val="008A5857"/>
    <w:rsid w:val="008B55D9"/>
    <w:rsid w:val="008C30EB"/>
    <w:rsid w:val="008C69FE"/>
    <w:rsid w:val="008C73E2"/>
    <w:rsid w:val="008D0AC6"/>
    <w:rsid w:val="008D5D64"/>
    <w:rsid w:val="008D78E7"/>
    <w:rsid w:val="008E2BC7"/>
    <w:rsid w:val="008E3197"/>
    <w:rsid w:val="008E4211"/>
    <w:rsid w:val="008E75EF"/>
    <w:rsid w:val="008F0AE9"/>
    <w:rsid w:val="008F2674"/>
    <w:rsid w:val="008F5111"/>
    <w:rsid w:val="008F5DF4"/>
    <w:rsid w:val="008F642F"/>
    <w:rsid w:val="008F6553"/>
    <w:rsid w:val="009048E3"/>
    <w:rsid w:val="009127C9"/>
    <w:rsid w:val="00915F3C"/>
    <w:rsid w:val="00923729"/>
    <w:rsid w:val="0093005B"/>
    <w:rsid w:val="00933227"/>
    <w:rsid w:val="00933EDA"/>
    <w:rsid w:val="00942E3B"/>
    <w:rsid w:val="0094330B"/>
    <w:rsid w:val="00946669"/>
    <w:rsid w:val="00950E9C"/>
    <w:rsid w:val="00960909"/>
    <w:rsid w:val="00960F3D"/>
    <w:rsid w:val="009624BB"/>
    <w:rsid w:val="00964F1D"/>
    <w:rsid w:val="00972607"/>
    <w:rsid w:val="00974950"/>
    <w:rsid w:val="009847C7"/>
    <w:rsid w:val="009879E8"/>
    <w:rsid w:val="00990296"/>
    <w:rsid w:val="00990FD4"/>
    <w:rsid w:val="00991A3A"/>
    <w:rsid w:val="00993E67"/>
    <w:rsid w:val="00997691"/>
    <w:rsid w:val="009A1545"/>
    <w:rsid w:val="009A34CA"/>
    <w:rsid w:val="009A68CE"/>
    <w:rsid w:val="009B3FBC"/>
    <w:rsid w:val="009B6C60"/>
    <w:rsid w:val="009B7F9E"/>
    <w:rsid w:val="009E3859"/>
    <w:rsid w:val="009F1FF1"/>
    <w:rsid w:val="009F48D7"/>
    <w:rsid w:val="009F621F"/>
    <w:rsid w:val="00A03504"/>
    <w:rsid w:val="00A2125F"/>
    <w:rsid w:val="00A33508"/>
    <w:rsid w:val="00A369ED"/>
    <w:rsid w:val="00A464DE"/>
    <w:rsid w:val="00A50CA0"/>
    <w:rsid w:val="00A531AF"/>
    <w:rsid w:val="00A5482D"/>
    <w:rsid w:val="00A5554A"/>
    <w:rsid w:val="00A55BA2"/>
    <w:rsid w:val="00A6249F"/>
    <w:rsid w:val="00A70DCC"/>
    <w:rsid w:val="00A72B2C"/>
    <w:rsid w:val="00A73D53"/>
    <w:rsid w:val="00A75085"/>
    <w:rsid w:val="00A87636"/>
    <w:rsid w:val="00A87821"/>
    <w:rsid w:val="00A90DD4"/>
    <w:rsid w:val="00A927EA"/>
    <w:rsid w:val="00A93263"/>
    <w:rsid w:val="00AA1847"/>
    <w:rsid w:val="00AB289C"/>
    <w:rsid w:val="00AB28F9"/>
    <w:rsid w:val="00AB38E5"/>
    <w:rsid w:val="00AB40AB"/>
    <w:rsid w:val="00AB64FB"/>
    <w:rsid w:val="00AC18E8"/>
    <w:rsid w:val="00AD186A"/>
    <w:rsid w:val="00AE3676"/>
    <w:rsid w:val="00AE6DAE"/>
    <w:rsid w:val="00AF5AFE"/>
    <w:rsid w:val="00AF7027"/>
    <w:rsid w:val="00B0727D"/>
    <w:rsid w:val="00B12DAD"/>
    <w:rsid w:val="00B201B6"/>
    <w:rsid w:val="00B33AC8"/>
    <w:rsid w:val="00B4001C"/>
    <w:rsid w:val="00B417C6"/>
    <w:rsid w:val="00B42E0B"/>
    <w:rsid w:val="00B44852"/>
    <w:rsid w:val="00B55AC5"/>
    <w:rsid w:val="00B63B9D"/>
    <w:rsid w:val="00B64721"/>
    <w:rsid w:val="00B71B49"/>
    <w:rsid w:val="00B71C37"/>
    <w:rsid w:val="00B744B1"/>
    <w:rsid w:val="00B74A7E"/>
    <w:rsid w:val="00B7628D"/>
    <w:rsid w:val="00B9058E"/>
    <w:rsid w:val="00BA1553"/>
    <w:rsid w:val="00BA7AD8"/>
    <w:rsid w:val="00BB0805"/>
    <w:rsid w:val="00BB3D5F"/>
    <w:rsid w:val="00BB6472"/>
    <w:rsid w:val="00BC0B0C"/>
    <w:rsid w:val="00BC2329"/>
    <w:rsid w:val="00BC3409"/>
    <w:rsid w:val="00BC355E"/>
    <w:rsid w:val="00BC473E"/>
    <w:rsid w:val="00BC71B6"/>
    <w:rsid w:val="00BD1F33"/>
    <w:rsid w:val="00BD34AA"/>
    <w:rsid w:val="00BF5CBD"/>
    <w:rsid w:val="00BF7A05"/>
    <w:rsid w:val="00C03FA1"/>
    <w:rsid w:val="00C209EE"/>
    <w:rsid w:val="00C22FCA"/>
    <w:rsid w:val="00C368C5"/>
    <w:rsid w:val="00C44905"/>
    <w:rsid w:val="00C449E7"/>
    <w:rsid w:val="00C46DFC"/>
    <w:rsid w:val="00C47038"/>
    <w:rsid w:val="00C53357"/>
    <w:rsid w:val="00C60F70"/>
    <w:rsid w:val="00C615A9"/>
    <w:rsid w:val="00C61C2A"/>
    <w:rsid w:val="00C662AA"/>
    <w:rsid w:val="00C7127C"/>
    <w:rsid w:val="00C72E63"/>
    <w:rsid w:val="00C72F70"/>
    <w:rsid w:val="00C853D6"/>
    <w:rsid w:val="00C85D54"/>
    <w:rsid w:val="00C92A1D"/>
    <w:rsid w:val="00C930CD"/>
    <w:rsid w:val="00C9315A"/>
    <w:rsid w:val="00C95B8C"/>
    <w:rsid w:val="00C96656"/>
    <w:rsid w:val="00CA553C"/>
    <w:rsid w:val="00CA6A3F"/>
    <w:rsid w:val="00CB0120"/>
    <w:rsid w:val="00CB034D"/>
    <w:rsid w:val="00CB47E1"/>
    <w:rsid w:val="00CB550D"/>
    <w:rsid w:val="00CC01A8"/>
    <w:rsid w:val="00CC1A5B"/>
    <w:rsid w:val="00CC3A42"/>
    <w:rsid w:val="00CC5D73"/>
    <w:rsid w:val="00CD18AE"/>
    <w:rsid w:val="00CD3B81"/>
    <w:rsid w:val="00CD713B"/>
    <w:rsid w:val="00CE37BA"/>
    <w:rsid w:val="00CE7AB0"/>
    <w:rsid w:val="00CF0AA2"/>
    <w:rsid w:val="00CF16CA"/>
    <w:rsid w:val="00CF281A"/>
    <w:rsid w:val="00CF288A"/>
    <w:rsid w:val="00D00D28"/>
    <w:rsid w:val="00D1119B"/>
    <w:rsid w:val="00D16DAA"/>
    <w:rsid w:val="00D16DE9"/>
    <w:rsid w:val="00D2016F"/>
    <w:rsid w:val="00D30A22"/>
    <w:rsid w:val="00D32012"/>
    <w:rsid w:val="00D33870"/>
    <w:rsid w:val="00D44AA6"/>
    <w:rsid w:val="00D4506C"/>
    <w:rsid w:val="00D50E14"/>
    <w:rsid w:val="00D53822"/>
    <w:rsid w:val="00D569F5"/>
    <w:rsid w:val="00D60290"/>
    <w:rsid w:val="00D60F0F"/>
    <w:rsid w:val="00D6370A"/>
    <w:rsid w:val="00D63722"/>
    <w:rsid w:val="00D63BF9"/>
    <w:rsid w:val="00D70E45"/>
    <w:rsid w:val="00D80BFF"/>
    <w:rsid w:val="00D81900"/>
    <w:rsid w:val="00D84D01"/>
    <w:rsid w:val="00D85772"/>
    <w:rsid w:val="00D9236A"/>
    <w:rsid w:val="00D92BCF"/>
    <w:rsid w:val="00D95E16"/>
    <w:rsid w:val="00DA6E9C"/>
    <w:rsid w:val="00DB2227"/>
    <w:rsid w:val="00DC5E9D"/>
    <w:rsid w:val="00DE0141"/>
    <w:rsid w:val="00DE46AD"/>
    <w:rsid w:val="00E02658"/>
    <w:rsid w:val="00E03197"/>
    <w:rsid w:val="00E05301"/>
    <w:rsid w:val="00E059D2"/>
    <w:rsid w:val="00E05CE7"/>
    <w:rsid w:val="00E07C8F"/>
    <w:rsid w:val="00E101C6"/>
    <w:rsid w:val="00E143B4"/>
    <w:rsid w:val="00E163B9"/>
    <w:rsid w:val="00E20505"/>
    <w:rsid w:val="00E206E5"/>
    <w:rsid w:val="00E209DD"/>
    <w:rsid w:val="00E20DDE"/>
    <w:rsid w:val="00E2300C"/>
    <w:rsid w:val="00E33113"/>
    <w:rsid w:val="00E3622D"/>
    <w:rsid w:val="00E42DCC"/>
    <w:rsid w:val="00E52C8A"/>
    <w:rsid w:val="00E63708"/>
    <w:rsid w:val="00E65830"/>
    <w:rsid w:val="00E66AC3"/>
    <w:rsid w:val="00E678A7"/>
    <w:rsid w:val="00E749B1"/>
    <w:rsid w:val="00E752CA"/>
    <w:rsid w:val="00E85074"/>
    <w:rsid w:val="00E90CBF"/>
    <w:rsid w:val="00E9133A"/>
    <w:rsid w:val="00E92BA7"/>
    <w:rsid w:val="00EB575B"/>
    <w:rsid w:val="00EC2C96"/>
    <w:rsid w:val="00EC2EE4"/>
    <w:rsid w:val="00ED1093"/>
    <w:rsid w:val="00ED45D0"/>
    <w:rsid w:val="00EE2F0A"/>
    <w:rsid w:val="00EE60C0"/>
    <w:rsid w:val="00EE7846"/>
    <w:rsid w:val="00EE7AB1"/>
    <w:rsid w:val="00EF1577"/>
    <w:rsid w:val="00EF517A"/>
    <w:rsid w:val="00EF7154"/>
    <w:rsid w:val="00EF742A"/>
    <w:rsid w:val="00F01DD7"/>
    <w:rsid w:val="00F064D7"/>
    <w:rsid w:val="00F0793A"/>
    <w:rsid w:val="00F10676"/>
    <w:rsid w:val="00F1336D"/>
    <w:rsid w:val="00F16B9F"/>
    <w:rsid w:val="00F17591"/>
    <w:rsid w:val="00F179C0"/>
    <w:rsid w:val="00F24150"/>
    <w:rsid w:val="00F302C1"/>
    <w:rsid w:val="00F40BC2"/>
    <w:rsid w:val="00F4541F"/>
    <w:rsid w:val="00F46C1E"/>
    <w:rsid w:val="00F52494"/>
    <w:rsid w:val="00F52714"/>
    <w:rsid w:val="00F54DA6"/>
    <w:rsid w:val="00F57C96"/>
    <w:rsid w:val="00F632BE"/>
    <w:rsid w:val="00F64A8A"/>
    <w:rsid w:val="00F65B20"/>
    <w:rsid w:val="00F73221"/>
    <w:rsid w:val="00F779E0"/>
    <w:rsid w:val="00F80F76"/>
    <w:rsid w:val="00F81099"/>
    <w:rsid w:val="00F817EF"/>
    <w:rsid w:val="00F81919"/>
    <w:rsid w:val="00F852E0"/>
    <w:rsid w:val="00F913BA"/>
    <w:rsid w:val="00F93DBB"/>
    <w:rsid w:val="00F941BE"/>
    <w:rsid w:val="00F94948"/>
    <w:rsid w:val="00FA0FAB"/>
    <w:rsid w:val="00FA279A"/>
    <w:rsid w:val="00FA5374"/>
    <w:rsid w:val="00FB3919"/>
    <w:rsid w:val="00FB74D7"/>
    <w:rsid w:val="00FC7A2E"/>
    <w:rsid w:val="00FD2571"/>
    <w:rsid w:val="00FE4962"/>
    <w:rsid w:val="00FF5FD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E07D"/>
  <w15:docId w15:val="{EA2AE501-0F5F-4EA6-A0E2-BAF8303D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3B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A3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E2A3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E2A3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E2A3B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D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DAE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3B309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7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0D8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10D85"/>
    <w:rPr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F1336D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CB034D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tovarnik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50000000000001"/>
          <c:y val="0.10600178871574525"/>
          <c:w val="0.81388888888888888"/>
          <c:h val="0.779296043416947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529-4C89-B19C-62D390EEBE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529-4C89-B19C-62D390EEBE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529-4C89-B19C-62D390EEBE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529-4C89-B19C-62D390EEBE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529-4C89-B19C-62D390EEBE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5529-4C89-B19C-62D390EEBE3F}"/>
              </c:ext>
            </c:extLst>
          </c:dPt>
          <c:dLbls>
            <c:dLbl>
              <c:idx val="0"/>
              <c:layout>
                <c:manualLayout>
                  <c:x val="-1.1111111111111112E-2"/>
                  <c:y val="-9.72222222222222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29-4C89-B19C-62D390EEBE3F}"/>
                </c:ext>
              </c:extLst>
            </c:dLbl>
            <c:dLbl>
              <c:idx val="1"/>
              <c:layout>
                <c:manualLayout>
                  <c:x val="-1.3888888888888889E-3"/>
                  <c:y val="-2.61011374546869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49999999999999"/>
                      <c:h val="0.137531414705627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529-4C89-B19C-62D390EEBE3F}"/>
                </c:ext>
              </c:extLst>
            </c:dLbl>
            <c:dLbl>
              <c:idx val="2"/>
              <c:layout>
                <c:manualLayout>
                  <c:x val="1.6666666666666642E-2"/>
                  <c:y val="-4.350189575781158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29-4C89-B19C-62D390EEBE3F}"/>
                </c:ext>
              </c:extLst>
            </c:dLbl>
            <c:dLbl>
              <c:idx val="3"/>
              <c:layout>
                <c:manualLayout>
                  <c:x val="5.5554461942257218E-3"/>
                  <c:y val="-0.339315267231796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681955380577424"/>
                      <c:h val="0.215839498200640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529-4C89-B19C-62D390EEBE3F}"/>
                </c:ext>
              </c:extLst>
            </c:dLbl>
            <c:dLbl>
              <c:idx val="4"/>
              <c:layout>
                <c:manualLayout>
                  <c:x val="9.4444444444444442E-2"/>
                  <c:y val="-5.22022749093739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29-4C89-B19C-62D390EEBE3F}"/>
                </c:ext>
              </c:extLst>
            </c:dLbl>
            <c:dLbl>
              <c:idx val="5"/>
              <c:layout>
                <c:manualLayout>
                  <c:x val="0.19027777777777777"/>
                  <c:y val="-8.700984380432976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16666666666667"/>
                      <c:h val="0.119238668148861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529-4C89-B19C-62D390EEBE3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Tijela Općine Tovarnik</c:v>
                </c:pt>
                <c:pt idx="1">
                  <c:v>Društvene djelatnosti</c:v>
                </c:pt>
                <c:pt idx="2">
                  <c:v>Gospodarska djelatnost</c:v>
                </c:pt>
                <c:pt idx="3">
                  <c:v>Komunalna i gospodarska djelatnost</c:v>
                </c:pt>
                <c:pt idx="4">
                  <c:v>Socijana skrb</c:v>
                </c:pt>
                <c:pt idx="5">
                  <c:v>Predškolski odgoj</c:v>
                </c:pt>
              </c:strCache>
            </c:strRef>
          </c:cat>
          <c:val>
            <c:numRef>
              <c:f>List1!$B$2:$B$7</c:f>
              <c:numCache>
                <c:formatCode>0%</c:formatCode>
                <c:ptCount val="6"/>
                <c:pt idx="0">
                  <c:v>0.38</c:v>
                </c:pt>
                <c:pt idx="1">
                  <c:v>0.19</c:v>
                </c:pt>
                <c:pt idx="2">
                  <c:v>0.04</c:v>
                </c:pt>
                <c:pt idx="3">
                  <c:v>0.19</c:v>
                </c:pt>
                <c:pt idx="4">
                  <c:v>0.12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529-4C89-B19C-62D390EEBE3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83333333333334E-2"/>
          <c:y val="0.17361111111111113"/>
          <c:w val="0.81388888888888888"/>
          <c:h val="0.773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24E-4FC4-AB2D-9D3077D42D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24E-4FC4-AB2D-9D3077D42D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24E-4FC4-AB2D-9D3077D42DD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4E-4FC4-AB2D-9D3077D42DD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4E-4FC4-AB2D-9D3077D42DD5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26399825021874"/>
                      <c:h val="0.183402960046660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24E-4FC4-AB2D-9D3077D42DD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Općinsko vijeće</c:v>
                </c:pt>
                <c:pt idx="1">
                  <c:v>Političke stranke</c:v>
                </c:pt>
                <c:pt idx="2">
                  <c:v>Rad vijeća nacionalnih manjina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0">
                  <c:v>0.78</c:v>
                </c:pt>
                <c:pt idx="1">
                  <c:v>0.21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4E-4FC4-AB2D-9D3077D42DD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D9C1-D6F4-47C3-A704-874A123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12</Pages>
  <Words>1851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Općina Tovarnik</cp:lastModifiedBy>
  <cp:revision>419</cp:revision>
  <cp:lastPrinted>2023-01-13T08:50:00Z</cp:lastPrinted>
  <dcterms:created xsi:type="dcterms:W3CDTF">2021-07-12T09:40:00Z</dcterms:created>
  <dcterms:modified xsi:type="dcterms:W3CDTF">2025-02-18T09:01:00Z</dcterms:modified>
</cp:coreProperties>
</file>