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CC15D" w14:textId="77777777" w:rsidR="00CD126B" w:rsidRPr="00CD126B" w:rsidRDefault="00CD126B" w:rsidP="00CD126B">
      <w:pPr>
        <w:spacing w:after="0" w:line="240" w:lineRule="auto"/>
        <w:jc w:val="center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object w:dxaOrig="945" w:dyaOrig="1200" w14:anchorId="09CAD2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3pt" o:ole="">
            <v:imagedata r:id="rId7" o:title=""/>
          </v:shape>
          <o:OLEObject Type="Embed" ProgID="MSPhotoEd.3" ShapeID="_x0000_i1025" DrawAspect="Content" ObjectID="_1768731157" r:id="rId8"/>
        </w:object>
      </w:r>
    </w:p>
    <w:p w14:paraId="5772FEFA" w14:textId="77777777" w:rsidR="00CD126B" w:rsidRPr="00CD126B" w:rsidRDefault="00CD126B" w:rsidP="00CD126B">
      <w:pPr>
        <w:spacing w:after="0" w:line="240" w:lineRule="auto"/>
        <w:jc w:val="center"/>
        <w:rPr>
          <w:rFonts w:ascii="Book Antiqua" w:eastAsia="Times New Roman" w:hAnsi="Book Antiqua" w:cs="Arial"/>
          <w:noProof/>
          <w:snapToGrid w:val="0"/>
        </w:rPr>
      </w:pPr>
    </w:p>
    <w:p w14:paraId="71AC8FC3" w14:textId="77777777" w:rsidR="00CD126B" w:rsidRPr="00CD126B" w:rsidRDefault="00CD126B" w:rsidP="00CD126B">
      <w:pPr>
        <w:spacing w:after="0" w:line="240" w:lineRule="auto"/>
        <w:jc w:val="center"/>
        <w:rPr>
          <w:rFonts w:ascii="Book Antiqua" w:eastAsia="Times New Roman" w:hAnsi="Book Antiqua" w:cs="Arial"/>
          <w:noProof/>
          <w:snapToGrid w:val="0"/>
        </w:rPr>
      </w:pPr>
    </w:p>
    <w:p w14:paraId="04142EF8" w14:textId="77777777" w:rsidR="00CD126B" w:rsidRPr="00CD126B" w:rsidRDefault="00CD126B" w:rsidP="00CD126B">
      <w:pPr>
        <w:spacing w:after="0" w:line="240" w:lineRule="auto"/>
        <w:jc w:val="center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VUKOVARSKO-SRIJEMSKA ŽUPANIJA</w:t>
      </w:r>
    </w:p>
    <w:p w14:paraId="155A8EC7" w14:textId="77777777" w:rsidR="00CD126B" w:rsidRPr="00CD126B" w:rsidRDefault="00CD126B" w:rsidP="00CD126B">
      <w:pPr>
        <w:spacing w:after="0" w:line="240" w:lineRule="auto"/>
        <w:jc w:val="center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OPĆINA TOVARNIK</w:t>
      </w:r>
    </w:p>
    <w:p w14:paraId="4E2421FD" w14:textId="77777777" w:rsidR="00CD126B" w:rsidRPr="00CD126B" w:rsidRDefault="00CD126B" w:rsidP="00CD126B">
      <w:pPr>
        <w:spacing w:after="0" w:line="240" w:lineRule="auto"/>
        <w:jc w:val="center"/>
        <w:rPr>
          <w:rFonts w:ascii="Book Antiqua" w:eastAsia="Times New Roman" w:hAnsi="Book Antiqua" w:cs="Arial"/>
          <w:noProof/>
          <w:snapToGrid w:val="0"/>
        </w:rPr>
      </w:pPr>
    </w:p>
    <w:p w14:paraId="5B38BB81" w14:textId="77777777" w:rsidR="00CD126B" w:rsidRPr="00CD126B" w:rsidRDefault="00CD126B" w:rsidP="00CD126B">
      <w:pPr>
        <w:spacing w:after="240" w:line="240" w:lineRule="auto"/>
        <w:jc w:val="center"/>
        <w:rPr>
          <w:rFonts w:ascii="Book Antiqua" w:eastAsia="Times New Roman" w:hAnsi="Book Antiqua" w:cs="Arial"/>
          <w:noProof/>
          <w:snapToGrid w:val="0"/>
        </w:rPr>
      </w:pPr>
    </w:p>
    <w:p w14:paraId="2A7E207A" w14:textId="77777777" w:rsidR="00CD126B" w:rsidRPr="00CD126B" w:rsidRDefault="00CD126B" w:rsidP="00CD126B">
      <w:pPr>
        <w:spacing w:after="240" w:line="240" w:lineRule="auto"/>
        <w:jc w:val="center"/>
        <w:rPr>
          <w:rFonts w:ascii="Book Antiqua" w:eastAsia="Times New Roman" w:hAnsi="Book Antiqua" w:cs="Arial"/>
          <w:noProof/>
          <w:snapToGrid w:val="0"/>
        </w:rPr>
      </w:pPr>
    </w:p>
    <w:p w14:paraId="43B0AF47" w14:textId="016EC075" w:rsidR="00CD126B" w:rsidRPr="00CD126B" w:rsidRDefault="00CD126B" w:rsidP="00CD126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Book Antiqua" w:eastAsia="Times New Roman" w:hAnsi="Book Antiqua" w:cs="Arial"/>
          <w:bCs/>
          <w:noProof/>
          <w:snapToGrid w:val="0"/>
          <w:lang w:eastAsia="de-DE"/>
        </w:rPr>
      </w:pPr>
      <w:r w:rsidRPr="00CD126B">
        <w:rPr>
          <w:rFonts w:ascii="Book Antiqua" w:eastAsia="Times New Roman" w:hAnsi="Book Antiqua" w:cs="Arial"/>
          <w:bCs/>
          <w:noProof/>
          <w:snapToGrid w:val="0"/>
          <w:lang w:eastAsia="de-DE"/>
        </w:rPr>
        <w:t>JAVNI NATJEČAJ ZA FINANCIRANJE PROGRAMA I PROJEKATA UDRUGA GRAĐANA IZ PRORAČUNA OPĆINE TOVARNIK U 2</w:t>
      </w:r>
      <w:r>
        <w:rPr>
          <w:rFonts w:ascii="Book Antiqua" w:eastAsia="Times New Roman" w:hAnsi="Book Antiqua" w:cs="Arial"/>
          <w:bCs/>
          <w:noProof/>
          <w:snapToGrid w:val="0"/>
          <w:lang w:eastAsia="de-DE"/>
        </w:rPr>
        <w:t>02</w:t>
      </w:r>
      <w:r w:rsidR="009D3A3B">
        <w:rPr>
          <w:rFonts w:ascii="Book Antiqua" w:eastAsia="Times New Roman" w:hAnsi="Book Antiqua" w:cs="Arial"/>
          <w:bCs/>
          <w:noProof/>
          <w:snapToGrid w:val="0"/>
          <w:lang w:eastAsia="de-DE"/>
        </w:rPr>
        <w:t>4</w:t>
      </w:r>
      <w:r w:rsidRPr="00CD126B">
        <w:rPr>
          <w:rFonts w:ascii="Book Antiqua" w:eastAsia="Times New Roman" w:hAnsi="Book Antiqua" w:cs="Arial"/>
          <w:bCs/>
          <w:noProof/>
          <w:snapToGrid w:val="0"/>
          <w:lang w:eastAsia="de-DE"/>
        </w:rPr>
        <w:t xml:space="preserve">. GODINI </w:t>
      </w:r>
    </w:p>
    <w:p w14:paraId="6C411127" w14:textId="77777777" w:rsidR="00CD126B" w:rsidRPr="00CD126B" w:rsidRDefault="00CD126B" w:rsidP="00CD126B">
      <w:pPr>
        <w:spacing w:after="240" w:line="240" w:lineRule="auto"/>
        <w:jc w:val="center"/>
        <w:rPr>
          <w:rFonts w:ascii="Book Antiqua" w:eastAsia="Times New Roman" w:hAnsi="Book Antiqua" w:cs="Arial"/>
          <w:noProof/>
          <w:snapToGrid w:val="0"/>
        </w:rPr>
      </w:pPr>
    </w:p>
    <w:p w14:paraId="173C079F" w14:textId="77777777" w:rsidR="00CD126B" w:rsidRPr="00CD126B" w:rsidRDefault="00CD126B" w:rsidP="00CD126B">
      <w:pPr>
        <w:spacing w:after="240" w:line="240" w:lineRule="auto"/>
        <w:jc w:val="center"/>
        <w:rPr>
          <w:rFonts w:ascii="Book Antiqua" w:eastAsia="Times New Roman" w:hAnsi="Book Antiqua" w:cs="Arial"/>
          <w:noProof/>
          <w:snapToGrid w:val="0"/>
        </w:rPr>
      </w:pPr>
    </w:p>
    <w:p w14:paraId="74FD1B60" w14:textId="77777777" w:rsidR="00CD126B" w:rsidRPr="00CD126B" w:rsidRDefault="00CD126B" w:rsidP="00CD126B">
      <w:pPr>
        <w:spacing w:after="240" w:line="240" w:lineRule="auto"/>
        <w:jc w:val="center"/>
        <w:rPr>
          <w:rFonts w:ascii="Book Antiqua" w:eastAsia="Times New Roman" w:hAnsi="Book Antiqua" w:cs="Arial"/>
          <w:b/>
          <w:noProof/>
          <w:snapToGrid w:val="0"/>
        </w:rPr>
      </w:pPr>
      <w:r w:rsidRPr="00CD126B">
        <w:rPr>
          <w:rFonts w:ascii="Book Antiqua" w:eastAsia="Times New Roman" w:hAnsi="Book Antiqua" w:cs="Arial"/>
          <w:b/>
          <w:noProof/>
          <w:snapToGrid w:val="0"/>
        </w:rPr>
        <w:t>Upute za prijavitelje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br/>
      </w:r>
    </w:p>
    <w:p w14:paraId="2D10300E" w14:textId="77777777" w:rsidR="00CD126B" w:rsidRPr="00CD126B" w:rsidRDefault="00CD126B" w:rsidP="00CD126B">
      <w:pPr>
        <w:spacing w:after="240" w:line="240" w:lineRule="auto"/>
        <w:jc w:val="center"/>
        <w:rPr>
          <w:rFonts w:ascii="Book Antiqua" w:eastAsia="Times New Roman" w:hAnsi="Book Antiqua" w:cs="Arial"/>
          <w:noProof/>
          <w:snapToGrid w:val="0"/>
        </w:rPr>
      </w:pPr>
    </w:p>
    <w:p w14:paraId="61105E6D" w14:textId="503DA771" w:rsidR="00CD126B" w:rsidRPr="00CD126B" w:rsidRDefault="00CD126B" w:rsidP="00CD126B">
      <w:pPr>
        <w:spacing w:after="240" w:line="240" w:lineRule="auto"/>
        <w:jc w:val="center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Datum objave natječaja:  </w:t>
      </w:r>
      <w:r w:rsidR="009D3A3B">
        <w:rPr>
          <w:rFonts w:ascii="Book Antiqua" w:eastAsia="Times New Roman" w:hAnsi="Book Antiqua" w:cs="Arial"/>
          <w:noProof/>
          <w:snapToGrid w:val="0"/>
        </w:rPr>
        <w:t>09</w:t>
      </w:r>
      <w:r w:rsidRPr="00CD126B">
        <w:rPr>
          <w:rFonts w:ascii="Book Antiqua" w:eastAsia="Times New Roman" w:hAnsi="Book Antiqua" w:cs="Arial"/>
          <w:noProof/>
          <w:snapToGrid w:val="0"/>
        </w:rPr>
        <w:t>.</w:t>
      </w:r>
      <w:r w:rsidR="009D3A3B">
        <w:rPr>
          <w:rFonts w:ascii="Book Antiqua" w:eastAsia="Times New Roman" w:hAnsi="Book Antiqua" w:cs="Arial"/>
          <w:noProof/>
          <w:snapToGrid w:val="0"/>
        </w:rPr>
        <w:t xml:space="preserve"> veljače</w:t>
      </w:r>
      <w:r w:rsidRPr="00CD126B">
        <w:rPr>
          <w:rFonts w:ascii="Book Antiqua" w:eastAsia="Times New Roman" w:hAnsi="Book Antiqua" w:cs="Arial"/>
          <w:noProof/>
          <w:snapToGrid w:val="0"/>
        </w:rPr>
        <w:t xml:space="preserve"> 20</w:t>
      </w:r>
      <w:r w:rsidR="007F07F7">
        <w:rPr>
          <w:rFonts w:ascii="Book Antiqua" w:eastAsia="Times New Roman" w:hAnsi="Book Antiqua" w:cs="Arial"/>
          <w:noProof/>
          <w:snapToGrid w:val="0"/>
        </w:rPr>
        <w:t>2</w:t>
      </w:r>
      <w:r w:rsidR="009D3A3B">
        <w:rPr>
          <w:rFonts w:ascii="Book Antiqua" w:eastAsia="Times New Roman" w:hAnsi="Book Antiqua" w:cs="Arial"/>
          <w:noProof/>
          <w:snapToGrid w:val="0"/>
        </w:rPr>
        <w:t>4</w:t>
      </w:r>
      <w:r w:rsidRPr="00CD126B">
        <w:rPr>
          <w:rFonts w:ascii="Book Antiqua" w:eastAsia="Times New Roman" w:hAnsi="Book Antiqua" w:cs="Arial"/>
          <w:noProof/>
          <w:snapToGrid w:val="0"/>
        </w:rPr>
        <w:t>. godine</w:t>
      </w:r>
    </w:p>
    <w:p w14:paraId="4C037787" w14:textId="0A4C3562" w:rsidR="00CD126B" w:rsidRPr="00CD126B" w:rsidRDefault="00CD126B" w:rsidP="00CD126B">
      <w:pPr>
        <w:spacing w:after="240" w:line="240" w:lineRule="auto"/>
        <w:jc w:val="center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Rok za dostavu prijava: </w:t>
      </w:r>
      <w:r w:rsidR="009D3A3B">
        <w:rPr>
          <w:rFonts w:ascii="Book Antiqua" w:eastAsia="Times New Roman" w:hAnsi="Book Antiqua" w:cs="Arial"/>
          <w:noProof/>
          <w:snapToGrid w:val="0"/>
        </w:rPr>
        <w:t>10</w:t>
      </w:r>
      <w:r w:rsidRPr="00CD126B">
        <w:rPr>
          <w:rFonts w:ascii="Book Antiqua" w:eastAsia="Times New Roman" w:hAnsi="Book Antiqua" w:cs="Arial"/>
          <w:noProof/>
          <w:snapToGrid w:val="0"/>
        </w:rPr>
        <w:t xml:space="preserve">. </w:t>
      </w:r>
      <w:r w:rsidR="009D3A3B">
        <w:rPr>
          <w:rFonts w:ascii="Book Antiqua" w:eastAsia="Times New Roman" w:hAnsi="Book Antiqua" w:cs="Arial"/>
          <w:noProof/>
          <w:snapToGrid w:val="0"/>
        </w:rPr>
        <w:t>ožujka</w:t>
      </w:r>
      <w:r w:rsidRPr="00CD126B">
        <w:rPr>
          <w:rFonts w:ascii="Book Antiqua" w:eastAsia="Times New Roman" w:hAnsi="Book Antiqua" w:cs="Arial"/>
          <w:noProof/>
          <w:snapToGrid w:val="0"/>
        </w:rPr>
        <w:t xml:space="preserve"> 20</w:t>
      </w:r>
      <w:r w:rsidR="007F07F7">
        <w:rPr>
          <w:rFonts w:ascii="Book Antiqua" w:eastAsia="Times New Roman" w:hAnsi="Book Antiqua" w:cs="Arial"/>
          <w:noProof/>
          <w:snapToGrid w:val="0"/>
        </w:rPr>
        <w:t>2</w:t>
      </w:r>
      <w:r w:rsidR="009D3A3B">
        <w:rPr>
          <w:rFonts w:ascii="Book Antiqua" w:eastAsia="Times New Roman" w:hAnsi="Book Antiqua" w:cs="Arial"/>
          <w:noProof/>
          <w:snapToGrid w:val="0"/>
        </w:rPr>
        <w:t>4</w:t>
      </w:r>
      <w:r>
        <w:rPr>
          <w:rFonts w:ascii="Book Antiqua" w:eastAsia="Times New Roman" w:hAnsi="Book Antiqua" w:cs="Arial"/>
          <w:noProof/>
          <w:snapToGrid w:val="0"/>
        </w:rPr>
        <w:t>.</w:t>
      </w:r>
      <w:r w:rsidRPr="00CD126B">
        <w:rPr>
          <w:rFonts w:ascii="Book Antiqua" w:eastAsia="Times New Roman" w:hAnsi="Book Antiqua" w:cs="Arial"/>
          <w:noProof/>
          <w:snapToGrid w:val="0"/>
        </w:rPr>
        <w:t xml:space="preserve"> godine</w:t>
      </w:r>
    </w:p>
    <w:p w14:paraId="3C0D6084" w14:textId="77777777" w:rsidR="00CD126B" w:rsidRPr="00CD126B" w:rsidRDefault="00CD126B" w:rsidP="00CD126B">
      <w:pPr>
        <w:spacing w:after="240" w:line="240" w:lineRule="auto"/>
        <w:jc w:val="center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br w:type="page"/>
      </w:r>
      <w:r w:rsidRPr="00CD126B">
        <w:rPr>
          <w:rFonts w:ascii="Book Antiqua" w:eastAsia="Times New Roman" w:hAnsi="Book Antiqua" w:cs="Arial"/>
          <w:noProof/>
          <w:snapToGrid w:val="0"/>
        </w:rPr>
        <w:lastRenderedPageBreak/>
        <w:t>Sadržaj</w:t>
      </w:r>
    </w:p>
    <w:p w14:paraId="683C8610" w14:textId="14EF8602" w:rsidR="00CD126B" w:rsidRPr="00CD126B" w:rsidRDefault="00CD126B" w:rsidP="00CD126B">
      <w:pPr>
        <w:tabs>
          <w:tab w:val="left" w:pos="284"/>
          <w:tab w:val="right" w:pos="9628"/>
        </w:tabs>
        <w:spacing w:after="240" w:line="240" w:lineRule="auto"/>
        <w:ind w:left="284" w:hanging="284"/>
        <w:jc w:val="both"/>
        <w:rPr>
          <w:rFonts w:ascii="Book Antiqua" w:eastAsia="Times New Roman" w:hAnsi="Book Antiqua" w:cs="Times New Roman"/>
          <w:noProof/>
          <w:lang w:eastAsia="hr-HR"/>
        </w:rPr>
      </w:pPr>
      <w:r w:rsidRPr="00CD126B">
        <w:rPr>
          <w:rFonts w:ascii="Book Antiqua" w:eastAsia="Times New Roman" w:hAnsi="Book Antiqua" w:cs="Arial"/>
          <w:caps/>
          <w:noProof/>
          <w:snapToGrid w:val="0"/>
        </w:rPr>
        <w:fldChar w:fldCharType="begin"/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instrText xml:space="preserve"> TOC \t "Guidelines 1;1;Guidelines 2;2;Guidelines 3;3" </w:instrText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fldChar w:fldCharType="separate"/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t>1.</w:t>
      </w:r>
      <w:r w:rsidRPr="00CD126B">
        <w:rPr>
          <w:rFonts w:ascii="Book Antiqua" w:eastAsia="Times New Roman" w:hAnsi="Book Antiqua" w:cs="Times New Roman"/>
          <w:noProof/>
          <w:lang w:eastAsia="hr-HR"/>
        </w:rPr>
        <w:tab/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t>JAVNI NATJEČAJ ZA FINANCIRANJE PROGRAMA I PROJEKATA UDRUGA GRAĐANA IZ PRORAČUNA OPĆINE TOVARNIK U 20</w:t>
      </w:r>
      <w:r>
        <w:rPr>
          <w:rFonts w:ascii="Book Antiqua" w:eastAsia="Times New Roman" w:hAnsi="Book Antiqua" w:cs="Arial"/>
          <w:caps/>
          <w:noProof/>
          <w:snapToGrid w:val="0"/>
        </w:rPr>
        <w:t>2</w:t>
      </w:r>
      <w:r w:rsidR="009D3A3B">
        <w:rPr>
          <w:rFonts w:ascii="Book Antiqua" w:eastAsia="Times New Roman" w:hAnsi="Book Antiqua" w:cs="Arial"/>
          <w:caps/>
          <w:noProof/>
          <w:snapToGrid w:val="0"/>
        </w:rPr>
        <w:t>4</w:t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t>. GODINI</w:t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fldChar w:fldCharType="begin"/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instrText xml:space="preserve"> PAGEREF _Toc443996841 \h </w:instrText>
      </w:r>
      <w:r w:rsidRPr="00CD126B">
        <w:rPr>
          <w:rFonts w:ascii="Book Antiqua" w:eastAsia="Times New Roman" w:hAnsi="Book Antiqua" w:cs="Arial"/>
          <w:caps/>
          <w:noProof/>
          <w:snapToGrid w:val="0"/>
        </w:rPr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fldChar w:fldCharType="separate"/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t>3</w:t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fldChar w:fldCharType="end"/>
      </w:r>
    </w:p>
    <w:p w14:paraId="74EFF30B" w14:textId="77777777" w:rsidR="00CD126B" w:rsidRPr="00CD126B" w:rsidRDefault="00CD126B" w:rsidP="00CD126B">
      <w:pPr>
        <w:tabs>
          <w:tab w:val="left" w:pos="709"/>
          <w:tab w:val="right" w:leader="dot" w:pos="9628"/>
        </w:tabs>
        <w:spacing w:after="80" w:line="240" w:lineRule="auto"/>
        <w:ind w:left="709" w:hanging="425"/>
        <w:jc w:val="both"/>
        <w:rPr>
          <w:rFonts w:ascii="Book Antiqua" w:eastAsia="Times New Roman" w:hAnsi="Book Antiqua" w:cs="Times New Roman"/>
          <w:noProof/>
          <w:lang w:eastAsia="hr-HR"/>
        </w:rPr>
      </w:pPr>
      <w:r w:rsidRPr="00CD126B">
        <w:rPr>
          <w:rFonts w:ascii="Book Antiqua" w:eastAsia="Times New Roman" w:hAnsi="Book Antiqua" w:cs="Arial"/>
          <w:b/>
          <w:noProof/>
          <w:snapToGrid w:val="0"/>
        </w:rPr>
        <w:t>1.1</w:t>
      </w:r>
      <w:r w:rsidRPr="00CD126B">
        <w:rPr>
          <w:rFonts w:ascii="Book Antiqua" w:eastAsia="Times New Roman" w:hAnsi="Book Antiqua" w:cs="Times New Roman"/>
          <w:noProof/>
          <w:lang w:eastAsia="hr-HR"/>
        </w:rPr>
        <w:tab/>
      </w:r>
      <w:r w:rsidRPr="00CD126B">
        <w:rPr>
          <w:rFonts w:ascii="Book Antiqua" w:eastAsia="Times New Roman" w:hAnsi="Book Antiqua" w:cs="Arial"/>
          <w:b/>
          <w:noProof/>
          <w:snapToGrid w:val="0"/>
        </w:rPr>
        <w:t>UVOD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begin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instrText xml:space="preserve"> PAGEREF _Toc443996842 \h </w:instrText>
      </w:r>
      <w:r w:rsidRPr="00CD126B">
        <w:rPr>
          <w:rFonts w:ascii="Book Antiqua" w:eastAsia="Times New Roman" w:hAnsi="Book Antiqua" w:cs="Arial"/>
          <w:b/>
          <w:noProof/>
          <w:snapToGrid w:val="0"/>
        </w:rPr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separate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t>3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end"/>
      </w:r>
    </w:p>
    <w:p w14:paraId="344BE808" w14:textId="77777777" w:rsidR="00CD126B" w:rsidRPr="00CD126B" w:rsidRDefault="00CD126B" w:rsidP="00CD126B">
      <w:pPr>
        <w:tabs>
          <w:tab w:val="left" w:pos="709"/>
          <w:tab w:val="right" w:leader="dot" w:pos="9628"/>
        </w:tabs>
        <w:spacing w:after="80" w:line="240" w:lineRule="auto"/>
        <w:ind w:left="709" w:hanging="425"/>
        <w:jc w:val="both"/>
        <w:rPr>
          <w:rFonts w:ascii="Book Antiqua" w:eastAsia="Times New Roman" w:hAnsi="Book Antiqua" w:cs="Times New Roman"/>
          <w:noProof/>
          <w:lang w:eastAsia="hr-HR"/>
        </w:rPr>
      </w:pPr>
      <w:r w:rsidRPr="00CD126B">
        <w:rPr>
          <w:rFonts w:ascii="Book Antiqua" w:eastAsia="Times New Roman" w:hAnsi="Book Antiqua" w:cs="Arial"/>
          <w:b/>
          <w:noProof/>
          <w:snapToGrid w:val="0"/>
        </w:rPr>
        <w:t>1.2</w:t>
      </w:r>
      <w:r w:rsidRPr="00CD126B">
        <w:rPr>
          <w:rFonts w:ascii="Book Antiqua" w:eastAsia="Times New Roman" w:hAnsi="Book Antiqua" w:cs="Times New Roman"/>
          <w:noProof/>
          <w:lang w:eastAsia="hr-HR"/>
        </w:rPr>
        <w:tab/>
      </w:r>
      <w:r w:rsidRPr="00CD126B">
        <w:rPr>
          <w:rFonts w:ascii="Book Antiqua" w:eastAsia="Times New Roman" w:hAnsi="Book Antiqua" w:cs="Arial"/>
          <w:b/>
          <w:noProof/>
          <w:snapToGrid w:val="0"/>
        </w:rPr>
        <w:t>CILJEVI NATJEČAJA I PRIORITETI ZA DODJELU SREDSTAVA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begin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instrText xml:space="preserve"> PAGEREF _Toc443996845 \h </w:instrText>
      </w:r>
      <w:r w:rsidRPr="00CD126B">
        <w:rPr>
          <w:rFonts w:ascii="Book Antiqua" w:eastAsia="Times New Roman" w:hAnsi="Book Antiqua" w:cs="Arial"/>
          <w:b/>
          <w:noProof/>
          <w:snapToGrid w:val="0"/>
        </w:rPr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separate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t>3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end"/>
      </w:r>
    </w:p>
    <w:p w14:paraId="5F113845" w14:textId="77777777" w:rsidR="00CD126B" w:rsidRPr="00CD126B" w:rsidRDefault="00CD126B" w:rsidP="00CD126B">
      <w:pPr>
        <w:tabs>
          <w:tab w:val="left" w:pos="709"/>
          <w:tab w:val="right" w:leader="dot" w:pos="9628"/>
        </w:tabs>
        <w:spacing w:after="80" w:line="240" w:lineRule="auto"/>
        <w:ind w:left="709" w:hanging="425"/>
        <w:jc w:val="both"/>
        <w:rPr>
          <w:rFonts w:ascii="Book Antiqua" w:eastAsia="Times New Roman" w:hAnsi="Book Antiqua" w:cs="Times New Roman"/>
          <w:noProof/>
          <w:lang w:eastAsia="hr-HR"/>
        </w:rPr>
      </w:pPr>
      <w:r w:rsidRPr="00CD126B">
        <w:rPr>
          <w:rFonts w:ascii="Book Antiqua" w:eastAsia="Times New Roman" w:hAnsi="Book Antiqua" w:cs="Arial"/>
          <w:b/>
          <w:noProof/>
          <w:snapToGrid w:val="0"/>
        </w:rPr>
        <w:t>1.3</w:t>
      </w:r>
      <w:r w:rsidRPr="00CD126B">
        <w:rPr>
          <w:rFonts w:ascii="Book Antiqua" w:eastAsia="Times New Roman" w:hAnsi="Book Antiqua" w:cs="Times New Roman"/>
          <w:noProof/>
          <w:lang w:eastAsia="hr-HR"/>
        </w:rPr>
        <w:tab/>
      </w:r>
      <w:r w:rsidRPr="00CD126B">
        <w:rPr>
          <w:rFonts w:ascii="Book Antiqua" w:eastAsia="Times New Roman" w:hAnsi="Book Antiqua" w:cs="Arial"/>
          <w:b/>
          <w:noProof/>
          <w:snapToGrid w:val="0"/>
        </w:rPr>
        <w:t>PLANIRANI IZNOSI I UKUPNA VRIJEDNOST NATJEČAJA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begin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instrText xml:space="preserve"> PAGEREF _Toc443996848 \h </w:instrText>
      </w:r>
      <w:r w:rsidRPr="00CD126B">
        <w:rPr>
          <w:rFonts w:ascii="Book Antiqua" w:eastAsia="Times New Roman" w:hAnsi="Book Antiqua" w:cs="Arial"/>
          <w:b/>
          <w:noProof/>
          <w:snapToGrid w:val="0"/>
        </w:rPr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separate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t>3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end"/>
      </w:r>
    </w:p>
    <w:p w14:paraId="32A8A634" w14:textId="77777777" w:rsidR="00CD126B" w:rsidRPr="00CD126B" w:rsidRDefault="00CD126B" w:rsidP="00CD126B">
      <w:pPr>
        <w:tabs>
          <w:tab w:val="left" w:pos="284"/>
          <w:tab w:val="right" w:pos="9628"/>
        </w:tabs>
        <w:spacing w:after="240" w:line="240" w:lineRule="auto"/>
        <w:ind w:left="284" w:hanging="284"/>
        <w:jc w:val="both"/>
        <w:rPr>
          <w:rFonts w:ascii="Book Antiqua" w:eastAsia="Times New Roman" w:hAnsi="Book Antiqua" w:cs="Times New Roman"/>
          <w:noProof/>
          <w:lang w:eastAsia="hr-HR"/>
        </w:rPr>
      </w:pPr>
      <w:r w:rsidRPr="00CD126B">
        <w:rPr>
          <w:rFonts w:ascii="Book Antiqua" w:eastAsia="Times New Roman" w:hAnsi="Book Antiqua" w:cs="Arial"/>
          <w:caps/>
          <w:noProof/>
          <w:snapToGrid w:val="0"/>
        </w:rPr>
        <w:t>2.</w:t>
      </w:r>
      <w:r w:rsidRPr="00CD126B">
        <w:rPr>
          <w:rFonts w:ascii="Book Antiqua" w:eastAsia="Times New Roman" w:hAnsi="Book Antiqua" w:cs="Times New Roman"/>
          <w:noProof/>
          <w:lang w:eastAsia="hr-HR"/>
        </w:rPr>
        <w:tab/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t>FORMALNI UVJETI NATJEČAJA</w:t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fldChar w:fldCharType="begin"/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instrText xml:space="preserve"> PAGEREF _Toc443996849 \h </w:instrText>
      </w:r>
      <w:r w:rsidRPr="00CD126B">
        <w:rPr>
          <w:rFonts w:ascii="Book Antiqua" w:eastAsia="Times New Roman" w:hAnsi="Book Antiqua" w:cs="Arial"/>
          <w:caps/>
          <w:noProof/>
          <w:snapToGrid w:val="0"/>
        </w:rPr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fldChar w:fldCharType="separate"/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t>4</w:t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fldChar w:fldCharType="end"/>
      </w:r>
    </w:p>
    <w:p w14:paraId="0AFCEB64" w14:textId="77777777" w:rsidR="00CD126B" w:rsidRPr="00CD126B" w:rsidRDefault="00CD126B" w:rsidP="00CD126B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jc w:val="both"/>
        <w:rPr>
          <w:rFonts w:ascii="Book Antiqua" w:eastAsia="Times New Roman" w:hAnsi="Book Antiqua" w:cs="Times New Roman"/>
          <w:noProof/>
          <w:lang w:eastAsia="hr-HR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2.1.</w:t>
      </w:r>
      <w:r w:rsidRPr="00CD126B">
        <w:rPr>
          <w:rFonts w:ascii="Book Antiqua" w:eastAsia="Times New Roman" w:hAnsi="Book Antiqua" w:cs="Times New Roman"/>
          <w:noProof/>
          <w:lang w:eastAsia="hr-HR"/>
        </w:rPr>
        <w:tab/>
      </w:r>
      <w:r w:rsidRPr="00CD126B">
        <w:rPr>
          <w:rFonts w:ascii="Book Antiqua" w:eastAsia="Times New Roman" w:hAnsi="Book Antiqua" w:cs="Arial"/>
          <w:noProof/>
          <w:snapToGrid w:val="0"/>
        </w:rPr>
        <w:t>Prihvatljivi prijavitelji: tko može podnijeti prijavu?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begin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instrText xml:space="preserve"> PAGEREF _Toc443996850 \h </w:instrText>
      </w:r>
      <w:r w:rsidRPr="00CD126B">
        <w:rPr>
          <w:rFonts w:ascii="Book Antiqua" w:eastAsia="Times New Roman" w:hAnsi="Book Antiqua" w:cs="Arial"/>
          <w:b/>
          <w:noProof/>
          <w:snapToGrid w:val="0"/>
        </w:rPr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separate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t>4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end"/>
      </w:r>
    </w:p>
    <w:p w14:paraId="23DF0E48" w14:textId="77777777" w:rsidR="00CD126B" w:rsidRPr="00CD126B" w:rsidRDefault="00CD126B" w:rsidP="00CD126B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jc w:val="both"/>
        <w:rPr>
          <w:rFonts w:ascii="Book Antiqua" w:eastAsia="Times New Roman" w:hAnsi="Book Antiqua" w:cs="Times New Roman"/>
          <w:noProof/>
          <w:lang w:eastAsia="hr-HR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2.2 </w:t>
      </w:r>
      <w:r w:rsidRPr="00CD126B">
        <w:rPr>
          <w:rFonts w:ascii="Book Antiqua" w:eastAsia="Times New Roman" w:hAnsi="Book Antiqua" w:cs="Times New Roman"/>
          <w:noProof/>
          <w:lang w:eastAsia="hr-HR"/>
        </w:rPr>
        <w:tab/>
      </w:r>
      <w:r w:rsidRPr="00CD126B">
        <w:rPr>
          <w:rFonts w:ascii="Book Antiqua" w:eastAsia="Times New Roman" w:hAnsi="Book Antiqua" w:cs="Arial"/>
          <w:noProof/>
          <w:snapToGrid w:val="0"/>
        </w:rPr>
        <w:t>Prihvatljivi partneri na projektu / programu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begin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instrText xml:space="preserve"> PAGEREF _Toc443996851 \h </w:instrText>
      </w:r>
      <w:r w:rsidRPr="00CD126B">
        <w:rPr>
          <w:rFonts w:ascii="Book Antiqua" w:eastAsia="Times New Roman" w:hAnsi="Book Antiqua" w:cs="Arial"/>
          <w:b/>
          <w:noProof/>
          <w:snapToGrid w:val="0"/>
        </w:rPr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separate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t>4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end"/>
      </w:r>
    </w:p>
    <w:p w14:paraId="3F33A76A" w14:textId="77777777" w:rsidR="00CD126B" w:rsidRPr="00CD126B" w:rsidRDefault="00CD126B" w:rsidP="00CD126B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jc w:val="both"/>
        <w:rPr>
          <w:rFonts w:ascii="Book Antiqua" w:eastAsia="Times New Roman" w:hAnsi="Book Antiqua" w:cs="Times New Roman"/>
          <w:noProof/>
          <w:lang w:eastAsia="hr-HR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2.3</w:t>
      </w:r>
      <w:r w:rsidRPr="00CD126B">
        <w:rPr>
          <w:rFonts w:ascii="Book Antiqua" w:eastAsia="Times New Roman" w:hAnsi="Book Antiqua" w:cs="Times New Roman"/>
          <w:noProof/>
          <w:lang w:eastAsia="hr-HR"/>
        </w:rPr>
        <w:tab/>
      </w:r>
      <w:r w:rsidRPr="00CD126B">
        <w:rPr>
          <w:rFonts w:ascii="Book Antiqua" w:eastAsia="Times New Roman" w:hAnsi="Book Antiqua" w:cs="Arial"/>
          <w:noProof/>
          <w:snapToGrid w:val="0"/>
        </w:rPr>
        <w:t>Prihvatljive aktivnosti koje će se financirati putem natječaj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begin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instrText xml:space="preserve"> PAGEREF _Toc443996852 \h </w:instrText>
      </w:r>
      <w:r w:rsidRPr="00CD126B">
        <w:rPr>
          <w:rFonts w:ascii="Book Antiqua" w:eastAsia="Times New Roman" w:hAnsi="Book Antiqua" w:cs="Arial"/>
          <w:b/>
          <w:noProof/>
          <w:snapToGrid w:val="0"/>
        </w:rPr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separate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t>5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end"/>
      </w:r>
    </w:p>
    <w:p w14:paraId="3BAA5D62" w14:textId="77777777" w:rsidR="00CD126B" w:rsidRPr="00CD126B" w:rsidRDefault="00CD126B" w:rsidP="00CD126B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jc w:val="both"/>
        <w:rPr>
          <w:rFonts w:ascii="Book Antiqua" w:eastAsia="Times New Roman" w:hAnsi="Book Antiqua" w:cs="Times New Roman"/>
          <w:noProof/>
          <w:lang w:eastAsia="hr-HR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2.4</w:t>
      </w:r>
      <w:r w:rsidRPr="00CD126B">
        <w:rPr>
          <w:rFonts w:ascii="Book Antiqua" w:eastAsia="Times New Roman" w:hAnsi="Book Antiqua" w:cs="Times New Roman"/>
          <w:noProof/>
          <w:lang w:eastAsia="hr-HR"/>
        </w:rPr>
        <w:tab/>
      </w:r>
      <w:r w:rsidRPr="00CD126B">
        <w:rPr>
          <w:rFonts w:ascii="Book Antiqua" w:eastAsia="Times New Roman" w:hAnsi="Book Antiqua" w:cs="Arial"/>
          <w:noProof/>
          <w:snapToGrid w:val="0"/>
        </w:rPr>
        <w:t>Prihvatljivi troškovi koji će se financirati ovim natječajem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begin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instrText xml:space="preserve"> PAGEREF _Toc443996853 \h </w:instrText>
      </w:r>
      <w:r w:rsidRPr="00CD126B">
        <w:rPr>
          <w:rFonts w:ascii="Book Antiqua" w:eastAsia="Times New Roman" w:hAnsi="Book Antiqua" w:cs="Arial"/>
          <w:b/>
          <w:noProof/>
          <w:snapToGrid w:val="0"/>
        </w:rPr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separate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t>6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end"/>
      </w:r>
    </w:p>
    <w:p w14:paraId="11CD4435" w14:textId="77777777" w:rsidR="00CD126B" w:rsidRPr="00CD126B" w:rsidRDefault="00CD126B" w:rsidP="00CD126B">
      <w:pPr>
        <w:tabs>
          <w:tab w:val="left" w:pos="709"/>
          <w:tab w:val="right" w:leader="dot" w:pos="9628"/>
        </w:tabs>
        <w:spacing w:after="80" w:line="240" w:lineRule="auto"/>
        <w:ind w:left="709" w:hanging="425"/>
        <w:jc w:val="both"/>
        <w:rPr>
          <w:rFonts w:ascii="Book Antiqua" w:eastAsia="Times New Roman" w:hAnsi="Book Antiqua" w:cs="Times New Roman"/>
          <w:noProof/>
          <w:lang w:eastAsia="hr-HR"/>
        </w:rPr>
      </w:pPr>
      <w:r w:rsidRPr="00CD126B">
        <w:rPr>
          <w:rFonts w:ascii="Book Antiqua" w:eastAsia="Times New Roman" w:hAnsi="Book Antiqua" w:cs="Arial"/>
          <w:b/>
          <w:noProof/>
          <w:snapToGrid w:val="0"/>
        </w:rPr>
        <w:t>2.2</w:t>
      </w:r>
      <w:r w:rsidRPr="00CD126B">
        <w:rPr>
          <w:rFonts w:ascii="Book Antiqua" w:eastAsia="Times New Roman" w:hAnsi="Book Antiqua" w:cs="Times New Roman"/>
          <w:noProof/>
          <w:lang w:eastAsia="hr-HR"/>
        </w:rPr>
        <w:tab/>
      </w:r>
      <w:r w:rsidRPr="00CD126B">
        <w:rPr>
          <w:rFonts w:ascii="Book Antiqua" w:eastAsia="Times New Roman" w:hAnsi="Book Antiqua" w:cs="Arial"/>
          <w:b/>
          <w:noProof/>
          <w:snapToGrid w:val="0"/>
        </w:rPr>
        <w:t>KAKO SE PRIJAVITI?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begin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instrText xml:space="preserve"> PAGEREF _Toc443996854 \h </w:instrText>
      </w:r>
      <w:r w:rsidRPr="00CD126B">
        <w:rPr>
          <w:rFonts w:ascii="Book Antiqua" w:eastAsia="Times New Roman" w:hAnsi="Book Antiqua" w:cs="Arial"/>
          <w:b/>
          <w:noProof/>
          <w:snapToGrid w:val="0"/>
        </w:rPr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separate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t>7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end"/>
      </w:r>
    </w:p>
    <w:p w14:paraId="0ABE634C" w14:textId="77777777" w:rsidR="00CD126B" w:rsidRPr="00CD126B" w:rsidRDefault="00CD126B" w:rsidP="00CD126B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jc w:val="both"/>
        <w:rPr>
          <w:rFonts w:ascii="Book Antiqua" w:eastAsia="Times New Roman" w:hAnsi="Book Antiqua" w:cs="Times New Roman"/>
          <w:noProof/>
          <w:lang w:eastAsia="hr-HR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2.2.1</w:t>
      </w:r>
      <w:r w:rsidRPr="00CD126B">
        <w:rPr>
          <w:rFonts w:ascii="Book Antiqua" w:eastAsia="Times New Roman" w:hAnsi="Book Antiqua" w:cs="Times New Roman"/>
          <w:noProof/>
          <w:lang w:eastAsia="hr-HR"/>
        </w:rPr>
        <w:tab/>
      </w:r>
      <w:r w:rsidRPr="00CD126B">
        <w:rPr>
          <w:rFonts w:ascii="Book Antiqua" w:eastAsia="Times New Roman" w:hAnsi="Book Antiqua" w:cs="Arial"/>
          <w:noProof/>
          <w:snapToGrid w:val="0"/>
        </w:rPr>
        <w:t>Sadržaj Opisnog obrasca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begin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instrText xml:space="preserve"> PAGEREF _Toc443996855 \h </w:instrText>
      </w:r>
      <w:r w:rsidRPr="00CD126B">
        <w:rPr>
          <w:rFonts w:ascii="Book Antiqua" w:eastAsia="Times New Roman" w:hAnsi="Book Antiqua" w:cs="Arial"/>
          <w:b/>
          <w:noProof/>
          <w:snapToGrid w:val="0"/>
        </w:rPr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separate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t>7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end"/>
      </w:r>
    </w:p>
    <w:p w14:paraId="44F41D5F" w14:textId="77777777" w:rsidR="00CD126B" w:rsidRPr="00CD126B" w:rsidRDefault="00CD126B" w:rsidP="00CD126B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jc w:val="both"/>
        <w:rPr>
          <w:rFonts w:ascii="Book Antiqua" w:eastAsia="Times New Roman" w:hAnsi="Book Antiqua" w:cs="Times New Roman"/>
          <w:noProof/>
          <w:lang w:eastAsia="hr-HR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2.2.2</w:t>
      </w:r>
      <w:r w:rsidRPr="00CD126B">
        <w:rPr>
          <w:rFonts w:ascii="Book Antiqua" w:eastAsia="Times New Roman" w:hAnsi="Book Antiqua" w:cs="Times New Roman"/>
          <w:noProof/>
          <w:lang w:eastAsia="hr-HR"/>
        </w:rPr>
        <w:tab/>
      </w:r>
      <w:r w:rsidRPr="00CD126B">
        <w:rPr>
          <w:rFonts w:ascii="Book Antiqua" w:eastAsia="Times New Roman" w:hAnsi="Book Antiqua" w:cs="Arial"/>
          <w:noProof/>
          <w:snapToGrid w:val="0"/>
        </w:rPr>
        <w:t>Sadržaj obrasca Proračuna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begin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instrText xml:space="preserve"> PAGEREF _Toc443996856 \h </w:instrText>
      </w:r>
      <w:r w:rsidRPr="00CD126B">
        <w:rPr>
          <w:rFonts w:ascii="Book Antiqua" w:eastAsia="Times New Roman" w:hAnsi="Book Antiqua" w:cs="Arial"/>
          <w:b/>
          <w:noProof/>
          <w:snapToGrid w:val="0"/>
        </w:rPr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separate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t>8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end"/>
      </w:r>
    </w:p>
    <w:p w14:paraId="64179948" w14:textId="77777777" w:rsidR="00CD126B" w:rsidRPr="00CD126B" w:rsidRDefault="00CD126B" w:rsidP="00CD126B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jc w:val="both"/>
        <w:rPr>
          <w:rFonts w:ascii="Book Antiqua" w:eastAsia="Times New Roman" w:hAnsi="Book Antiqua" w:cs="Times New Roman"/>
          <w:noProof/>
          <w:lang w:eastAsia="hr-HR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2.2.3</w:t>
      </w:r>
      <w:r w:rsidRPr="00CD126B">
        <w:rPr>
          <w:rFonts w:ascii="Book Antiqua" w:eastAsia="Times New Roman" w:hAnsi="Book Antiqua" w:cs="Times New Roman"/>
          <w:noProof/>
          <w:lang w:eastAsia="hr-HR"/>
        </w:rPr>
        <w:tab/>
      </w:r>
      <w:r w:rsidRPr="00CD126B">
        <w:rPr>
          <w:rFonts w:ascii="Book Antiqua" w:eastAsia="Times New Roman" w:hAnsi="Book Antiqua" w:cs="Arial"/>
          <w:noProof/>
          <w:snapToGrid w:val="0"/>
        </w:rPr>
        <w:t>Gdje poslati prijavu?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begin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instrText xml:space="preserve"> PAGEREF _Toc443996857 \h </w:instrText>
      </w:r>
      <w:r w:rsidRPr="00CD126B">
        <w:rPr>
          <w:rFonts w:ascii="Book Antiqua" w:eastAsia="Times New Roman" w:hAnsi="Book Antiqua" w:cs="Arial"/>
          <w:b/>
          <w:noProof/>
          <w:snapToGrid w:val="0"/>
        </w:rPr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separate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t>8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end"/>
      </w:r>
    </w:p>
    <w:p w14:paraId="78603BD7" w14:textId="77777777" w:rsidR="00CD126B" w:rsidRPr="00CD126B" w:rsidRDefault="00CD126B" w:rsidP="00CD126B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jc w:val="both"/>
        <w:rPr>
          <w:rFonts w:ascii="Book Antiqua" w:eastAsia="Times New Roman" w:hAnsi="Book Antiqua" w:cs="Times New Roman"/>
          <w:noProof/>
          <w:lang w:eastAsia="hr-HR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2.2.4</w:t>
      </w:r>
      <w:r w:rsidRPr="00CD126B">
        <w:rPr>
          <w:rFonts w:ascii="Book Antiqua" w:eastAsia="Times New Roman" w:hAnsi="Book Antiqua" w:cs="Times New Roman"/>
          <w:noProof/>
          <w:lang w:eastAsia="hr-HR"/>
        </w:rPr>
        <w:tab/>
      </w:r>
      <w:r w:rsidRPr="00CD126B">
        <w:rPr>
          <w:rFonts w:ascii="Book Antiqua" w:eastAsia="Times New Roman" w:hAnsi="Book Antiqua" w:cs="Arial"/>
          <w:noProof/>
          <w:snapToGrid w:val="0"/>
        </w:rPr>
        <w:t>Rok za slanje prijave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begin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instrText xml:space="preserve"> PAGEREF _Toc443996858 \h </w:instrText>
      </w:r>
      <w:r w:rsidRPr="00CD126B">
        <w:rPr>
          <w:rFonts w:ascii="Book Antiqua" w:eastAsia="Times New Roman" w:hAnsi="Book Antiqua" w:cs="Arial"/>
          <w:b/>
          <w:noProof/>
          <w:snapToGrid w:val="0"/>
        </w:rPr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separate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t>8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end"/>
      </w:r>
    </w:p>
    <w:p w14:paraId="1EE49B66" w14:textId="77777777" w:rsidR="00CD126B" w:rsidRPr="00CD126B" w:rsidRDefault="00CD126B" w:rsidP="00CD126B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jc w:val="both"/>
        <w:rPr>
          <w:rFonts w:ascii="Book Antiqua" w:eastAsia="Times New Roman" w:hAnsi="Book Antiqua" w:cs="Times New Roman"/>
          <w:noProof/>
          <w:lang w:eastAsia="hr-HR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2.2.5</w:t>
      </w:r>
      <w:r w:rsidRPr="00CD126B">
        <w:rPr>
          <w:rFonts w:ascii="Book Antiqua" w:eastAsia="Times New Roman" w:hAnsi="Book Antiqua" w:cs="Times New Roman"/>
          <w:noProof/>
          <w:lang w:eastAsia="hr-HR"/>
        </w:rPr>
        <w:tab/>
      </w:r>
      <w:r w:rsidRPr="00CD126B">
        <w:rPr>
          <w:rFonts w:ascii="Book Antiqua" w:eastAsia="Times New Roman" w:hAnsi="Book Antiqua" w:cs="Arial"/>
          <w:noProof/>
          <w:snapToGrid w:val="0"/>
        </w:rPr>
        <w:t>Kome se obratiti ukoliko imate pitanja?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begin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instrText xml:space="preserve"> PAGEREF _Toc443996859 \h </w:instrText>
      </w:r>
      <w:r w:rsidRPr="00CD126B">
        <w:rPr>
          <w:rFonts w:ascii="Book Antiqua" w:eastAsia="Times New Roman" w:hAnsi="Book Antiqua" w:cs="Arial"/>
          <w:b/>
          <w:noProof/>
          <w:snapToGrid w:val="0"/>
        </w:rPr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separate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t>8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end"/>
      </w:r>
    </w:p>
    <w:p w14:paraId="432A47EF" w14:textId="77777777" w:rsidR="00CD126B" w:rsidRPr="00CD126B" w:rsidRDefault="00CD126B" w:rsidP="00CD126B">
      <w:pPr>
        <w:tabs>
          <w:tab w:val="left" w:pos="709"/>
          <w:tab w:val="right" w:leader="dot" w:pos="9628"/>
        </w:tabs>
        <w:spacing w:after="80" w:line="240" w:lineRule="auto"/>
        <w:ind w:left="709" w:hanging="425"/>
        <w:jc w:val="both"/>
        <w:rPr>
          <w:rFonts w:ascii="Book Antiqua" w:eastAsia="Times New Roman" w:hAnsi="Book Antiqua" w:cs="Times New Roman"/>
          <w:noProof/>
          <w:lang w:eastAsia="hr-HR"/>
        </w:rPr>
      </w:pPr>
      <w:r w:rsidRPr="00CD126B">
        <w:rPr>
          <w:rFonts w:ascii="Book Antiqua" w:eastAsia="Times New Roman" w:hAnsi="Book Antiqua" w:cs="Arial"/>
          <w:b/>
          <w:noProof/>
          <w:snapToGrid w:val="0"/>
        </w:rPr>
        <w:t>2.3</w:t>
      </w:r>
      <w:r w:rsidRPr="00CD126B">
        <w:rPr>
          <w:rFonts w:ascii="Book Antiqua" w:eastAsia="Times New Roman" w:hAnsi="Book Antiqua" w:cs="Times New Roman"/>
          <w:noProof/>
          <w:lang w:eastAsia="hr-HR"/>
        </w:rPr>
        <w:tab/>
      </w:r>
      <w:r w:rsidRPr="00CD126B">
        <w:rPr>
          <w:rFonts w:ascii="Book Antiqua" w:eastAsia="Times New Roman" w:hAnsi="Book Antiqua" w:cs="Arial"/>
          <w:b/>
          <w:noProof/>
          <w:snapToGrid w:val="0"/>
        </w:rPr>
        <w:t>PROCJENA PRIJAVA I DONOŠENJE ODLUKE O DODJELI SREDSTAVA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begin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instrText xml:space="preserve"> PAGEREF _Toc443996860 \h </w:instrText>
      </w:r>
      <w:r w:rsidRPr="00CD126B">
        <w:rPr>
          <w:rFonts w:ascii="Book Antiqua" w:eastAsia="Times New Roman" w:hAnsi="Book Antiqua" w:cs="Arial"/>
          <w:b/>
          <w:noProof/>
          <w:snapToGrid w:val="0"/>
        </w:rPr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separate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t>10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end"/>
      </w:r>
    </w:p>
    <w:p w14:paraId="48167849" w14:textId="77777777" w:rsidR="00CD126B" w:rsidRPr="00CD126B" w:rsidRDefault="00CD126B" w:rsidP="00CD126B">
      <w:pPr>
        <w:tabs>
          <w:tab w:val="left" w:pos="709"/>
          <w:tab w:val="right" w:leader="dot" w:pos="9628"/>
        </w:tabs>
        <w:spacing w:after="80" w:line="240" w:lineRule="auto"/>
        <w:ind w:left="709" w:hanging="425"/>
        <w:jc w:val="both"/>
        <w:rPr>
          <w:rFonts w:ascii="Book Antiqua" w:eastAsia="Times New Roman" w:hAnsi="Book Antiqua" w:cs="Times New Roman"/>
          <w:noProof/>
          <w:lang w:eastAsia="hr-HR"/>
        </w:rPr>
      </w:pPr>
      <w:r w:rsidRPr="00CD126B">
        <w:rPr>
          <w:rFonts w:ascii="Book Antiqua" w:eastAsia="Times New Roman" w:hAnsi="Book Antiqua" w:cs="Arial"/>
          <w:b/>
          <w:bCs/>
          <w:noProof/>
          <w:snapToGrid w:val="0"/>
        </w:rPr>
        <w:t xml:space="preserve">2.4 </w:t>
      </w:r>
      <w:r w:rsidRPr="00CD126B">
        <w:rPr>
          <w:rFonts w:ascii="Book Antiqua" w:eastAsia="Times New Roman" w:hAnsi="Book Antiqua" w:cs="Times New Roman"/>
          <w:noProof/>
          <w:lang w:eastAsia="hr-HR"/>
        </w:rPr>
        <w:tab/>
      </w:r>
      <w:r w:rsidRPr="00CD126B">
        <w:rPr>
          <w:rFonts w:ascii="Book Antiqua" w:eastAsia="Times New Roman" w:hAnsi="Book Antiqua" w:cs="Arial"/>
          <w:b/>
          <w:bCs/>
          <w:noProof/>
          <w:snapToGrid w:val="0"/>
        </w:rPr>
        <w:t>OBAVIJEST O DONESENOJ ODLUCI O DODJELI FINANCIJSKIH SREDSTAVA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tab/>
        <w:t>11</w:t>
      </w:r>
    </w:p>
    <w:p w14:paraId="211167E8" w14:textId="77777777" w:rsidR="00CD126B" w:rsidRPr="00CD126B" w:rsidRDefault="00CD126B" w:rsidP="00CD126B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jc w:val="both"/>
        <w:rPr>
          <w:rFonts w:ascii="Book Antiqua" w:eastAsia="Times New Roman" w:hAnsi="Book Antiqua" w:cs="Times New Roman"/>
          <w:noProof/>
          <w:lang w:eastAsia="hr-HR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2.4.1 Indikativni kalendar natječajnog postupka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tab/>
        <w:t>11</w:t>
      </w:r>
    </w:p>
    <w:p w14:paraId="33CBEB86" w14:textId="77777777" w:rsidR="00CD126B" w:rsidRPr="00CD126B" w:rsidRDefault="00CD126B" w:rsidP="00CD126B">
      <w:pPr>
        <w:tabs>
          <w:tab w:val="left" w:pos="284"/>
          <w:tab w:val="right" w:pos="9628"/>
        </w:tabs>
        <w:spacing w:after="240" w:line="240" w:lineRule="auto"/>
        <w:ind w:left="284" w:hanging="284"/>
        <w:jc w:val="both"/>
        <w:rPr>
          <w:rFonts w:ascii="Book Antiqua" w:eastAsia="Times New Roman" w:hAnsi="Book Antiqua" w:cs="Times New Roman"/>
          <w:noProof/>
          <w:lang w:eastAsia="hr-HR"/>
        </w:rPr>
      </w:pPr>
      <w:r w:rsidRPr="00CD126B">
        <w:rPr>
          <w:rFonts w:ascii="Book Antiqua" w:eastAsia="Times New Roman" w:hAnsi="Book Antiqua" w:cs="Arial"/>
          <w:caps/>
          <w:noProof/>
          <w:snapToGrid w:val="0"/>
        </w:rPr>
        <w:t>3.</w:t>
      </w:r>
      <w:r w:rsidRPr="00CD126B">
        <w:rPr>
          <w:rFonts w:ascii="Book Antiqua" w:eastAsia="Times New Roman" w:hAnsi="Book Antiqua" w:cs="Times New Roman"/>
          <w:noProof/>
          <w:lang w:eastAsia="hr-HR"/>
        </w:rPr>
        <w:tab/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t>POPIS NATJEČAJNE DOKUMENTACIJE</w:t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tab/>
        <w:t>12</w:t>
      </w:r>
    </w:p>
    <w:p w14:paraId="31174F05" w14:textId="77777777" w:rsidR="00CD126B" w:rsidRPr="00CD126B" w:rsidRDefault="00CD126B" w:rsidP="00CD126B">
      <w:pPr>
        <w:tabs>
          <w:tab w:val="left" w:pos="284"/>
          <w:tab w:val="right" w:pos="9628"/>
        </w:tabs>
        <w:spacing w:after="240" w:line="240" w:lineRule="auto"/>
        <w:ind w:left="284" w:hanging="284"/>
        <w:jc w:val="both"/>
        <w:rPr>
          <w:rFonts w:ascii="Book Antiqua" w:eastAsia="Times New Roman" w:hAnsi="Book Antiqua" w:cs="Arial"/>
          <w:caps/>
          <w:noProof/>
          <w:snapToGrid w:val="0"/>
        </w:rPr>
      </w:pPr>
      <w:r w:rsidRPr="00CD126B">
        <w:rPr>
          <w:rFonts w:ascii="Book Antiqua" w:eastAsia="Times New Roman" w:hAnsi="Book Antiqua" w:cs="Arial"/>
          <w:caps/>
          <w:noProof/>
          <w:snapToGrid w:val="0"/>
        </w:rPr>
        <w:fldChar w:fldCharType="end"/>
      </w:r>
      <w:bookmarkStart w:id="0" w:name="_Toc443996841"/>
    </w:p>
    <w:p w14:paraId="663F3666" w14:textId="77777777" w:rsidR="00CD126B" w:rsidRPr="00CD126B" w:rsidRDefault="00CD126B" w:rsidP="00CD126B">
      <w:pPr>
        <w:tabs>
          <w:tab w:val="left" w:pos="284"/>
          <w:tab w:val="right" w:pos="9628"/>
        </w:tabs>
        <w:spacing w:after="240" w:line="240" w:lineRule="auto"/>
        <w:ind w:left="284" w:hanging="284"/>
        <w:jc w:val="both"/>
        <w:rPr>
          <w:rFonts w:ascii="Book Antiqua" w:eastAsia="Times New Roman" w:hAnsi="Book Antiqua" w:cs="Arial"/>
          <w:caps/>
          <w:noProof/>
          <w:snapToGrid w:val="0"/>
        </w:rPr>
      </w:pPr>
    </w:p>
    <w:p w14:paraId="2216E11D" w14:textId="77777777" w:rsidR="00CD126B" w:rsidRPr="00CD126B" w:rsidRDefault="00CD126B" w:rsidP="00CD126B">
      <w:pPr>
        <w:tabs>
          <w:tab w:val="left" w:pos="284"/>
          <w:tab w:val="right" w:pos="9628"/>
        </w:tabs>
        <w:spacing w:after="240" w:line="240" w:lineRule="auto"/>
        <w:ind w:left="284" w:hanging="284"/>
        <w:jc w:val="both"/>
        <w:rPr>
          <w:rFonts w:ascii="Book Antiqua" w:eastAsia="Times New Roman" w:hAnsi="Book Antiqua" w:cs="Arial"/>
          <w:caps/>
          <w:noProof/>
          <w:snapToGrid w:val="0"/>
        </w:rPr>
      </w:pPr>
    </w:p>
    <w:p w14:paraId="62C6EB40" w14:textId="77777777" w:rsidR="00CD126B" w:rsidRPr="00CD126B" w:rsidRDefault="00CD126B" w:rsidP="00CD126B">
      <w:pPr>
        <w:tabs>
          <w:tab w:val="left" w:pos="284"/>
          <w:tab w:val="right" w:pos="9628"/>
        </w:tabs>
        <w:spacing w:after="240" w:line="240" w:lineRule="auto"/>
        <w:ind w:left="284" w:hanging="284"/>
        <w:jc w:val="both"/>
        <w:rPr>
          <w:rFonts w:ascii="Book Antiqua" w:eastAsia="Times New Roman" w:hAnsi="Book Antiqua" w:cs="Arial"/>
          <w:caps/>
          <w:noProof/>
          <w:snapToGrid w:val="0"/>
        </w:rPr>
      </w:pPr>
    </w:p>
    <w:p w14:paraId="043BEEAA" w14:textId="77777777" w:rsidR="00CD126B" w:rsidRPr="00CD126B" w:rsidRDefault="00CD126B" w:rsidP="00CD126B">
      <w:pPr>
        <w:tabs>
          <w:tab w:val="left" w:pos="284"/>
          <w:tab w:val="right" w:pos="9628"/>
        </w:tabs>
        <w:spacing w:after="240" w:line="240" w:lineRule="auto"/>
        <w:ind w:left="284" w:hanging="284"/>
        <w:jc w:val="both"/>
        <w:rPr>
          <w:rFonts w:ascii="Book Antiqua" w:eastAsia="Times New Roman" w:hAnsi="Book Antiqua" w:cs="Arial"/>
          <w:caps/>
          <w:noProof/>
          <w:snapToGrid w:val="0"/>
        </w:rPr>
      </w:pPr>
    </w:p>
    <w:p w14:paraId="0A3F9F44" w14:textId="77777777" w:rsidR="00CD126B" w:rsidRPr="00CD126B" w:rsidRDefault="00CD126B" w:rsidP="00CD126B">
      <w:pPr>
        <w:tabs>
          <w:tab w:val="left" w:pos="284"/>
          <w:tab w:val="right" w:pos="9628"/>
        </w:tabs>
        <w:spacing w:after="240" w:line="240" w:lineRule="auto"/>
        <w:ind w:left="284" w:hanging="284"/>
        <w:jc w:val="both"/>
        <w:rPr>
          <w:rFonts w:ascii="Book Antiqua" w:eastAsia="Times New Roman" w:hAnsi="Book Antiqua" w:cs="Arial"/>
          <w:caps/>
          <w:noProof/>
          <w:snapToGrid w:val="0"/>
        </w:rPr>
      </w:pPr>
    </w:p>
    <w:p w14:paraId="45CDAD53" w14:textId="77777777" w:rsidR="00CD126B" w:rsidRPr="00CD126B" w:rsidRDefault="00CD126B" w:rsidP="00CD126B">
      <w:pPr>
        <w:tabs>
          <w:tab w:val="left" w:pos="284"/>
          <w:tab w:val="right" w:pos="9628"/>
        </w:tabs>
        <w:spacing w:after="240" w:line="240" w:lineRule="auto"/>
        <w:ind w:left="284" w:hanging="284"/>
        <w:jc w:val="both"/>
        <w:rPr>
          <w:rFonts w:ascii="Book Antiqua" w:eastAsia="Times New Roman" w:hAnsi="Book Antiqua" w:cs="Arial"/>
          <w:caps/>
          <w:noProof/>
          <w:snapToGrid w:val="0"/>
        </w:rPr>
      </w:pPr>
    </w:p>
    <w:p w14:paraId="7E7F16C6" w14:textId="77777777" w:rsidR="00CD126B" w:rsidRPr="00CD126B" w:rsidRDefault="00CD126B" w:rsidP="00CD126B">
      <w:pPr>
        <w:tabs>
          <w:tab w:val="left" w:pos="284"/>
          <w:tab w:val="right" w:pos="9628"/>
        </w:tabs>
        <w:spacing w:after="240" w:line="240" w:lineRule="auto"/>
        <w:ind w:left="284" w:hanging="284"/>
        <w:jc w:val="both"/>
        <w:rPr>
          <w:rFonts w:ascii="Book Antiqua" w:eastAsia="Times New Roman" w:hAnsi="Book Antiqua" w:cs="Arial"/>
          <w:caps/>
          <w:noProof/>
          <w:snapToGrid w:val="0"/>
        </w:rPr>
      </w:pPr>
    </w:p>
    <w:p w14:paraId="6C99B106" w14:textId="77777777" w:rsidR="00CD126B" w:rsidRPr="00CD126B" w:rsidRDefault="00CD126B" w:rsidP="00CD126B">
      <w:pPr>
        <w:tabs>
          <w:tab w:val="left" w:pos="284"/>
          <w:tab w:val="right" w:pos="9628"/>
        </w:tabs>
        <w:spacing w:after="240" w:line="240" w:lineRule="auto"/>
        <w:ind w:left="284" w:hanging="284"/>
        <w:jc w:val="both"/>
        <w:rPr>
          <w:rFonts w:ascii="Book Antiqua" w:eastAsia="Times New Roman" w:hAnsi="Book Antiqua" w:cs="Arial"/>
          <w:caps/>
          <w:noProof/>
          <w:snapToGrid w:val="0"/>
        </w:rPr>
      </w:pPr>
    </w:p>
    <w:p w14:paraId="5F292033" w14:textId="77777777" w:rsidR="00CD126B" w:rsidRPr="00CD126B" w:rsidRDefault="00CD126B" w:rsidP="00CD126B">
      <w:pPr>
        <w:tabs>
          <w:tab w:val="left" w:pos="284"/>
          <w:tab w:val="right" w:pos="9628"/>
        </w:tabs>
        <w:spacing w:after="240" w:line="240" w:lineRule="auto"/>
        <w:ind w:left="284" w:hanging="284"/>
        <w:jc w:val="both"/>
        <w:rPr>
          <w:rFonts w:ascii="Book Antiqua" w:eastAsia="Times New Roman" w:hAnsi="Book Antiqua" w:cs="Arial"/>
          <w:caps/>
          <w:noProof/>
          <w:snapToGrid w:val="0"/>
        </w:rPr>
      </w:pPr>
    </w:p>
    <w:p w14:paraId="47C52975" w14:textId="77777777" w:rsidR="00CD126B" w:rsidRPr="00CD126B" w:rsidRDefault="00CD126B" w:rsidP="00CD126B">
      <w:pPr>
        <w:tabs>
          <w:tab w:val="left" w:pos="284"/>
          <w:tab w:val="right" w:pos="9628"/>
        </w:tabs>
        <w:spacing w:after="240" w:line="240" w:lineRule="auto"/>
        <w:ind w:left="284" w:hanging="284"/>
        <w:jc w:val="both"/>
        <w:rPr>
          <w:rFonts w:ascii="Book Antiqua" w:eastAsia="Times New Roman" w:hAnsi="Book Antiqua" w:cs="Arial"/>
          <w:caps/>
          <w:noProof/>
          <w:snapToGrid w:val="0"/>
        </w:rPr>
      </w:pPr>
    </w:p>
    <w:p w14:paraId="71D43AAD" w14:textId="77777777" w:rsidR="00CD126B" w:rsidRPr="00CD126B" w:rsidRDefault="00CD126B" w:rsidP="00CD126B">
      <w:pPr>
        <w:tabs>
          <w:tab w:val="left" w:pos="284"/>
          <w:tab w:val="right" w:pos="9628"/>
        </w:tabs>
        <w:spacing w:after="240" w:line="240" w:lineRule="auto"/>
        <w:ind w:left="284" w:hanging="284"/>
        <w:jc w:val="both"/>
        <w:rPr>
          <w:rFonts w:ascii="Book Antiqua" w:eastAsia="Times New Roman" w:hAnsi="Book Antiqua" w:cs="Arial"/>
          <w:caps/>
          <w:noProof/>
          <w:snapToGrid w:val="0"/>
        </w:rPr>
      </w:pPr>
    </w:p>
    <w:p w14:paraId="75DC027E" w14:textId="77777777" w:rsidR="00CD126B" w:rsidRPr="00CD126B" w:rsidRDefault="00CD126B" w:rsidP="00CD126B">
      <w:pPr>
        <w:tabs>
          <w:tab w:val="left" w:pos="284"/>
          <w:tab w:val="right" w:pos="9628"/>
        </w:tabs>
        <w:spacing w:after="240" w:line="240" w:lineRule="auto"/>
        <w:ind w:left="284" w:hanging="284"/>
        <w:jc w:val="both"/>
        <w:rPr>
          <w:rFonts w:ascii="Book Antiqua" w:eastAsia="Times New Roman" w:hAnsi="Book Antiqua" w:cs="Arial"/>
          <w:caps/>
          <w:noProof/>
          <w:snapToGrid w:val="0"/>
        </w:rPr>
      </w:pPr>
    </w:p>
    <w:p w14:paraId="1458A186" w14:textId="77777777" w:rsidR="00CD126B" w:rsidRPr="00CD126B" w:rsidRDefault="00CD126B" w:rsidP="00CD126B">
      <w:pPr>
        <w:tabs>
          <w:tab w:val="left" w:pos="284"/>
          <w:tab w:val="right" w:pos="9628"/>
        </w:tabs>
        <w:spacing w:after="240" w:line="240" w:lineRule="auto"/>
        <w:ind w:left="284" w:hanging="284"/>
        <w:jc w:val="both"/>
        <w:rPr>
          <w:rFonts w:ascii="Book Antiqua" w:eastAsia="Times New Roman" w:hAnsi="Book Antiqua" w:cs="Arial"/>
          <w:caps/>
          <w:noProof/>
          <w:snapToGrid w:val="0"/>
        </w:rPr>
      </w:pPr>
    </w:p>
    <w:p w14:paraId="27394E00" w14:textId="5A518CAD" w:rsidR="00CD126B" w:rsidRPr="00CD126B" w:rsidRDefault="00CD126B" w:rsidP="00CD126B">
      <w:pPr>
        <w:tabs>
          <w:tab w:val="left" w:pos="284"/>
          <w:tab w:val="right" w:pos="9628"/>
        </w:tabs>
        <w:spacing w:after="240" w:line="240" w:lineRule="auto"/>
        <w:ind w:left="284" w:hanging="284"/>
        <w:jc w:val="both"/>
        <w:rPr>
          <w:rFonts w:ascii="Book Antiqua" w:eastAsia="Times New Roman" w:hAnsi="Book Antiqua" w:cs="Arial"/>
          <w:caps/>
          <w:noProof/>
          <w:snapToGrid w:val="0"/>
        </w:rPr>
      </w:pPr>
      <w:r w:rsidRPr="00CD126B">
        <w:rPr>
          <w:rFonts w:ascii="Book Antiqua" w:eastAsia="Times New Roman" w:hAnsi="Book Antiqua" w:cs="Arial"/>
          <w:caps/>
          <w:noProof/>
          <w:snapToGrid w:val="0"/>
        </w:rPr>
        <w:t>1.</w:t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tab/>
        <w:t>JAVNI NATJEČAJ ZA FINANCIRANJE PROGRAMA I PROJEKATA UDRUGA GRAĐANA IZ PRORAČUNA OPĆINE TOVARNIK U 20</w:t>
      </w:r>
      <w:r>
        <w:rPr>
          <w:rFonts w:ascii="Book Antiqua" w:eastAsia="Times New Roman" w:hAnsi="Book Antiqua" w:cs="Arial"/>
          <w:caps/>
          <w:noProof/>
          <w:snapToGrid w:val="0"/>
        </w:rPr>
        <w:t>2</w:t>
      </w:r>
      <w:r w:rsidR="009D3A3B">
        <w:rPr>
          <w:rFonts w:ascii="Book Antiqua" w:eastAsia="Times New Roman" w:hAnsi="Book Antiqua" w:cs="Arial"/>
          <w:caps/>
          <w:noProof/>
          <w:snapToGrid w:val="0"/>
        </w:rPr>
        <w:t>4</w:t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t>. GODINI</w:t>
      </w:r>
      <w:bookmarkEnd w:id="0"/>
      <w:r w:rsidRPr="00CD126B">
        <w:rPr>
          <w:rFonts w:ascii="Book Antiqua" w:eastAsia="Times New Roman" w:hAnsi="Book Antiqua" w:cs="Arial"/>
          <w:caps/>
          <w:noProof/>
          <w:snapToGrid w:val="0"/>
        </w:rPr>
        <w:t xml:space="preserve"> </w:t>
      </w:r>
    </w:p>
    <w:p w14:paraId="5C7211F1" w14:textId="77777777" w:rsidR="00CD126B" w:rsidRPr="00CD126B" w:rsidRDefault="00CD126B" w:rsidP="00CD126B">
      <w:pPr>
        <w:spacing w:after="120" w:line="240" w:lineRule="auto"/>
        <w:jc w:val="both"/>
        <w:outlineLvl w:val="0"/>
        <w:rPr>
          <w:rFonts w:ascii="Book Antiqua" w:eastAsia="Times New Roman" w:hAnsi="Book Antiqua" w:cs="Arial"/>
          <w:smallCaps/>
          <w:noProof/>
          <w:snapToGrid w:val="0"/>
        </w:rPr>
      </w:pPr>
      <w:bookmarkStart w:id="1" w:name="_Toc419712047"/>
      <w:bookmarkStart w:id="2" w:name="_Toc443996842"/>
      <w:r w:rsidRPr="00CD126B">
        <w:rPr>
          <w:rFonts w:ascii="Book Antiqua" w:eastAsia="Times New Roman" w:hAnsi="Book Antiqua" w:cs="Arial"/>
          <w:smallCaps/>
          <w:noProof/>
          <w:snapToGrid w:val="0"/>
        </w:rPr>
        <w:t>1.1</w:t>
      </w:r>
      <w:r w:rsidRPr="00CD126B">
        <w:rPr>
          <w:rFonts w:ascii="Book Antiqua" w:eastAsia="Times New Roman" w:hAnsi="Book Antiqua" w:cs="Arial"/>
          <w:smallCaps/>
          <w:noProof/>
          <w:snapToGrid w:val="0"/>
        </w:rPr>
        <w:tab/>
      </w:r>
      <w:bookmarkEnd w:id="1"/>
      <w:r w:rsidRPr="00CD126B">
        <w:rPr>
          <w:rFonts w:ascii="Book Antiqua" w:eastAsia="Times New Roman" w:hAnsi="Book Antiqua" w:cs="Arial"/>
          <w:smallCaps/>
          <w:noProof/>
          <w:snapToGrid w:val="0"/>
        </w:rPr>
        <w:t>UVOD</w:t>
      </w:r>
      <w:bookmarkEnd w:id="2"/>
    </w:p>
    <w:p w14:paraId="1F273061" w14:textId="77777777" w:rsidR="00CD126B" w:rsidRPr="00CD126B" w:rsidRDefault="00CD126B" w:rsidP="00CD126B">
      <w:pPr>
        <w:spacing w:after="120" w:line="240" w:lineRule="auto"/>
        <w:jc w:val="both"/>
        <w:outlineLvl w:val="0"/>
        <w:rPr>
          <w:rFonts w:ascii="Book Antiqua" w:eastAsia="Times New Roman" w:hAnsi="Book Antiqua" w:cs="Arial"/>
          <w:noProof/>
          <w:snapToGrid w:val="0"/>
        </w:rPr>
      </w:pPr>
      <w:bookmarkStart w:id="3" w:name="_Toc443834166"/>
      <w:bookmarkStart w:id="4" w:name="_Toc443900687"/>
      <w:bookmarkStart w:id="5" w:name="_Toc443996843"/>
      <w:r w:rsidRPr="00CD126B">
        <w:rPr>
          <w:rFonts w:ascii="Book Antiqua" w:eastAsia="Times New Roman" w:hAnsi="Book Antiqua" w:cs="Arial"/>
          <w:noProof/>
          <w:snapToGrid w:val="0"/>
        </w:rPr>
        <w:t>Proračunom Općine Tovarnik određena su sredstva za financiranje programa i projekata udruga građana na području Općine Tovarnik, a sredstva se u pravilu dodjeljuju onim organizacijama civilnog društva koje aktivno sudjeluju u kreiranju društvenih aktivnosti od interesa za lokalnu zajednicu.</w:t>
      </w:r>
      <w:bookmarkEnd w:id="3"/>
      <w:bookmarkEnd w:id="4"/>
      <w:bookmarkEnd w:id="5"/>
      <w:r w:rsidRPr="00CD126B">
        <w:rPr>
          <w:rFonts w:ascii="Book Antiqua" w:eastAsia="Times New Roman" w:hAnsi="Book Antiqua" w:cs="Arial"/>
          <w:noProof/>
          <w:snapToGrid w:val="0"/>
        </w:rPr>
        <w:t xml:space="preserve"> </w:t>
      </w:r>
    </w:p>
    <w:p w14:paraId="3D77CD4F" w14:textId="41F75EB1" w:rsidR="00CD126B" w:rsidRPr="00CD126B" w:rsidRDefault="00CD126B" w:rsidP="00CD126B">
      <w:pPr>
        <w:spacing w:after="120" w:line="240" w:lineRule="auto"/>
        <w:jc w:val="both"/>
        <w:outlineLvl w:val="0"/>
        <w:rPr>
          <w:rFonts w:ascii="Book Antiqua" w:eastAsia="Times New Roman" w:hAnsi="Book Antiqua" w:cs="Arial"/>
          <w:noProof/>
          <w:snapToGrid w:val="0"/>
          <w:color w:val="FF0000"/>
        </w:rPr>
      </w:pPr>
      <w:bookmarkStart w:id="6" w:name="_Toc443834167"/>
      <w:bookmarkStart w:id="7" w:name="_Toc443900688"/>
      <w:bookmarkStart w:id="8" w:name="_Toc443996844"/>
      <w:r w:rsidRPr="00CD126B">
        <w:rPr>
          <w:rFonts w:ascii="Book Antiqua" w:eastAsia="Times New Roman" w:hAnsi="Book Antiqua" w:cs="Arial"/>
          <w:noProof/>
          <w:snapToGrid w:val="0"/>
        </w:rPr>
        <w:t>Uredbom o kriterijima, mjerilima i postupcima financiranja i ugovaranja programa i projekata od interesa za opće dobro koje provode udruge („Narodne Novine“ broj 26/15</w:t>
      </w:r>
      <w:r>
        <w:rPr>
          <w:rFonts w:ascii="Book Antiqua" w:eastAsia="Times New Roman" w:hAnsi="Book Antiqua" w:cs="Arial"/>
          <w:noProof/>
          <w:snapToGrid w:val="0"/>
        </w:rPr>
        <w:t>, 37/21</w:t>
      </w:r>
      <w:r w:rsidRPr="00CD126B">
        <w:rPr>
          <w:rFonts w:ascii="Book Antiqua" w:eastAsia="Times New Roman" w:hAnsi="Book Antiqua" w:cs="Arial"/>
          <w:noProof/>
          <w:snapToGrid w:val="0"/>
        </w:rPr>
        <w:t>),</w:t>
      </w:r>
      <w:r w:rsidR="007F07F7">
        <w:rPr>
          <w:rFonts w:ascii="Book Antiqua" w:eastAsia="Times New Roman" w:hAnsi="Book Antiqua" w:cs="Arial"/>
          <w:noProof/>
          <w:snapToGrid w:val="0"/>
        </w:rPr>
        <w:t xml:space="preserve"> </w:t>
      </w:r>
      <w:r w:rsidRPr="00CD126B">
        <w:rPr>
          <w:rFonts w:ascii="Book Antiqua" w:eastAsia="Times New Roman" w:hAnsi="Book Antiqua" w:cs="Arial"/>
          <w:noProof/>
          <w:snapToGrid w:val="0"/>
        </w:rPr>
        <w:t>godine promijenjen je dosadašnji način dodjele sredstava. Navedena Uredba uvodi unificirani sustav dodjele sredstava organizacijama civilnog društva iz javnih izvora. Temeljem iste Uredbe, Općina je dužna samostalno, a temeljem nacionalnih, regionalnih ili lokalnih strateških dokumenata te temeljem procjene stvarnih potreba na terenu, formirati prioritetna područja financiranja te za ista predvidjeti i osigurati  ukupna sredstva u proračunu. Nakon donošenja Proračuna Općine Tovarnik, raspisuje se Javni natječaj te su udruge dužne svoje prijave dostaviti na propisanim obrascima, a za ocjenu dostavljenih prijava nadležni su Odbori imenovani za pojedino prioriteno područje iz Javnog natječaja za financiranje programa i projekata udruga građana iz Proračuna Općine Tovarnik u 20</w:t>
      </w:r>
      <w:r>
        <w:rPr>
          <w:rFonts w:ascii="Book Antiqua" w:eastAsia="Times New Roman" w:hAnsi="Book Antiqua" w:cs="Arial"/>
          <w:noProof/>
          <w:snapToGrid w:val="0"/>
        </w:rPr>
        <w:t>2</w:t>
      </w:r>
      <w:r w:rsidR="009D3A3B">
        <w:rPr>
          <w:rFonts w:ascii="Book Antiqua" w:eastAsia="Times New Roman" w:hAnsi="Book Antiqua" w:cs="Arial"/>
          <w:noProof/>
          <w:snapToGrid w:val="0"/>
        </w:rPr>
        <w:t>4</w:t>
      </w:r>
      <w:r w:rsidRPr="00CD126B">
        <w:rPr>
          <w:rFonts w:ascii="Book Antiqua" w:eastAsia="Times New Roman" w:hAnsi="Book Antiqua" w:cs="Arial"/>
          <w:noProof/>
          <w:snapToGrid w:val="0"/>
        </w:rPr>
        <w:t>. god</w:t>
      </w:r>
      <w:r w:rsidR="009D3A3B">
        <w:rPr>
          <w:rFonts w:ascii="Book Antiqua" w:eastAsia="Times New Roman" w:hAnsi="Book Antiqua" w:cs="Arial"/>
          <w:noProof/>
          <w:snapToGrid w:val="0"/>
        </w:rPr>
        <w:t>i</w:t>
      </w:r>
      <w:r w:rsidRPr="00CD126B">
        <w:rPr>
          <w:rFonts w:ascii="Book Antiqua" w:eastAsia="Times New Roman" w:hAnsi="Book Antiqua" w:cs="Arial"/>
          <w:noProof/>
          <w:snapToGrid w:val="0"/>
        </w:rPr>
        <w:t>ni. Po završetku postupka dodjele sredstava Općina sklapa ugovor o financiranju sa udrugama. Izvještavanje udruga provodi se predajom završnog programskog i financijskog izvješća, po isteku financiranog razdoblja.</w:t>
      </w:r>
      <w:bookmarkEnd w:id="6"/>
      <w:bookmarkEnd w:id="7"/>
      <w:bookmarkEnd w:id="8"/>
      <w:r w:rsidRPr="00CD126B">
        <w:rPr>
          <w:rFonts w:ascii="Book Antiqua" w:eastAsia="Times New Roman" w:hAnsi="Book Antiqua" w:cs="Arial"/>
          <w:noProof/>
          <w:snapToGrid w:val="0"/>
          <w:color w:val="FF0000"/>
        </w:rPr>
        <w:t xml:space="preserve"> </w:t>
      </w:r>
    </w:p>
    <w:p w14:paraId="380C21E5" w14:textId="77777777" w:rsidR="00CD126B" w:rsidRPr="00CD126B" w:rsidRDefault="00CD126B" w:rsidP="00CD126B">
      <w:pPr>
        <w:spacing w:before="240" w:after="120" w:line="240" w:lineRule="auto"/>
        <w:jc w:val="both"/>
        <w:rPr>
          <w:rFonts w:ascii="Book Antiqua" w:eastAsia="Times New Roman" w:hAnsi="Book Antiqua" w:cs="Arial"/>
          <w:smallCaps/>
          <w:noProof/>
          <w:snapToGrid w:val="0"/>
        </w:rPr>
      </w:pPr>
      <w:bookmarkStart w:id="9" w:name="_Toc443996845"/>
      <w:r w:rsidRPr="00CD126B">
        <w:rPr>
          <w:rFonts w:ascii="Book Antiqua" w:eastAsia="Times New Roman" w:hAnsi="Book Antiqua" w:cs="Arial"/>
          <w:smallCaps/>
          <w:noProof/>
          <w:snapToGrid w:val="0"/>
        </w:rPr>
        <w:t>1.2</w:t>
      </w:r>
      <w:r w:rsidRPr="00CD126B">
        <w:rPr>
          <w:rFonts w:ascii="Book Antiqua" w:eastAsia="Times New Roman" w:hAnsi="Book Antiqua" w:cs="Arial"/>
          <w:smallCaps/>
          <w:noProof/>
          <w:snapToGrid w:val="0"/>
        </w:rPr>
        <w:tab/>
        <w:t>CILJEVI NATJEČAJA I PRIORITETI ZA DODJELU SREDSTAVA</w:t>
      </w:r>
      <w:bookmarkEnd w:id="9"/>
      <w:r w:rsidRPr="00CD126B">
        <w:rPr>
          <w:rFonts w:ascii="Book Antiqua" w:eastAsia="Times New Roman" w:hAnsi="Book Antiqua" w:cs="Arial"/>
          <w:smallCaps/>
          <w:noProof/>
          <w:snapToGrid w:val="0"/>
        </w:rPr>
        <w:t xml:space="preserve"> </w:t>
      </w:r>
    </w:p>
    <w:p w14:paraId="447D31FF" w14:textId="77777777" w:rsidR="00CD126B" w:rsidRPr="00CD126B" w:rsidRDefault="00CD126B" w:rsidP="00CD126B">
      <w:pPr>
        <w:spacing w:before="240" w:after="12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bookmarkStart w:id="10" w:name="_Toc443900690"/>
      <w:bookmarkStart w:id="11" w:name="_Toc443996846"/>
      <w:r w:rsidRPr="00CD126B">
        <w:rPr>
          <w:rFonts w:ascii="Book Antiqua" w:eastAsia="Times New Roman" w:hAnsi="Book Antiqua" w:cs="Arial"/>
          <w:smallCaps/>
          <w:noProof/>
          <w:snapToGrid w:val="0"/>
        </w:rPr>
        <w:t>O</w:t>
      </w:r>
      <w:r w:rsidRPr="00CD126B">
        <w:rPr>
          <w:rFonts w:ascii="Book Antiqua" w:eastAsia="Times New Roman" w:hAnsi="Book Antiqua" w:cs="Arial"/>
          <w:noProof/>
          <w:snapToGrid w:val="0"/>
        </w:rPr>
        <w:t>pći cilj ovog Natječaja je stvaranje poticajnog okruženja za uključivanje što većeg broja građana u društveno važna događanja sa svrhom stvaranja društvene kohezije i unapređenja kvalitete života.</w:t>
      </w:r>
      <w:bookmarkEnd w:id="10"/>
      <w:bookmarkEnd w:id="11"/>
      <w:r w:rsidRPr="00CD126B">
        <w:rPr>
          <w:rFonts w:ascii="Book Antiqua" w:eastAsia="Times New Roman" w:hAnsi="Book Antiqua" w:cs="Arial"/>
          <w:noProof/>
          <w:snapToGrid w:val="0"/>
        </w:rPr>
        <w:t xml:space="preserve"> </w:t>
      </w:r>
    </w:p>
    <w:p w14:paraId="11F3DB62" w14:textId="77777777" w:rsidR="00CD126B" w:rsidRPr="00CD126B" w:rsidRDefault="00CD126B" w:rsidP="00CD126B">
      <w:pPr>
        <w:spacing w:before="240" w:after="12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bookmarkStart w:id="12" w:name="_Toc443900691"/>
      <w:bookmarkStart w:id="13" w:name="_Toc443996847"/>
      <w:r w:rsidRPr="00CD126B">
        <w:rPr>
          <w:rFonts w:ascii="Book Antiqua" w:eastAsia="Times New Roman" w:hAnsi="Book Antiqua" w:cs="Arial"/>
          <w:noProof/>
          <w:snapToGrid w:val="0"/>
        </w:rPr>
        <w:t>Specifični cilj ovog Natječaja je</w:t>
      </w:r>
      <w:r w:rsidRPr="00CD126B">
        <w:rPr>
          <w:rFonts w:ascii="Book Antiqua" w:eastAsia="Times New Roman" w:hAnsi="Book Antiqua" w:cs="Arial"/>
          <w:snapToGrid w:val="0"/>
        </w:rPr>
        <w:t xml:space="preserve"> financiranje projekata i programa  udruga na području Općine Tovarnik i unapređenje njihovih upravljačkih i organizacijskih sposobnosti kako bi bili samostalni nosioci društvenih zbivanja u zajednici.</w:t>
      </w:r>
      <w:bookmarkEnd w:id="12"/>
      <w:bookmarkEnd w:id="13"/>
      <w:r w:rsidRPr="00CD126B">
        <w:rPr>
          <w:rFonts w:ascii="Book Antiqua" w:eastAsia="Times New Roman" w:hAnsi="Book Antiqua" w:cs="Arial"/>
          <w:snapToGrid w:val="0"/>
        </w:rPr>
        <w:t xml:space="preserve"> </w:t>
      </w:r>
    </w:p>
    <w:p w14:paraId="5333E69D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snapToGrid w:val="0"/>
        </w:rPr>
      </w:pPr>
      <w:r w:rsidRPr="00CD126B">
        <w:rPr>
          <w:rFonts w:ascii="Book Antiqua" w:eastAsia="Times New Roman" w:hAnsi="Book Antiqua" w:cs="Arial"/>
          <w:snapToGrid w:val="0"/>
        </w:rPr>
        <w:t>Prioriteti za dodjelu sredstava:</w:t>
      </w:r>
    </w:p>
    <w:p w14:paraId="0922EEBA" w14:textId="77777777" w:rsidR="00CD126B" w:rsidRPr="00CD126B" w:rsidRDefault="00CD126B" w:rsidP="00CD126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CD126B">
        <w:rPr>
          <w:rFonts w:ascii="Book Antiqua" w:eastAsia="Times New Roman" w:hAnsi="Book Antiqua" w:cs="Times New Roman"/>
          <w:b/>
          <w:smallCaps/>
          <w:lang w:eastAsia="hr-HR"/>
        </w:rPr>
        <w:t xml:space="preserve">projekti  i programi </w:t>
      </w:r>
      <w:r w:rsidRPr="00CD126B">
        <w:rPr>
          <w:rFonts w:ascii="Book Antiqua" w:eastAsia="Times New Roman" w:hAnsi="Book Antiqua" w:cs="Times New Roman"/>
          <w:lang w:eastAsia="hr-HR"/>
        </w:rPr>
        <w:t xml:space="preserve"> udruga za rad u kulturi</w:t>
      </w:r>
    </w:p>
    <w:p w14:paraId="1C2D194F" w14:textId="77777777" w:rsidR="00CD126B" w:rsidRPr="00CD126B" w:rsidRDefault="00CD126B" w:rsidP="00CD126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Book Antiqua" w:eastAsia="Calibri" w:hAnsi="Book Antiqua" w:cs="Times New Roman"/>
          <w:lang w:eastAsia="hr-HR"/>
        </w:rPr>
      </w:pPr>
      <w:r w:rsidRPr="00CD126B">
        <w:rPr>
          <w:rFonts w:ascii="Book Antiqua" w:eastAsia="Times New Roman" w:hAnsi="Book Antiqua" w:cs="Times New Roman"/>
          <w:b/>
          <w:smallCaps/>
          <w:lang w:eastAsia="hr-HR"/>
        </w:rPr>
        <w:t xml:space="preserve">projekti  i programi </w:t>
      </w:r>
      <w:r w:rsidRPr="00CD126B">
        <w:rPr>
          <w:rFonts w:ascii="Book Antiqua" w:eastAsia="Times New Roman" w:hAnsi="Book Antiqua" w:cs="Times New Roman"/>
          <w:lang w:eastAsia="hr-HR"/>
        </w:rPr>
        <w:t xml:space="preserve"> udruga u  području sporta</w:t>
      </w:r>
    </w:p>
    <w:p w14:paraId="0930A6F9" w14:textId="77777777" w:rsidR="00CD126B" w:rsidRPr="00CD126B" w:rsidRDefault="00CD126B" w:rsidP="00CD126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Book Antiqua" w:eastAsia="Calibri" w:hAnsi="Book Antiqua" w:cs="Times New Roman"/>
          <w:lang w:eastAsia="hr-HR"/>
        </w:rPr>
      </w:pPr>
      <w:r w:rsidRPr="00CD126B">
        <w:rPr>
          <w:rFonts w:ascii="Book Antiqua" w:eastAsia="Times New Roman" w:hAnsi="Book Antiqua" w:cs="Times New Roman"/>
          <w:b/>
          <w:smallCaps/>
          <w:lang w:eastAsia="hr-HR"/>
        </w:rPr>
        <w:t xml:space="preserve">projekti  i programi </w:t>
      </w:r>
      <w:r w:rsidRPr="00CD126B">
        <w:rPr>
          <w:rFonts w:ascii="Book Antiqua" w:eastAsia="Times New Roman" w:hAnsi="Book Antiqua" w:cs="Times New Roman"/>
          <w:lang w:eastAsia="hr-HR"/>
        </w:rPr>
        <w:t xml:space="preserve"> </w:t>
      </w:r>
      <w:r w:rsidRPr="00CD126B">
        <w:rPr>
          <w:rFonts w:ascii="Book Antiqua" w:eastAsia="Calibri" w:hAnsi="Book Antiqua" w:cs="Times New Roman"/>
          <w:lang w:eastAsia="hr-HR"/>
        </w:rPr>
        <w:t>braniteljskih udruga</w:t>
      </w:r>
    </w:p>
    <w:p w14:paraId="2A824592" w14:textId="77777777" w:rsidR="00CD126B" w:rsidRPr="00CD126B" w:rsidRDefault="00CD126B" w:rsidP="00CD126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Book Antiqua" w:eastAsia="Calibri" w:hAnsi="Book Antiqua" w:cs="Times New Roman"/>
          <w:lang w:eastAsia="hr-HR"/>
        </w:rPr>
      </w:pPr>
      <w:r w:rsidRPr="00CD126B">
        <w:rPr>
          <w:rFonts w:ascii="Book Antiqua" w:eastAsia="Times New Roman" w:hAnsi="Book Antiqua" w:cs="Times New Roman"/>
          <w:b/>
          <w:smallCaps/>
          <w:lang w:eastAsia="hr-HR"/>
        </w:rPr>
        <w:t xml:space="preserve">projekata i programa  karitativnih udruga i udruga u socijalnoj skrbi </w:t>
      </w:r>
    </w:p>
    <w:p w14:paraId="62B3C4D5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Calibri" w:hAnsi="Book Antiqua" w:cs="Arial"/>
          <w:snapToGrid w:val="0"/>
        </w:rPr>
      </w:pPr>
    </w:p>
    <w:p w14:paraId="25931492" w14:textId="77777777" w:rsidR="00CD126B" w:rsidRPr="00CD126B" w:rsidRDefault="00CD126B" w:rsidP="00CD126B">
      <w:pPr>
        <w:spacing w:before="240" w:after="120" w:line="240" w:lineRule="auto"/>
        <w:jc w:val="both"/>
        <w:rPr>
          <w:rFonts w:ascii="Book Antiqua" w:eastAsia="Times New Roman" w:hAnsi="Book Antiqua" w:cs="Arial"/>
          <w:smallCaps/>
          <w:noProof/>
          <w:snapToGrid w:val="0"/>
        </w:rPr>
      </w:pPr>
      <w:bookmarkStart w:id="14" w:name="_Toc443996848"/>
      <w:r w:rsidRPr="00CD126B">
        <w:rPr>
          <w:rFonts w:ascii="Book Antiqua" w:eastAsia="Times New Roman" w:hAnsi="Book Antiqua" w:cs="Arial"/>
          <w:smallCaps/>
          <w:noProof/>
          <w:snapToGrid w:val="0"/>
        </w:rPr>
        <w:t>1.3</w:t>
      </w:r>
      <w:r w:rsidRPr="00CD126B">
        <w:rPr>
          <w:rFonts w:ascii="Book Antiqua" w:eastAsia="Times New Roman" w:hAnsi="Book Antiqua" w:cs="Arial"/>
          <w:smallCaps/>
          <w:noProof/>
          <w:snapToGrid w:val="0"/>
        </w:rPr>
        <w:tab/>
        <w:t>PLANIRANI IZNOSI I UKUPNA VRIJEDNOST NATJEČAJA</w:t>
      </w:r>
      <w:bookmarkEnd w:id="14"/>
    </w:p>
    <w:p w14:paraId="1688DBD1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1B658BF0" w14:textId="59EFA5F2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Za financiranje programa i projekata u okviru ovog Javnog natječaja raspoloživ je ukupan iznos od </w:t>
      </w:r>
      <w:r w:rsidR="009D3A3B" w:rsidRPr="009D3A3B">
        <w:rPr>
          <w:rFonts w:ascii="Book Antiqua" w:eastAsia="Times New Roman" w:hAnsi="Book Antiqua" w:cs="Arial"/>
          <w:noProof/>
          <w:snapToGrid w:val="0"/>
        </w:rPr>
        <w:t>88.326,52</w:t>
      </w:r>
      <w:r w:rsidR="009D3A3B">
        <w:rPr>
          <w:rFonts w:ascii="Book Antiqua" w:eastAsia="Times New Roman" w:hAnsi="Book Antiqua" w:cs="Arial"/>
          <w:noProof/>
          <w:snapToGrid w:val="0"/>
        </w:rPr>
        <w:t xml:space="preserve"> </w:t>
      </w:r>
      <w:r w:rsidR="007F07F7">
        <w:rPr>
          <w:rFonts w:ascii="Book Antiqua" w:eastAsia="Times New Roman" w:hAnsi="Book Antiqua" w:cs="Arial"/>
          <w:noProof/>
          <w:snapToGrid w:val="0"/>
        </w:rPr>
        <w:t>E</w:t>
      </w:r>
      <w:r w:rsidR="007F07F7" w:rsidRPr="007F07F7">
        <w:rPr>
          <w:rFonts w:ascii="Book Antiqua" w:eastAsia="Times New Roman" w:hAnsi="Book Antiqua" w:cs="Arial"/>
          <w:noProof/>
          <w:snapToGrid w:val="0"/>
        </w:rPr>
        <w:t>ura</w:t>
      </w:r>
      <w:r w:rsidR="007F07F7">
        <w:rPr>
          <w:rFonts w:ascii="Book Antiqua" w:eastAsia="Times New Roman" w:hAnsi="Book Antiqua" w:cs="Arial"/>
          <w:noProof/>
          <w:snapToGrid w:val="0"/>
        </w:rPr>
        <w:t>,</w:t>
      </w:r>
      <w:r w:rsidRPr="00CD126B">
        <w:rPr>
          <w:rFonts w:ascii="Book Antiqua" w:eastAsia="Times New Roman" w:hAnsi="Book Antiqua" w:cs="Arial"/>
          <w:noProof/>
          <w:snapToGrid w:val="0"/>
        </w:rPr>
        <w:t xml:space="preserve"> a raspoređen po područjima natječaja kako slijedi:</w:t>
      </w:r>
    </w:p>
    <w:p w14:paraId="21B633B5" w14:textId="771FD812" w:rsidR="00CD126B" w:rsidRPr="00CD126B" w:rsidRDefault="00CD126B" w:rsidP="00CD126B">
      <w:pPr>
        <w:numPr>
          <w:ilvl w:val="0"/>
          <w:numId w:val="7"/>
        </w:num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za rad u kulturi raspoloživ je iznos od </w:t>
      </w:r>
      <w:r w:rsidR="009D3A3B" w:rsidRPr="009D3A3B">
        <w:rPr>
          <w:rFonts w:ascii="Book Antiqua" w:eastAsia="Times New Roman" w:hAnsi="Book Antiqua" w:cs="Arial"/>
          <w:noProof/>
          <w:snapToGrid w:val="0"/>
        </w:rPr>
        <w:t>27.774,28</w:t>
      </w:r>
      <w:r w:rsidR="007F07F7" w:rsidRPr="007F07F7">
        <w:rPr>
          <w:rFonts w:ascii="Book Antiqua" w:eastAsia="Times New Roman" w:hAnsi="Book Antiqua" w:cs="Arial"/>
          <w:noProof/>
          <w:snapToGrid w:val="0"/>
        </w:rPr>
        <w:t xml:space="preserve"> eura</w:t>
      </w:r>
    </w:p>
    <w:p w14:paraId="65EA5F19" w14:textId="5B1E7184" w:rsidR="00CD126B" w:rsidRPr="00CD126B" w:rsidRDefault="00CD126B" w:rsidP="00CD126B">
      <w:pPr>
        <w:numPr>
          <w:ilvl w:val="0"/>
          <w:numId w:val="7"/>
        </w:num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za rad na području sporta raspoloživ je iznos od </w:t>
      </w:r>
      <w:r w:rsidR="009D3A3B" w:rsidRPr="009D3A3B">
        <w:rPr>
          <w:rFonts w:ascii="Book Antiqua" w:eastAsia="Times New Roman" w:hAnsi="Book Antiqua" w:cs="Arial"/>
          <w:noProof/>
          <w:snapToGrid w:val="0"/>
        </w:rPr>
        <w:t>50.354,63</w:t>
      </w:r>
      <w:r w:rsidR="007F07F7" w:rsidRPr="007F07F7">
        <w:rPr>
          <w:rFonts w:ascii="Book Antiqua" w:eastAsia="Times New Roman" w:hAnsi="Book Antiqua" w:cs="Arial"/>
          <w:noProof/>
          <w:snapToGrid w:val="0"/>
        </w:rPr>
        <w:t xml:space="preserve"> eura</w:t>
      </w:r>
    </w:p>
    <w:p w14:paraId="6B4F32B2" w14:textId="627D947C" w:rsidR="00CD126B" w:rsidRPr="00CD126B" w:rsidRDefault="00CD126B" w:rsidP="00CD126B">
      <w:pPr>
        <w:numPr>
          <w:ilvl w:val="0"/>
          <w:numId w:val="7"/>
        </w:num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za rad braniteljskih udruga raspoloživ je iznos od </w:t>
      </w:r>
      <w:r w:rsidR="009D3A3B" w:rsidRPr="009D3A3B">
        <w:rPr>
          <w:rFonts w:ascii="Book Antiqua" w:eastAsia="Times New Roman" w:hAnsi="Book Antiqua" w:cs="Arial"/>
          <w:noProof/>
          <w:snapToGrid w:val="0"/>
        </w:rPr>
        <w:t>8.197,61</w:t>
      </w:r>
      <w:r w:rsidR="007F07F7" w:rsidRPr="007F07F7">
        <w:rPr>
          <w:rFonts w:ascii="Book Antiqua" w:eastAsia="Times New Roman" w:hAnsi="Book Antiqua" w:cs="Arial"/>
          <w:noProof/>
          <w:snapToGrid w:val="0"/>
        </w:rPr>
        <w:t xml:space="preserve"> eura</w:t>
      </w:r>
    </w:p>
    <w:p w14:paraId="5858D717" w14:textId="168B29EB" w:rsidR="00CD126B" w:rsidRPr="00CD126B" w:rsidRDefault="00CD126B" w:rsidP="00CD126B">
      <w:pPr>
        <w:numPr>
          <w:ilvl w:val="0"/>
          <w:numId w:val="7"/>
        </w:num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za rad karitativnih udruga i udruga za rad u području socijalne skrbi raspoloživ je iznos od </w:t>
      </w:r>
      <w:r w:rsidR="009D3A3B">
        <w:rPr>
          <w:rFonts w:ascii="Book Antiqua" w:eastAsia="Times New Roman" w:hAnsi="Book Antiqua" w:cs="Arial"/>
          <w:noProof/>
          <w:snapToGrid w:val="0"/>
        </w:rPr>
        <w:t>2</w:t>
      </w:r>
      <w:r w:rsidR="007F07F7" w:rsidRPr="007F07F7">
        <w:rPr>
          <w:rFonts w:ascii="Book Antiqua" w:eastAsia="Times New Roman" w:hAnsi="Book Antiqua" w:cs="Arial"/>
          <w:noProof/>
          <w:snapToGrid w:val="0"/>
        </w:rPr>
        <w:t>.</w:t>
      </w:r>
      <w:r w:rsidR="009D3A3B">
        <w:rPr>
          <w:rFonts w:ascii="Book Antiqua" w:eastAsia="Times New Roman" w:hAnsi="Book Antiqua" w:cs="Arial"/>
          <w:noProof/>
          <w:snapToGrid w:val="0"/>
        </w:rPr>
        <w:t>000</w:t>
      </w:r>
      <w:r w:rsidR="007F07F7" w:rsidRPr="007F07F7">
        <w:rPr>
          <w:rFonts w:ascii="Book Antiqua" w:eastAsia="Times New Roman" w:hAnsi="Book Antiqua" w:cs="Arial"/>
          <w:noProof/>
          <w:snapToGrid w:val="0"/>
        </w:rPr>
        <w:t>,</w:t>
      </w:r>
      <w:r w:rsidR="009D3A3B">
        <w:rPr>
          <w:rFonts w:ascii="Book Antiqua" w:eastAsia="Times New Roman" w:hAnsi="Book Antiqua" w:cs="Arial"/>
          <w:noProof/>
          <w:snapToGrid w:val="0"/>
        </w:rPr>
        <w:t>00</w:t>
      </w:r>
      <w:r w:rsidR="007F07F7" w:rsidRPr="007F07F7">
        <w:rPr>
          <w:rFonts w:ascii="Book Antiqua" w:eastAsia="Times New Roman" w:hAnsi="Book Antiqua" w:cs="Arial"/>
          <w:noProof/>
          <w:snapToGrid w:val="0"/>
        </w:rPr>
        <w:t xml:space="preserve"> eura</w:t>
      </w:r>
      <w:r w:rsidR="007F07F7">
        <w:rPr>
          <w:rFonts w:ascii="Book Antiqua" w:eastAsia="Times New Roman" w:hAnsi="Book Antiqua" w:cs="Arial"/>
          <w:noProof/>
          <w:snapToGrid w:val="0"/>
        </w:rPr>
        <w:t>.</w:t>
      </w:r>
    </w:p>
    <w:p w14:paraId="63407415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3AB22498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Projekti i programi se mogu financirati u 100% iznosu ukupnih prihvatljivih troškova projekta, pri čemu potencjalni prijavitelji i  partneri nisu dužni osigurati sufinanciranje iz vlastitih sredstava. </w:t>
      </w:r>
    </w:p>
    <w:p w14:paraId="5F32A253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Općina Tovarnik će sufinancirati programe i projekte koji su predmet objavljenih natječaja sukladno svojim mogućnostima u visini sredstava osiguranih u Proračunu Općine Tovarnik. </w:t>
      </w:r>
    </w:p>
    <w:p w14:paraId="348A3274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06752A35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 </w:t>
      </w:r>
    </w:p>
    <w:p w14:paraId="57E0D6B2" w14:textId="77777777" w:rsidR="00CD126B" w:rsidRPr="00CD126B" w:rsidRDefault="00CD126B" w:rsidP="00CD126B">
      <w:pPr>
        <w:tabs>
          <w:tab w:val="left" w:pos="284"/>
          <w:tab w:val="right" w:pos="9628"/>
        </w:tabs>
        <w:spacing w:after="240" w:line="240" w:lineRule="auto"/>
        <w:ind w:left="284" w:hanging="284"/>
        <w:jc w:val="both"/>
        <w:outlineLvl w:val="0"/>
        <w:rPr>
          <w:rFonts w:ascii="Book Antiqua" w:eastAsia="Times New Roman" w:hAnsi="Book Antiqua" w:cs="Arial"/>
          <w:caps/>
          <w:noProof/>
          <w:snapToGrid w:val="0"/>
        </w:rPr>
      </w:pPr>
      <w:bookmarkStart w:id="15" w:name="_Toc443996849"/>
      <w:r w:rsidRPr="00CD126B">
        <w:rPr>
          <w:rFonts w:ascii="Book Antiqua" w:eastAsia="Times New Roman" w:hAnsi="Book Antiqua" w:cs="Arial"/>
          <w:caps/>
          <w:noProof/>
          <w:snapToGrid w:val="0"/>
        </w:rPr>
        <w:t>2.</w:t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tab/>
        <w:t>FORMALNI UVJETI NATJEČAJA</w:t>
      </w:r>
      <w:bookmarkEnd w:id="15"/>
    </w:p>
    <w:p w14:paraId="67994147" w14:textId="77777777" w:rsidR="00CD126B" w:rsidRPr="00CD126B" w:rsidRDefault="00CD126B" w:rsidP="00CD1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00"/>
        </w:tabs>
        <w:spacing w:before="360" w:after="240" w:line="240" w:lineRule="auto"/>
        <w:ind w:left="902" w:hanging="902"/>
        <w:jc w:val="both"/>
        <w:outlineLvl w:val="0"/>
        <w:rPr>
          <w:rFonts w:ascii="Book Antiqua" w:eastAsia="Times New Roman" w:hAnsi="Book Antiqua" w:cs="Arial"/>
          <w:i/>
          <w:noProof/>
          <w:snapToGrid w:val="0"/>
        </w:rPr>
      </w:pPr>
      <w:bookmarkStart w:id="16" w:name="_Toc443996850"/>
      <w:r w:rsidRPr="00CD126B">
        <w:rPr>
          <w:rFonts w:ascii="Book Antiqua" w:eastAsia="Times New Roman" w:hAnsi="Book Antiqua" w:cs="Arial"/>
          <w:i/>
          <w:noProof/>
          <w:snapToGrid w:val="0"/>
        </w:rPr>
        <w:t>2.1.</w:t>
      </w:r>
      <w:r w:rsidRPr="00CD126B">
        <w:rPr>
          <w:rFonts w:ascii="Book Antiqua" w:eastAsia="Times New Roman" w:hAnsi="Book Antiqua" w:cs="Arial"/>
          <w:i/>
          <w:noProof/>
          <w:snapToGrid w:val="0"/>
        </w:rPr>
        <w:tab/>
        <w:t>Prihvatljivi prijavitelji: tko može podnijeti prijavu?</w:t>
      </w:r>
      <w:bookmarkEnd w:id="16"/>
    </w:p>
    <w:p w14:paraId="7D6A4018" w14:textId="77777777" w:rsidR="00CD126B" w:rsidRPr="00CD126B" w:rsidRDefault="00CD126B" w:rsidP="00CD126B">
      <w:pPr>
        <w:spacing w:after="24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Prijavitelj mora:</w:t>
      </w:r>
    </w:p>
    <w:p w14:paraId="7029C9DC" w14:textId="77777777" w:rsidR="00CD126B" w:rsidRPr="00CD126B" w:rsidRDefault="00CD126B" w:rsidP="00CD126B">
      <w:pPr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biti pravna osoba upisana u Registar neprofitnih organizacija pri Ministarstvu financija (podaci dostupni Općini uvidom u Registar neprofitnih organizacija)</w:t>
      </w:r>
    </w:p>
    <w:p w14:paraId="0E31E18E" w14:textId="6DC3C0BA" w:rsidR="00CD126B" w:rsidRPr="00CD126B" w:rsidRDefault="00CD126B" w:rsidP="00CD126B">
      <w:pPr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biti pravna osoba koja je upisana u Registar udruga </w:t>
      </w:r>
    </w:p>
    <w:p w14:paraId="2AA6B5F7" w14:textId="77777777" w:rsidR="00CD126B" w:rsidRPr="00CD126B" w:rsidRDefault="00CD126B" w:rsidP="00CD126B">
      <w:pPr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biti pravna osoba koja ima Osobni identifikacijski broj (podaci dostupni uvidom u Registar neprofitnih organizacija)</w:t>
      </w:r>
    </w:p>
    <w:p w14:paraId="589F931B" w14:textId="77777777" w:rsidR="00CD126B" w:rsidRPr="00CD126B" w:rsidRDefault="00CD126B" w:rsidP="00CD126B">
      <w:pPr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imati materijalne i ljudske resurse za provedbu prijavljenog projetka </w:t>
      </w:r>
    </w:p>
    <w:p w14:paraId="7CDB4C7F" w14:textId="77777777" w:rsidR="00CD126B" w:rsidRPr="00CD126B" w:rsidRDefault="00CD126B" w:rsidP="00CD126B">
      <w:pPr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voditi uredno i transparetno poslovanje u skladu s propisima o računovodstvu neprofitnih organizacija i koja je u roku predala sva potrebna izvješća (podaci dostupni uvidom u Registar neprofitnih organizacija)</w:t>
      </w:r>
    </w:p>
    <w:p w14:paraId="04128E3D" w14:textId="77777777" w:rsidR="00CD126B" w:rsidRPr="00CD126B" w:rsidRDefault="00CD126B" w:rsidP="00CD126B">
      <w:pPr>
        <w:numPr>
          <w:ilvl w:val="0"/>
          <w:numId w:val="1"/>
        </w:numPr>
        <w:spacing w:after="100" w:afterAutospacing="1" w:line="276" w:lineRule="auto"/>
        <w:ind w:left="714" w:hanging="357"/>
        <w:jc w:val="both"/>
        <w:rPr>
          <w:rFonts w:ascii="Book Antiqua" w:eastAsia="Times New Roman" w:hAnsi="Book Antiqua" w:cs="Arial"/>
          <w:lang w:eastAsia="hr-HR"/>
        </w:rPr>
      </w:pPr>
      <w:r w:rsidRPr="00CD126B">
        <w:rPr>
          <w:rFonts w:ascii="Book Antiqua" w:eastAsia="Times New Roman" w:hAnsi="Book Antiqua" w:cs="Arial"/>
          <w:lang w:eastAsia="hr-HR"/>
        </w:rPr>
        <w:t>imati pravni, financijski i operativni kapacitet za provedbu projekta;</w:t>
      </w:r>
    </w:p>
    <w:p w14:paraId="56E7756D" w14:textId="77777777" w:rsidR="00CD126B" w:rsidRPr="00CD126B" w:rsidRDefault="00CD126B" w:rsidP="00CD126B">
      <w:pPr>
        <w:numPr>
          <w:ilvl w:val="0"/>
          <w:numId w:val="1"/>
        </w:numPr>
        <w:spacing w:after="100" w:afterAutospacing="1" w:line="276" w:lineRule="auto"/>
        <w:ind w:left="714" w:hanging="357"/>
        <w:jc w:val="both"/>
        <w:rPr>
          <w:rFonts w:ascii="Book Antiqua" w:eastAsia="Times New Roman" w:hAnsi="Book Antiqua" w:cs="Arial"/>
          <w:lang w:eastAsia="hr-HR"/>
        </w:rPr>
      </w:pPr>
      <w:r w:rsidRPr="00CD126B">
        <w:rPr>
          <w:rFonts w:ascii="Book Antiqua" w:eastAsia="Times New Roman" w:hAnsi="Book Antiqua" w:cs="Arial"/>
          <w:lang w:eastAsia="hr-HR"/>
        </w:rPr>
        <w:t>imati plaćene sve poreze i druga obvezna davanja u skladu s nacionalnim zakonodavstvom dospjele za plaćanje do uključujući zadnjeg dana u mjesecu prije prijave projektnog prijedloga na natječaj, što dokazuje Potvrdom o nepostojanju duga;</w:t>
      </w:r>
    </w:p>
    <w:p w14:paraId="0890CA71" w14:textId="77777777" w:rsidR="00CD126B" w:rsidRPr="00CD126B" w:rsidRDefault="00CD126B" w:rsidP="00CD126B">
      <w:pPr>
        <w:numPr>
          <w:ilvl w:val="0"/>
          <w:numId w:val="1"/>
        </w:numPr>
        <w:spacing w:after="100" w:afterAutospacing="1" w:line="276" w:lineRule="auto"/>
        <w:ind w:left="714" w:hanging="357"/>
        <w:jc w:val="both"/>
        <w:rPr>
          <w:rFonts w:ascii="Book Antiqua" w:eastAsia="Times New Roman" w:hAnsi="Book Antiqua" w:cs="Arial"/>
          <w:lang w:eastAsia="hr-HR"/>
        </w:rPr>
      </w:pPr>
      <w:r w:rsidRPr="00CD126B">
        <w:rPr>
          <w:rFonts w:ascii="Book Antiqua" w:eastAsia="Times New Roman" w:hAnsi="Book Antiqua" w:cs="Arial"/>
          <w:lang w:eastAsia="hr-HR"/>
        </w:rPr>
        <w:t>nije u stečajnom postupku, postupku gašenja, postupku prisilne naplate ili u postupku likvidacije;</w:t>
      </w:r>
    </w:p>
    <w:p w14:paraId="35B2FD7C" w14:textId="77777777" w:rsidR="00CD126B" w:rsidRPr="00CD126B" w:rsidRDefault="00CD126B" w:rsidP="00CD126B">
      <w:pPr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lang w:eastAsia="hr-HR"/>
        </w:rPr>
        <w:t>pravna osoba u kojoj se protiv osobe ovlaštene za zastupanje ne vodi kazneni postupak, što dokazuje uvjerenjem nadležnog suda, ne starijeg od šest mjeseci.</w:t>
      </w:r>
      <w:r w:rsidRPr="00CD126B">
        <w:rPr>
          <w:rFonts w:ascii="Book Antiqua" w:eastAsia="Times New Roman" w:hAnsi="Book Antiqua" w:cs="Arial"/>
          <w:noProof/>
          <w:snapToGrid w:val="0"/>
        </w:rPr>
        <w:t xml:space="preserve"> </w:t>
      </w:r>
    </w:p>
    <w:p w14:paraId="2EB34CDF" w14:textId="77777777" w:rsidR="00CD126B" w:rsidRPr="00CD126B" w:rsidRDefault="00CD126B" w:rsidP="00CD126B">
      <w:pPr>
        <w:spacing w:after="100" w:afterAutospacing="1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(2) Pravo prijave na natječaj nemaju:</w:t>
      </w:r>
    </w:p>
    <w:p w14:paraId="2F98E426" w14:textId="77777777" w:rsidR="00CD126B" w:rsidRPr="00CD126B" w:rsidRDefault="00CD126B" w:rsidP="00CD126B">
      <w:pPr>
        <w:keepNext/>
        <w:keepLines/>
        <w:widowControl w:val="0"/>
        <w:numPr>
          <w:ilvl w:val="0"/>
          <w:numId w:val="2"/>
        </w:numPr>
        <w:tabs>
          <w:tab w:val="left" w:pos="360"/>
        </w:tabs>
        <w:spacing w:after="12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udruge koje nisu upisane u Registar neprofitnih organizacija; </w:t>
      </w:r>
    </w:p>
    <w:p w14:paraId="1775572E" w14:textId="77777777" w:rsidR="00CD126B" w:rsidRPr="00CD126B" w:rsidRDefault="00CD126B" w:rsidP="00CD126B">
      <w:pPr>
        <w:keepNext/>
        <w:keepLines/>
        <w:widowControl w:val="0"/>
        <w:numPr>
          <w:ilvl w:val="0"/>
          <w:numId w:val="2"/>
        </w:numPr>
        <w:tabs>
          <w:tab w:val="left" w:pos="360"/>
        </w:tabs>
        <w:spacing w:after="12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udruge koje su nenamjenski trošile prethodno dodijeljena sredstva iz javnih izvora (nemaju pravo prijave sljedeće dvije godine, računajući od godine u kojoj su provodile projekt); </w:t>
      </w:r>
    </w:p>
    <w:p w14:paraId="0B9E3D3B" w14:textId="77777777" w:rsidR="00CD126B" w:rsidRPr="00CD126B" w:rsidRDefault="00CD126B" w:rsidP="00CD126B">
      <w:pPr>
        <w:keepNext/>
        <w:keepLines/>
        <w:widowControl w:val="0"/>
        <w:numPr>
          <w:ilvl w:val="0"/>
          <w:numId w:val="2"/>
        </w:numPr>
        <w:tabs>
          <w:tab w:val="left" w:pos="360"/>
        </w:tabs>
        <w:spacing w:after="12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udruge koje su u stečaju; </w:t>
      </w:r>
    </w:p>
    <w:p w14:paraId="509FB8C7" w14:textId="77777777" w:rsidR="00CD126B" w:rsidRPr="00CD126B" w:rsidRDefault="00CD126B" w:rsidP="00CD126B">
      <w:pPr>
        <w:keepNext/>
        <w:keepLines/>
        <w:widowControl w:val="0"/>
        <w:numPr>
          <w:ilvl w:val="0"/>
          <w:numId w:val="2"/>
        </w:numPr>
        <w:tabs>
          <w:tab w:val="left" w:pos="360"/>
        </w:tabs>
        <w:spacing w:after="12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udruge koje nisu ispunile obveze vezane uz plaćanje doprinosa ili poreza; </w:t>
      </w:r>
    </w:p>
    <w:p w14:paraId="1A809AEA" w14:textId="77777777" w:rsidR="00CD126B" w:rsidRPr="00CD126B" w:rsidRDefault="00CD126B" w:rsidP="00CD126B">
      <w:pPr>
        <w:keepNext/>
        <w:keepLines/>
        <w:widowControl w:val="0"/>
        <w:numPr>
          <w:ilvl w:val="0"/>
          <w:numId w:val="2"/>
        </w:numPr>
        <w:tabs>
          <w:tab w:val="left" w:pos="360"/>
        </w:tabs>
        <w:spacing w:after="12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udruge čiji je jedan od osnivača politička stranka. </w:t>
      </w:r>
    </w:p>
    <w:p w14:paraId="52C3B6B5" w14:textId="77777777" w:rsidR="00CD126B" w:rsidRPr="00CD126B" w:rsidRDefault="00CD126B" w:rsidP="00CD126B">
      <w:pPr>
        <w:keepNext/>
        <w:keepLines/>
        <w:widowControl w:val="0"/>
        <w:tabs>
          <w:tab w:val="left" w:pos="360"/>
        </w:tabs>
        <w:spacing w:after="120" w:line="240" w:lineRule="auto"/>
        <w:ind w:left="284" w:hanging="284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39452455" w14:textId="77777777" w:rsidR="00CD126B" w:rsidRPr="00CD126B" w:rsidRDefault="00CD126B" w:rsidP="00CD126B">
      <w:pPr>
        <w:keepNext/>
        <w:keepLines/>
        <w:widowControl w:val="0"/>
        <w:tabs>
          <w:tab w:val="left" w:pos="360"/>
        </w:tabs>
        <w:spacing w:after="120" w:line="240" w:lineRule="auto"/>
        <w:ind w:left="284" w:hanging="284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(3) Prijavitelj može prijaviti najviše 4 projekta.</w:t>
      </w:r>
    </w:p>
    <w:p w14:paraId="2C8F9DE8" w14:textId="77777777" w:rsidR="00CD126B" w:rsidRPr="00CD126B" w:rsidRDefault="00CD126B" w:rsidP="00CD126B">
      <w:pPr>
        <w:keepNext/>
        <w:keepLines/>
        <w:widowControl w:val="0"/>
        <w:tabs>
          <w:tab w:val="left" w:pos="0"/>
        </w:tabs>
        <w:spacing w:after="12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Ako prijavitelj podnese više projektnih prijava koje zadovoljavaju uvjete ovog Javnog natječaja i prihvatljive su za financiranje, za potpisivanje Ugovora bit će odabrana prijava s većim brojem bodova.</w:t>
      </w:r>
    </w:p>
    <w:p w14:paraId="1CA99CA2" w14:textId="77777777" w:rsidR="00CD126B" w:rsidRPr="00CD126B" w:rsidRDefault="00CD126B" w:rsidP="00CD126B">
      <w:pPr>
        <w:keepNext/>
        <w:keepLines/>
        <w:widowControl w:val="0"/>
        <w:tabs>
          <w:tab w:val="left" w:pos="360"/>
        </w:tabs>
        <w:spacing w:after="120" w:line="240" w:lineRule="auto"/>
        <w:ind w:left="284" w:hanging="284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Prijavitelj može istovremeno biti partner u drugoj prijavi.</w:t>
      </w:r>
    </w:p>
    <w:p w14:paraId="31EAB40A" w14:textId="77777777" w:rsidR="00CD126B" w:rsidRPr="00CD126B" w:rsidRDefault="00CD126B" w:rsidP="00CD126B">
      <w:pPr>
        <w:keepNext/>
        <w:keepLines/>
        <w:widowControl w:val="0"/>
        <w:tabs>
          <w:tab w:val="left" w:pos="360"/>
        </w:tabs>
        <w:spacing w:after="120" w:line="240" w:lineRule="auto"/>
        <w:ind w:left="284" w:hanging="284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1409BE86" w14:textId="77777777" w:rsidR="00CD126B" w:rsidRPr="00CD126B" w:rsidRDefault="00CD126B" w:rsidP="00CD1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00"/>
        </w:tabs>
        <w:spacing w:before="240" w:after="240" w:line="240" w:lineRule="auto"/>
        <w:ind w:left="902" w:hanging="902"/>
        <w:jc w:val="both"/>
        <w:rPr>
          <w:rFonts w:ascii="Book Antiqua" w:eastAsia="Times New Roman" w:hAnsi="Book Antiqua" w:cs="Arial"/>
          <w:i/>
          <w:noProof/>
          <w:snapToGrid w:val="0"/>
        </w:rPr>
      </w:pPr>
      <w:bookmarkStart w:id="17" w:name="_Toc443996851"/>
      <w:r w:rsidRPr="00CD126B">
        <w:rPr>
          <w:rFonts w:ascii="Book Antiqua" w:eastAsia="Times New Roman" w:hAnsi="Book Antiqua" w:cs="Arial"/>
          <w:i/>
          <w:noProof/>
          <w:snapToGrid w:val="0"/>
        </w:rPr>
        <w:t xml:space="preserve">2.2 </w:t>
      </w:r>
      <w:r w:rsidRPr="00CD126B">
        <w:rPr>
          <w:rFonts w:ascii="Book Antiqua" w:eastAsia="Times New Roman" w:hAnsi="Book Antiqua" w:cs="Arial"/>
          <w:i/>
          <w:noProof/>
          <w:snapToGrid w:val="0"/>
        </w:rPr>
        <w:tab/>
        <w:t>Prihvatljivi partneri na projektu / programu</w:t>
      </w:r>
      <w:bookmarkEnd w:id="17"/>
    </w:p>
    <w:p w14:paraId="54DEDAD1" w14:textId="77777777" w:rsidR="00CD126B" w:rsidRPr="00CD126B" w:rsidRDefault="00CD126B" w:rsidP="00CD126B">
      <w:pPr>
        <w:spacing w:after="24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Udruge mogu djelovati zasebno ili s partnerskim udrugama. Partnerstvo na projektu nije obavezno već je poželjno pri pripremi i provedbi prijavljenog projekta. Partneri moraju biti pravne osobe registrirane kao nevladine, neprofitne organizacije, institucije i ustanove. Partnerstvo u projektu se dokazuje Izjavom o partnerstu, potpisanom i ovjerenom od strane nositelja projekta te svih partnera na projektu. </w:t>
      </w:r>
    </w:p>
    <w:p w14:paraId="047D705A" w14:textId="77777777" w:rsidR="00CD126B" w:rsidRPr="00CD126B" w:rsidRDefault="00CD126B" w:rsidP="00CD126B">
      <w:pPr>
        <w:spacing w:after="24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Partneri mogu sudjelovati u više od jedne prijave. </w:t>
      </w:r>
    </w:p>
    <w:p w14:paraId="5B4BD9CD" w14:textId="77777777" w:rsidR="00CD126B" w:rsidRPr="00CD126B" w:rsidRDefault="00CD126B" w:rsidP="00CD126B">
      <w:pPr>
        <w:spacing w:after="24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Ugovor o financijskoj potpori zaključiti će se sa nositeljem projekta koji je ujedno odgovoran i za provedbu projekta, namjensko trošenje dodjeljenih sredstava i redovito izvješćivanje. </w:t>
      </w:r>
    </w:p>
    <w:p w14:paraId="07EF74A7" w14:textId="77777777" w:rsidR="00CD126B" w:rsidRPr="00CD126B" w:rsidRDefault="00CD126B" w:rsidP="00CD126B">
      <w:pPr>
        <w:keepNext/>
        <w:keepLines/>
        <w:widowControl w:val="0"/>
        <w:tabs>
          <w:tab w:val="left" w:pos="360"/>
        </w:tabs>
        <w:spacing w:after="12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Partneri moraju zadovoljiti sve uvjete prihvatljivosti koji vrijede za prijavitelja navedeni pod točkom 2.1. Natječaja. </w:t>
      </w:r>
    </w:p>
    <w:p w14:paraId="085AE2B8" w14:textId="77777777" w:rsidR="00CD126B" w:rsidRPr="00CD126B" w:rsidRDefault="00CD126B" w:rsidP="00CD1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00"/>
        </w:tabs>
        <w:spacing w:before="240" w:after="240" w:line="240" w:lineRule="auto"/>
        <w:ind w:left="902" w:hanging="902"/>
        <w:jc w:val="both"/>
        <w:outlineLvl w:val="0"/>
        <w:rPr>
          <w:rFonts w:ascii="Book Antiqua" w:eastAsia="Times New Roman" w:hAnsi="Book Antiqua" w:cs="Arial"/>
          <w:i/>
          <w:noProof/>
          <w:snapToGrid w:val="0"/>
          <w:u w:val="single"/>
        </w:rPr>
      </w:pPr>
      <w:bookmarkStart w:id="18" w:name="_Toc443996852"/>
      <w:r w:rsidRPr="00CD126B">
        <w:rPr>
          <w:rFonts w:ascii="Book Antiqua" w:eastAsia="Times New Roman" w:hAnsi="Book Antiqua" w:cs="Arial"/>
          <w:i/>
          <w:noProof/>
          <w:snapToGrid w:val="0"/>
        </w:rPr>
        <w:t>2.3</w:t>
      </w:r>
      <w:r w:rsidRPr="00CD126B">
        <w:rPr>
          <w:rFonts w:ascii="Book Antiqua" w:eastAsia="Times New Roman" w:hAnsi="Book Antiqua" w:cs="Arial"/>
          <w:i/>
          <w:noProof/>
          <w:snapToGrid w:val="0"/>
        </w:rPr>
        <w:tab/>
        <w:t>Prihvatljive aktivnosti koje će se financirati putem natječaj</w:t>
      </w:r>
      <w:bookmarkEnd w:id="18"/>
    </w:p>
    <w:p w14:paraId="21B85B3A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38908441" w14:textId="77777777" w:rsidR="00CD126B" w:rsidRPr="00CD126B" w:rsidRDefault="00CD126B" w:rsidP="00CD126B">
      <w:pPr>
        <w:spacing w:after="24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(1) Planirano trajanje projekata je 12 mjeseci. </w:t>
      </w:r>
    </w:p>
    <w:p w14:paraId="1B2E96B2" w14:textId="77777777" w:rsidR="00CD126B" w:rsidRPr="00CD126B" w:rsidRDefault="00CD126B" w:rsidP="00CD126B">
      <w:pPr>
        <w:spacing w:after="24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(2) Projektne aktivnosti se mogu provoditi: </w:t>
      </w:r>
    </w:p>
    <w:p w14:paraId="6557DF69" w14:textId="77777777" w:rsidR="00CD126B" w:rsidRPr="00CD126B" w:rsidRDefault="00CD126B" w:rsidP="00CD126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na području Općine Tovarnik</w:t>
      </w:r>
    </w:p>
    <w:p w14:paraId="7722BA8C" w14:textId="77777777" w:rsidR="00CD126B" w:rsidRPr="00CD126B" w:rsidRDefault="00CD126B" w:rsidP="00CD126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na području Vukovarsko-srijemske županije</w:t>
      </w:r>
    </w:p>
    <w:p w14:paraId="0A5B9349" w14:textId="77777777" w:rsidR="00CD126B" w:rsidRPr="00CD126B" w:rsidRDefault="00CD126B" w:rsidP="00CD126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na području Republike Hrvatske, a pojedine aktivnosti kao što su npr. studijska putovanja, međunarodna aktivnost i suradnja, moguće je organizirati izvan područja Republike Hrvatske.</w:t>
      </w:r>
    </w:p>
    <w:p w14:paraId="762E05E6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5EA5331A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lang w:eastAsia="hr-HR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(3) </w:t>
      </w:r>
      <w:r w:rsidRPr="00CD126B">
        <w:rPr>
          <w:rFonts w:ascii="Book Antiqua" w:eastAsia="Times New Roman" w:hAnsi="Book Antiqua" w:cs="Arial"/>
          <w:lang w:eastAsia="hr-HR"/>
        </w:rPr>
        <w:t>Prihvatljive projektne aktivnosti su sve one usmjerene na :</w:t>
      </w:r>
    </w:p>
    <w:p w14:paraId="02A651AD" w14:textId="77777777" w:rsidR="00CD126B" w:rsidRPr="00CD126B" w:rsidRDefault="00CD126B" w:rsidP="00CD126B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CD126B">
        <w:rPr>
          <w:rFonts w:ascii="Book Antiqua" w:eastAsia="Times New Roman" w:hAnsi="Book Antiqua" w:cs="Times New Roman"/>
          <w:lang w:eastAsia="hr-HR"/>
        </w:rPr>
        <w:t>područje djelovanja udruga  iz kulture</w:t>
      </w:r>
    </w:p>
    <w:p w14:paraId="41981C89" w14:textId="77777777" w:rsidR="00CD126B" w:rsidRPr="00CD126B" w:rsidRDefault="00CD126B" w:rsidP="00CD126B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CD126B">
        <w:rPr>
          <w:rFonts w:ascii="Book Antiqua" w:eastAsia="Times New Roman" w:hAnsi="Book Antiqua" w:cs="Times New Roman"/>
          <w:lang w:eastAsia="hr-HR"/>
        </w:rPr>
        <w:t>područje djelovanja udruga iz sporta</w:t>
      </w:r>
    </w:p>
    <w:p w14:paraId="038B8094" w14:textId="77777777" w:rsidR="00CD126B" w:rsidRPr="00CD126B" w:rsidRDefault="00CD126B" w:rsidP="00CD126B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CD126B">
        <w:rPr>
          <w:rFonts w:ascii="Book Antiqua" w:eastAsia="Times New Roman" w:hAnsi="Book Antiqua" w:cs="Times New Roman"/>
          <w:lang w:eastAsia="hr-HR"/>
        </w:rPr>
        <w:t>područje djelovanja braniteljskih udruga</w:t>
      </w:r>
    </w:p>
    <w:p w14:paraId="19D058DA" w14:textId="77777777" w:rsidR="00CD126B" w:rsidRPr="00CD126B" w:rsidRDefault="00CD126B" w:rsidP="00CD126B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CD126B">
        <w:rPr>
          <w:rFonts w:ascii="Book Antiqua" w:eastAsia="Times New Roman" w:hAnsi="Book Antiqua" w:cs="Times New Roman"/>
          <w:lang w:eastAsia="hr-HR"/>
        </w:rPr>
        <w:t xml:space="preserve">područje djelovanja karitativnih udruga i udruga u području socijalne skrbi </w:t>
      </w:r>
    </w:p>
    <w:p w14:paraId="68ED67AD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lang w:eastAsia="hr-HR"/>
        </w:rPr>
      </w:pPr>
    </w:p>
    <w:p w14:paraId="76AF58CC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lang w:eastAsia="hr-HR"/>
        </w:rPr>
      </w:pPr>
    </w:p>
    <w:p w14:paraId="3FEE7B1A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3AF56AFD" w14:textId="77777777" w:rsidR="00CD126B" w:rsidRPr="00CD126B" w:rsidRDefault="00CD126B" w:rsidP="00CD126B">
      <w:pPr>
        <w:spacing w:after="0" w:line="276" w:lineRule="auto"/>
        <w:jc w:val="both"/>
        <w:rPr>
          <w:rFonts w:ascii="Book Antiqua" w:eastAsia="Times New Roman" w:hAnsi="Book Antiqua" w:cs="Arial"/>
          <w:lang w:eastAsia="hr-HR"/>
        </w:rPr>
      </w:pPr>
      <w:r w:rsidRPr="00CD126B">
        <w:rPr>
          <w:rFonts w:ascii="Book Antiqua" w:eastAsia="Times New Roman" w:hAnsi="Book Antiqua" w:cs="Arial"/>
          <w:lang w:eastAsia="hr-HR"/>
        </w:rPr>
        <w:t>Popis projektnih aktivnosti nije konačan, već samo ilustrativan te će se odgovarajuće aktivnosti koje doprinose ostvarenju općih i specifičnih ciljeva Natječaja, a koje nisu spomenute gore, također uzeti u obzir za financiranje.</w:t>
      </w:r>
    </w:p>
    <w:p w14:paraId="74163DE1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lang w:eastAsia="hr-HR"/>
        </w:rPr>
        <w:t>Pri provedbi projektnih aktivnosti prijavitelj mora osigurati poštovanje načela jednakih mogućnosti, ravnopravnosti spolova i nediskriminacije te razvijati aktivnosti u skladu s potrebama u zajednici.</w:t>
      </w:r>
    </w:p>
    <w:p w14:paraId="1450D601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7C2EA22D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(4) Projekti i aktivnosti koje nisu prihvatljive za financiranje:</w:t>
      </w:r>
    </w:p>
    <w:p w14:paraId="241092EF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snapToGrid w:val="0"/>
        </w:rPr>
      </w:pPr>
    </w:p>
    <w:p w14:paraId="2AE19498" w14:textId="77777777" w:rsidR="00CD126B" w:rsidRPr="00CD126B" w:rsidRDefault="00CD126B" w:rsidP="00CD126B">
      <w:pPr>
        <w:spacing w:after="0" w:line="240" w:lineRule="auto"/>
        <w:ind w:left="1418" w:hanging="1418"/>
        <w:jc w:val="both"/>
        <w:rPr>
          <w:rFonts w:ascii="Book Antiqua" w:eastAsia="Times New Roman" w:hAnsi="Book Antiqua" w:cs="Arial"/>
          <w:snapToGrid w:val="0"/>
        </w:rPr>
      </w:pPr>
      <w:r w:rsidRPr="00CD126B">
        <w:rPr>
          <w:rFonts w:ascii="Book Antiqua" w:eastAsia="Times New Roman" w:hAnsi="Book Antiqua" w:cs="Arial"/>
          <w:snapToGrid w:val="0"/>
        </w:rPr>
        <w:t>Sljedeće vrste aktivnosti nisu prihvatljive za financiranje:</w:t>
      </w:r>
    </w:p>
    <w:p w14:paraId="2B0E66C8" w14:textId="77777777" w:rsidR="00CD126B" w:rsidRPr="00CD126B" w:rsidRDefault="00CD126B" w:rsidP="00CD126B">
      <w:p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CD126B">
        <w:rPr>
          <w:rFonts w:ascii="Book Antiqua" w:eastAsia="Times New Roman" w:hAnsi="Book Antiqua" w:cs="Times New Roman"/>
          <w:lang w:eastAsia="hr-HR"/>
        </w:rPr>
        <w:t xml:space="preserve">      </w:t>
      </w:r>
    </w:p>
    <w:p w14:paraId="6289DF25" w14:textId="77777777" w:rsidR="00CD126B" w:rsidRPr="00CD126B" w:rsidRDefault="00CD126B" w:rsidP="00CD126B">
      <w:pPr>
        <w:numPr>
          <w:ilvl w:val="0"/>
          <w:numId w:val="3"/>
        </w:numPr>
        <w:spacing w:after="0" w:line="276" w:lineRule="auto"/>
        <w:ind w:left="714" w:hanging="357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CD126B">
        <w:rPr>
          <w:rFonts w:ascii="Book Antiqua" w:eastAsia="Times New Roman" w:hAnsi="Book Antiqua" w:cs="Times New Roman"/>
          <w:lang w:eastAsia="hr-HR"/>
        </w:rPr>
        <w:t>aktivnosti koje se odnose isključivo ili većinski na pojedinačne stipendije za studije ili radionice</w:t>
      </w:r>
    </w:p>
    <w:p w14:paraId="5E427C23" w14:textId="77777777" w:rsidR="00CD126B" w:rsidRPr="00CD126B" w:rsidRDefault="00CD126B" w:rsidP="00CD126B">
      <w:pPr>
        <w:numPr>
          <w:ilvl w:val="0"/>
          <w:numId w:val="3"/>
        </w:numPr>
        <w:spacing w:after="0" w:line="276" w:lineRule="auto"/>
        <w:ind w:left="714" w:hanging="357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CD126B">
        <w:rPr>
          <w:rFonts w:ascii="Book Antiqua" w:eastAsia="Times New Roman" w:hAnsi="Book Antiqua" w:cs="Times New Roman"/>
          <w:lang w:eastAsia="hr-HR"/>
        </w:rPr>
        <w:t>aktivnosti koje se odnose isključivo na razvoj strategija, planove i druge slične dokumente</w:t>
      </w:r>
    </w:p>
    <w:p w14:paraId="37A1218F" w14:textId="77777777" w:rsidR="00CD126B" w:rsidRPr="00CD126B" w:rsidRDefault="00CD126B" w:rsidP="00CD126B">
      <w:pPr>
        <w:numPr>
          <w:ilvl w:val="0"/>
          <w:numId w:val="3"/>
        </w:numPr>
        <w:spacing w:after="0" w:line="276" w:lineRule="auto"/>
        <w:ind w:left="714" w:hanging="357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CD126B">
        <w:rPr>
          <w:rFonts w:ascii="Book Antiqua" w:eastAsia="Times New Roman" w:hAnsi="Book Antiqua" w:cs="Times New Roman"/>
          <w:lang w:eastAsia="hr-HR"/>
        </w:rPr>
        <w:t>aktivnosti koje se tiču isključivo pravne zaštite</w:t>
      </w:r>
    </w:p>
    <w:p w14:paraId="3B91326E" w14:textId="77777777" w:rsidR="00CD126B" w:rsidRPr="00CD126B" w:rsidRDefault="00CD126B" w:rsidP="00CD126B">
      <w:pPr>
        <w:numPr>
          <w:ilvl w:val="0"/>
          <w:numId w:val="3"/>
        </w:numPr>
        <w:spacing w:after="0" w:line="276" w:lineRule="auto"/>
        <w:ind w:left="714" w:hanging="357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CD126B">
        <w:rPr>
          <w:rFonts w:ascii="Book Antiqua" w:eastAsia="Times New Roman" w:hAnsi="Book Antiqua" w:cs="Times New Roman"/>
          <w:lang w:eastAsia="hr-HR"/>
        </w:rPr>
        <w:t>aktivnosti koje se tiču isključivo odnosa s javnošću</w:t>
      </w:r>
    </w:p>
    <w:p w14:paraId="4C488ABD" w14:textId="77777777" w:rsidR="00CD126B" w:rsidRPr="00CD126B" w:rsidRDefault="00CD126B" w:rsidP="00CD126B">
      <w:pPr>
        <w:numPr>
          <w:ilvl w:val="0"/>
          <w:numId w:val="3"/>
        </w:numPr>
        <w:spacing w:after="0" w:line="276" w:lineRule="auto"/>
        <w:ind w:left="714" w:hanging="357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CD126B">
        <w:rPr>
          <w:rFonts w:ascii="Book Antiqua" w:eastAsia="Times New Roman" w:hAnsi="Book Antiqua" w:cs="Times New Roman"/>
          <w:lang w:eastAsia="hr-HR"/>
        </w:rPr>
        <w:t>aktivnosti koje se odnose isključivo ili većim dijelom na kapitalne investicije, kao što su obnova ili izgradnja zgrade</w:t>
      </w:r>
    </w:p>
    <w:p w14:paraId="0036A1DF" w14:textId="77777777" w:rsidR="00CD126B" w:rsidRPr="00CD126B" w:rsidRDefault="00CD126B" w:rsidP="00CD126B">
      <w:pPr>
        <w:numPr>
          <w:ilvl w:val="0"/>
          <w:numId w:val="3"/>
        </w:numPr>
        <w:spacing w:after="0" w:line="276" w:lineRule="auto"/>
        <w:ind w:left="714" w:hanging="357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CD126B">
        <w:rPr>
          <w:rFonts w:ascii="Book Antiqua" w:eastAsia="Times New Roman" w:hAnsi="Book Antiqua" w:cs="Times New Roman"/>
          <w:lang w:eastAsia="hr-HR"/>
        </w:rPr>
        <w:t>aktivnosti koje se sastoje isključivo od istraživačkih akcija</w:t>
      </w:r>
    </w:p>
    <w:p w14:paraId="4AECA035" w14:textId="77777777" w:rsidR="00CD126B" w:rsidRPr="00CD126B" w:rsidRDefault="00CD126B" w:rsidP="00CD126B">
      <w:pPr>
        <w:numPr>
          <w:ilvl w:val="0"/>
          <w:numId w:val="3"/>
        </w:numPr>
        <w:spacing w:after="0" w:line="276" w:lineRule="auto"/>
        <w:ind w:left="714" w:hanging="357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CD126B">
        <w:rPr>
          <w:rFonts w:ascii="Book Antiqua" w:eastAsia="Times New Roman" w:hAnsi="Book Antiqua" w:cs="Times New Roman"/>
          <w:lang w:eastAsia="hr-HR"/>
        </w:rPr>
        <w:t>aktivnosti koje se odnose na osnivanje privatne tvrtke</w:t>
      </w:r>
    </w:p>
    <w:p w14:paraId="72CAF3EF" w14:textId="77777777" w:rsidR="00CD126B" w:rsidRDefault="00CD126B" w:rsidP="00CD126B">
      <w:pPr>
        <w:numPr>
          <w:ilvl w:val="0"/>
          <w:numId w:val="3"/>
        </w:numPr>
        <w:spacing w:after="0" w:line="276" w:lineRule="auto"/>
        <w:ind w:left="714" w:hanging="357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CD126B">
        <w:rPr>
          <w:rFonts w:ascii="Book Antiqua" w:eastAsia="Times New Roman" w:hAnsi="Book Antiqua" w:cs="Times New Roman"/>
          <w:lang w:eastAsia="hr-HR"/>
        </w:rPr>
        <w:t>aktivnosti koje stvaraju profit</w:t>
      </w:r>
    </w:p>
    <w:p w14:paraId="237CDF9B" w14:textId="77777777" w:rsidR="009D3A3B" w:rsidRPr="00CD126B" w:rsidRDefault="009D3A3B" w:rsidP="00CD126B">
      <w:pPr>
        <w:numPr>
          <w:ilvl w:val="0"/>
          <w:numId w:val="3"/>
        </w:numPr>
        <w:spacing w:after="0" w:line="276" w:lineRule="auto"/>
        <w:ind w:left="714" w:hanging="357"/>
        <w:contextualSpacing/>
        <w:jc w:val="both"/>
        <w:rPr>
          <w:rFonts w:ascii="Book Antiqua" w:eastAsia="Times New Roman" w:hAnsi="Book Antiqua" w:cs="Times New Roman"/>
          <w:lang w:eastAsia="hr-HR"/>
        </w:rPr>
      </w:pPr>
    </w:p>
    <w:p w14:paraId="6EFD0884" w14:textId="77777777" w:rsidR="00CD126B" w:rsidRPr="00CD126B" w:rsidRDefault="00CD126B" w:rsidP="00CD1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00"/>
        </w:tabs>
        <w:spacing w:before="240" w:after="240" w:line="240" w:lineRule="auto"/>
        <w:ind w:left="902" w:hanging="902"/>
        <w:jc w:val="both"/>
        <w:outlineLvl w:val="0"/>
        <w:rPr>
          <w:rFonts w:ascii="Book Antiqua" w:eastAsia="Times New Roman" w:hAnsi="Book Antiqua" w:cs="Arial"/>
          <w:i/>
          <w:noProof/>
          <w:snapToGrid w:val="0"/>
        </w:rPr>
      </w:pPr>
      <w:bookmarkStart w:id="19" w:name="_Toc443996853"/>
      <w:r w:rsidRPr="00CD126B">
        <w:rPr>
          <w:rFonts w:ascii="Book Antiqua" w:eastAsia="Times New Roman" w:hAnsi="Book Antiqua" w:cs="Arial"/>
          <w:i/>
          <w:noProof/>
          <w:snapToGrid w:val="0"/>
        </w:rPr>
        <w:t>2.4</w:t>
      </w:r>
      <w:r w:rsidRPr="00CD126B">
        <w:rPr>
          <w:rFonts w:ascii="Book Antiqua" w:eastAsia="Times New Roman" w:hAnsi="Book Antiqua" w:cs="Arial"/>
          <w:i/>
          <w:noProof/>
          <w:snapToGrid w:val="0"/>
        </w:rPr>
        <w:tab/>
        <w:t>Prihvatljivi troškovi koji će se financirati ovim natječajem</w:t>
      </w:r>
      <w:bookmarkEnd w:id="19"/>
      <w:r w:rsidRPr="00CD126B">
        <w:rPr>
          <w:rFonts w:ascii="Book Antiqua" w:eastAsia="Times New Roman" w:hAnsi="Book Antiqua" w:cs="Arial"/>
          <w:i/>
          <w:noProof/>
          <w:snapToGrid w:val="0"/>
        </w:rPr>
        <w:t xml:space="preserve"> </w:t>
      </w:r>
    </w:p>
    <w:p w14:paraId="7C3C90FB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Sredstvima ovog natječaja mogu se financirati samo stvarni i prihvatljivi troškovi, nastali provođenjem projekta u vremenskom razdoblju naznačenom u ovim Uputama. Prilikom procjene projekta ili programa, ocjenjivat će se potreba naznačenih troškova u odnosu na predviđene aktivnosti, kao i realnost visine navedenih troškova. </w:t>
      </w:r>
    </w:p>
    <w:p w14:paraId="3A92F614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32F731B6" w14:textId="77777777" w:rsidR="00CD126B" w:rsidRPr="00CD126B" w:rsidRDefault="00CD126B" w:rsidP="00CD126B">
      <w:pPr>
        <w:spacing w:before="240" w:after="24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(1) Prihvatljivi troškovi </w:t>
      </w:r>
    </w:p>
    <w:p w14:paraId="503AE1CB" w14:textId="77777777" w:rsidR="00CD126B" w:rsidRPr="00CD126B" w:rsidRDefault="00CD126B" w:rsidP="00CD126B">
      <w:pPr>
        <w:spacing w:before="240" w:after="24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Prihvatljivi troškovi mogu biti izravni i neizravni.</w:t>
      </w:r>
    </w:p>
    <w:p w14:paraId="7DF4F7F1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</w:rPr>
      </w:pPr>
      <w:r w:rsidRPr="00CD126B">
        <w:rPr>
          <w:rFonts w:ascii="Book Antiqua" w:eastAsia="Calibri" w:hAnsi="Book Antiqua" w:cs="Arial"/>
        </w:rPr>
        <w:t>Pod prihvatljivim izravnim troškovima podrazumijevaju se troškovi koji su neposredno povezani uz provedbu pojedinih aktivnosti predloženog programa ili projekta</w:t>
      </w:r>
      <w:r w:rsidRPr="00CD126B">
        <w:rPr>
          <w:rFonts w:ascii="Book Antiqua" w:eastAsia="Times New Roman" w:hAnsi="Book Antiqua" w:cs="Arial"/>
        </w:rPr>
        <w:t xml:space="preserve"> kao što su: </w:t>
      </w:r>
    </w:p>
    <w:p w14:paraId="39D8D887" w14:textId="77777777" w:rsidR="00CD126B" w:rsidRPr="00CD126B" w:rsidRDefault="00CD126B" w:rsidP="00CD126B">
      <w:pPr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Arial"/>
        </w:rPr>
      </w:pPr>
      <w:r w:rsidRPr="00CD126B">
        <w:rPr>
          <w:rFonts w:ascii="Book Antiqua" w:eastAsia="Times New Roman" w:hAnsi="Book Antiqua" w:cs="Arial"/>
        </w:rPr>
        <w:t xml:space="preserve">organizacija obrazovnih aktivnosti, okruglih stolova (pri čemu treba posebno naznačiti vrstu i cijenu svake usluge), </w:t>
      </w:r>
    </w:p>
    <w:p w14:paraId="4EF7962C" w14:textId="77777777" w:rsidR="00CD126B" w:rsidRPr="00CD126B" w:rsidRDefault="00CD126B" w:rsidP="00CD126B">
      <w:pPr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Arial"/>
        </w:rPr>
      </w:pPr>
      <w:r w:rsidRPr="00CD126B">
        <w:rPr>
          <w:rFonts w:ascii="Book Antiqua" w:eastAsia="Times New Roman" w:hAnsi="Book Antiqua" w:cs="Arial"/>
        </w:rPr>
        <w:t>materijal za aktivnosti,</w:t>
      </w:r>
    </w:p>
    <w:p w14:paraId="0B48FBBE" w14:textId="77777777" w:rsidR="00CD126B" w:rsidRPr="00CD126B" w:rsidRDefault="00CD126B" w:rsidP="00CD126B">
      <w:pPr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Arial"/>
        </w:rPr>
      </w:pPr>
      <w:r w:rsidRPr="00CD126B">
        <w:rPr>
          <w:rFonts w:ascii="Book Antiqua" w:eastAsia="Times New Roman" w:hAnsi="Book Antiqua" w:cs="Arial"/>
        </w:rPr>
        <w:t xml:space="preserve">grafičke usluge (grafička priprema, usluge tiskanja letaka, brošura, časopisa i sl. pri čemu treba navesti vrstu i namjenu usluge, količinu, jedinične cijene), </w:t>
      </w:r>
    </w:p>
    <w:p w14:paraId="09EE4EC4" w14:textId="77777777" w:rsidR="00CD126B" w:rsidRPr="00CD126B" w:rsidRDefault="00CD126B" w:rsidP="00CD126B">
      <w:pPr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Arial"/>
        </w:rPr>
      </w:pPr>
      <w:r w:rsidRPr="00CD126B">
        <w:rPr>
          <w:rFonts w:ascii="Book Antiqua" w:eastAsia="Times New Roman" w:hAnsi="Book Antiqua" w:cs="Arial"/>
        </w:rPr>
        <w:t xml:space="preserve">usluge promidžbe (televizijske i radijske prezentacije, održavanje internetskih stranica, obavijesti u tiskovinama, promidžbeni materijal i sl. pri čemu je potrebno navesti vrstu promidžbe, trajanje i cijenu usluge), </w:t>
      </w:r>
    </w:p>
    <w:p w14:paraId="16506529" w14:textId="77777777" w:rsidR="00CD126B" w:rsidRPr="00CD126B" w:rsidRDefault="00CD126B" w:rsidP="00CD126B">
      <w:pPr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Arial"/>
        </w:rPr>
      </w:pPr>
      <w:r w:rsidRPr="00CD126B">
        <w:rPr>
          <w:rFonts w:ascii="Book Antiqua" w:eastAsia="Times New Roman" w:hAnsi="Book Antiqua" w:cs="Arial"/>
        </w:rPr>
        <w:t xml:space="preserve">troškovi reprezentacije vezani uz organizaciju programskih odnosno projektnih aktivnosti (pri čemu treba navesti svrhu, učestalost i očekivani broj sudionika i sl.), </w:t>
      </w:r>
    </w:p>
    <w:p w14:paraId="254592F7" w14:textId="77777777" w:rsidR="00CD126B" w:rsidRPr="00CD126B" w:rsidRDefault="00CD126B" w:rsidP="00CD126B">
      <w:pPr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Arial"/>
        </w:rPr>
      </w:pPr>
      <w:r w:rsidRPr="00CD126B">
        <w:rPr>
          <w:rFonts w:ascii="Book Antiqua" w:eastAsia="Times New Roman" w:hAnsi="Book Antiqua" w:cs="Arial"/>
        </w:rPr>
        <w:t>izdaci za troškove plaća i naknada voditeljima programa ili projekta, izvoditeljima iz udruge i/ili vanjskim suradnicima koji sudjeluju u provedbi projekta (ugovor o autorskom djelu i honorar, ugovor o djelu, ugovor o djelu redovitog studenta, ugovor o radu) pri čemu treba navesti ime i prezime osobe koja će biti angažirana, njezine stručne kompetencije, broj mjeseci i mjesečni bruto iznos naknade,</w:t>
      </w:r>
    </w:p>
    <w:p w14:paraId="7923C2A0" w14:textId="77777777" w:rsidR="00CD126B" w:rsidRPr="00CD126B" w:rsidRDefault="00CD126B" w:rsidP="00CD126B">
      <w:pPr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Arial"/>
        </w:rPr>
      </w:pPr>
      <w:r w:rsidRPr="00CD126B">
        <w:rPr>
          <w:rFonts w:ascii="Book Antiqua" w:eastAsia="Times New Roman" w:hAnsi="Book Antiqua" w:cs="Arial"/>
        </w:rPr>
        <w:t xml:space="preserve">troškovi komunikacije (troškovi telefona, interneta i sl.) koji moraju biti specificirani, </w:t>
      </w:r>
    </w:p>
    <w:p w14:paraId="6BEE7D77" w14:textId="77777777" w:rsidR="00CD126B" w:rsidRPr="00CD126B" w:rsidRDefault="00CD126B" w:rsidP="00CD126B">
      <w:pPr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Arial"/>
        </w:rPr>
      </w:pPr>
      <w:r w:rsidRPr="00CD126B">
        <w:rPr>
          <w:rFonts w:ascii="Book Antiqua" w:eastAsia="Times New Roman" w:hAnsi="Book Antiqua" w:cs="Arial"/>
        </w:rPr>
        <w:t xml:space="preserve">troškovi nabavke opreme nužne za provedbu projekta/programa koja mora biti specificirana po vrsti i iznosu, </w:t>
      </w:r>
    </w:p>
    <w:p w14:paraId="37503C7C" w14:textId="77777777" w:rsidR="00CD126B" w:rsidRPr="00CD126B" w:rsidRDefault="00CD126B" w:rsidP="00CD126B">
      <w:pPr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Arial"/>
        </w:rPr>
      </w:pPr>
      <w:r w:rsidRPr="00CD126B">
        <w:rPr>
          <w:rFonts w:ascii="Book Antiqua" w:eastAsia="Times New Roman" w:hAnsi="Book Antiqua" w:cs="Arial"/>
        </w:rPr>
        <w:t xml:space="preserve">putni troškovi (npr. dnevnice za službena putovanja), </w:t>
      </w:r>
    </w:p>
    <w:p w14:paraId="1C2D3D70" w14:textId="77777777" w:rsidR="00CD126B" w:rsidRPr="00CD126B" w:rsidRDefault="00CD126B" w:rsidP="00CD126B">
      <w:pPr>
        <w:numPr>
          <w:ilvl w:val="0"/>
          <w:numId w:val="4"/>
        </w:numPr>
        <w:spacing w:after="0" w:line="240" w:lineRule="auto"/>
        <w:jc w:val="both"/>
        <w:rPr>
          <w:rFonts w:ascii="Book Antiqua" w:eastAsia="Calibri" w:hAnsi="Book Antiqua" w:cs="Arial"/>
        </w:rPr>
      </w:pPr>
      <w:r w:rsidRPr="00CD126B">
        <w:rPr>
          <w:rFonts w:ascii="Book Antiqua" w:eastAsia="Times New Roman" w:hAnsi="Book Antiqua" w:cs="Arial"/>
        </w:rPr>
        <w:t>izdaci za prijevoz i smještaj (pri čemu je potrebno specificirati broj osoba, odredište, učestalost i svrhu putovanja te vrstu javnog prijevoza, vrstu smještaja i broj noćenja)</w:t>
      </w:r>
    </w:p>
    <w:p w14:paraId="0E9AA3BE" w14:textId="77777777" w:rsidR="00CD126B" w:rsidRPr="00CD126B" w:rsidRDefault="00CD126B" w:rsidP="00CD126B">
      <w:pPr>
        <w:numPr>
          <w:ilvl w:val="0"/>
          <w:numId w:val="4"/>
        </w:numPr>
        <w:spacing w:after="0" w:line="240" w:lineRule="auto"/>
        <w:jc w:val="both"/>
        <w:rPr>
          <w:rFonts w:ascii="Book Antiqua" w:eastAsia="Calibri" w:hAnsi="Book Antiqua" w:cs="Arial"/>
        </w:rPr>
      </w:pPr>
      <w:r w:rsidRPr="00CD126B">
        <w:rPr>
          <w:rFonts w:ascii="Book Antiqua" w:eastAsia="Times New Roman" w:hAnsi="Book Antiqua" w:cs="Arial"/>
        </w:rPr>
        <w:t>ostali troškovi koji su izravno vezani za provedbu aktivnosti programa ili projekta</w:t>
      </w:r>
      <w:r w:rsidRPr="00CD126B">
        <w:rPr>
          <w:rFonts w:ascii="Book Antiqua" w:eastAsia="Calibri" w:hAnsi="Book Antiqua" w:cs="Arial"/>
        </w:rPr>
        <w:t>.</w:t>
      </w:r>
    </w:p>
    <w:p w14:paraId="5D887063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564C60ED" w14:textId="77777777" w:rsidR="00CD126B" w:rsidRPr="00CD126B" w:rsidRDefault="00CD126B" w:rsidP="00CD126B">
      <w:pPr>
        <w:spacing w:after="24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(2) </w:t>
      </w:r>
      <w:r w:rsidRPr="00CD126B">
        <w:rPr>
          <w:rFonts w:ascii="Book Antiqua" w:eastAsia="Calibri" w:hAnsi="Book Antiqua" w:cs="Arial"/>
        </w:rPr>
        <w:t>Pod neizravnim troškovima podrazumijevaju se troškovi koji nisu izravno povezani s provedbom programa ili projekta, ali neizravno pridonose postizanju njegovih ciljeva pri čemu i ovi troškovi trebaju biti specificirani i obrazloženi.</w:t>
      </w:r>
    </w:p>
    <w:p w14:paraId="71590FF9" w14:textId="77777777" w:rsidR="00CD126B" w:rsidRPr="00CD126B" w:rsidRDefault="00CD126B" w:rsidP="00CD126B">
      <w:pPr>
        <w:spacing w:after="24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(3)</w:t>
      </w:r>
      <w:r w:rsidRPr="00CD126B">
        <w:rPr>
          <w:rFonts w:ascii="Book Antiqua" w:eastAsia="Times New Roman" w:hAnsi="Book Antiqua" w:cs="Arial"/>
          <w:snapToGrid w:val="0"/>
          <w:lang w:val="sl-SI"/>
        </w:rPr>
        <w:t xml:space="preserve"> Neprihvatljivi troškove:</w:t>
      </w:r>
    </w:p>
    <w:p w14:paraId="00C6BDAB" w14:textId="77777777" w:rsidR="00CD126B" w:rsidRPr="00CD126B" w:rsidRDefault="00CD126B" w:rsidP="00CD126B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val="sl-SI" w:eastAsia="hr-HR"/>
        </w:rPr>
      </w:pPr>
      <w:r w:rsidRPr="00CD126B">
        <w:rPr>
          <w:rFonts w:ascii="Book Antiqua" w:eastAsia="Times New Roman" w:hAnsi="Book Antiqua" w:cs="Times New Roman"/>
          <w:lang w:val="sl-SI" w:eastAsia="hr-HR"/>
        </w:rPr>
        <w:t>troškovi kamata na dug;</w:t>
      </w:r>
    </w:p>
    <w:p w14:paraId="6367067C" w14:textId="77777777" w:rsidR="00CD126B" w:rsidRPr="00CD126B" w:rsidRDefault="00CD126B" w:rsidP="00CD126B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val="sl-SI" w:eastAsia="hr-HR"/>
        </w:rPr>
      </w:pPr>
      <w:r w:rsidRPr="00CD126B">
        <w:rPr>
          <w:rFonts w:ascii="Book Antiqua" w:eastAsia="Times New Roman" w:hAnsi="Book Antiqua" w:cs="Times New Roman"/>
          <w:lang w:val="sl-SI" w:eastAsia="hr-HR"/>
        </w:rPr>
        <w:t>kazne, financijske globe i troškovi sudskih sporova;</w:t>
      </w:r>
    </w:p>
    <w:p w14:paraId="0270BA30" w14:textId="77777777" w:rsidR="00CD126B" w:rsidRPr="00CD126B" w:rsidRDefault="00CD126B" w:rsidP="00CD126B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val="sl-SI" w:eastAsia="hr-HR"/>
        </w:rPr>
      </w:pPr>
      <w:r w:rsidRPr="00CD126B">
        <w:rPr>
          <w:rFonts w:ascii="Book Antiqua" w:eastAsia="Times New Roman" w:hAnsi="Book Antiqua" w:cs="Times New Roman"/>
          <w:lang w:val="sl-SI" w:eastAsia="hr-HR"/>
        </w:rPr>
        <w:t>doprinosi za dobrovoljna zdravstvena ili mirovinska osiguranja koja nisu obvezna prema nacionalnom zakonodavstvu;</w:t>
      </w:r>
    </w:p>
    <w:p w14:paraId="39A37B09" w14:textId="77777777" w:rsidR="00CD126B" w:rsidRPr="00CD126B" w:rsidRDefault="00CD126B" w:rsidP="00CD126B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val="sl-SI" w:eastAsia="hr-HR"/>
        </w:rPr>
      </w:pPr>
      <w:r w:rsidRPr="00CD126B">
        <w:rPr>
          <w:rFonts w:ascii="Book Antiqua" w:eastAsia="Times New Roman" w:hAnsi="Book Antiqua" w:cs="Times New Roman"/>
          <w:lang w:val="sl-SI" w:eastAsia="hr-HR"/>
        </w:rPr>
        <w:t>plaćanje neoporezivih bonusa zaposlenima;</w:t>
      </w:r>
    </w:p>
    <w:p w14:paraId="4FB3D992" w14:textId="77777777" w:rsidR="00CD126B" w:rsidRPr="00CD126B" w:rsidRDefault="00CD126B" w:rsidP="00CD126B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val="sl-SI" w:eastAsia="hr-HR"/>
        </w:rPr>
      </w:pPr>
      <w:r w:rsidRPr="00CD126B">
        <w:rPr>
          <w:rFonts w:ascii="Book Antiqua" w:eastAsia="Times New Roman" w:hAnsi="Book Antiqua" w:cs="Times New Roman"/>
          <w:lang w:val="sl-SI" w:eastAsia="hr-HR"/>
        </w:rPr>
        <w:t>doprinosi u naravi: nefinancijski doprinosi (robe ili usluge) od trećih strana koji ne obuhvaćaju izdatke za Korisnika;</w:t>
      </w:r>
    </w:p>
    <w:p w14:paraId="41AE8397" w14:textId="77777777" w:rsidR="00CD126B" w:rsidRPr="00CD126B" w:rsidRDefault="00CD126B" w:rsidP="00CD126B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val="sl-SI" w:eastAsia="hr-HR"/>
        </w:rPr>
      </w:pPr>
      <w:r w:rsidRPr="00CD126B">
        <w:rPr>
          <w:rFonts w:ascii="Book Antiqua" w:eastAsia="Times New Roman" w:hAnsi="Book Antiqua" w:cs="Times New Roman"/>
          <w:lang w:val="sl-SI" w:eastAsia="hr-HR"/>
        </w:rPr>
        <w:t>troškovi koji nisu predviđeni Ugovorom;</w:t>
      </w:r>
    </w:p>
    <w:p w14:paraId="5EFB119E" w14:textId="77777777" w:rsidR="00CD126B" w:rsidRPr="00CD126B" w:rsidRDefault="00CD126B" w:rsidP="00CD126B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val="sl-SI" w:eastAsia="hr-HR"/>
        </w:rPr>
      </w:pPr>
      <w:r w:rsidRPr="00CD126B">
        <w:rPr>
          <w:rFonts w:ascii="Book Antiqua" w:eastAsia="Times New Roman" w:hAnsi="Book Antiqua" w:cs="Times New Roman"/>
          <w:lang w:val="sl-SI" w:eastAsia="hr-HR"/>
        </w:rPr>
        <w:t>zajmovi drugim organizacijama ili pojedincima;</w:t>
      </w:r>
    </w:p>
    <w:p w14:paraId="60DFCB77" w14:textId="77777777" w:rsidR="00CD126B" w:rsidRPr="00CD126B" w:rsidRDefault="00CD126B" w:rsidP="00CD126B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val="sl-SI" w:eastAsia="hr-HR"/>
        </w:rPr>
      </w:pPr>
      <w:r w:rsidRPr="00CD126B">
        <w:rPr>
          <w:rFonts w:ascii="Book Antiqua" w:eastAsia="Times New Roman" w:hAnsi="Book Antiqua" w:cs="Times New Roman"/>
          <w:lang w:val="sl-SI" w:eastAsia="hr-HR"/>
        </w:rPr>
        <w:t xml:space="preserve">donacije u novcu </w:t>
      </w:r>
    </w:p>
    <w:p w14:paraId="048D71BF" w14:textId="77777777" w:rsidR="00CD126B" w:rsidRPr="00CD126B" w:rsidRDefault="00CD126B" w:rsidP="00CD126B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val="sl-SI" w:eastAsia="hr-HR"/>
        </w:rPr>
      </w:pPr>
      <w:r w:rsidRPr="00CD126B">
        <w:rPr>
          <w:rFonts w:ascii="Book Antiqua" w:eastAsia="Times New Roman" w:hAnsi="Book Antiqua" w:cs="Times New Roman"/>
          <w:lang w:val="sl-SI" w:eastAsia="hr-HR"/>
        </w:rPr>
        <w:t>drugi troškovi koji nisu u neposrednoj povezanosti sa sadržajem i ciljevima projekta.</w:t>
      </w:r>
    </w:p>
    <w:p w14:paraId="415153E0" w14:textId="77777777" w:rsidR="00CD126B" w:rsidRPr="00CD126B" w:rsidRDefault="00CD126B" w:rsidP="00CD126B">
      <w:pPr>
        <w:tabs>
          <w:tab w:val="num" w:pos="1485"/>
          <w:tab w:val="left" w:pos="2161"/>
        </w:tabs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680B87A6" w14:textId="77777777" w:rsidR="00CD126B" w:rsidRPr="00CD126B" w:rsidRDefault="00CD126B" w:rsidP="00CD126B">
      <w:pPr>
        <w:spacing w:before="240" w:after="240" w:line="240" w:lineRule="auto"/>
        <w:jc w:val="both"/>
        <w:outlineLvl w:val="0"/>
        <w:rPr>
          <w:rFonts w:ascii="Book Antiqua" w:eastAsia="Times New Roman" w:hAnsi="Book Antiqua" w:cs="Arial"/>
          <w:smallCaps/>
          <w:noProof/>
          <w:snapToGrid w:val="0"/>
        </w:rPr>
      </w:pPr>
      <w:bookmarkStart w:id="20" w:name="_Toc443996854"/>
      <w:r w:rsidRPr="00CD126B">
        <w:rPr>
          <w:rFonts w:ascii="Book Antiqua" w:eastAsia="Times New Roman" w:hAnsi="Book Antiqua" w:cs="Arial"/>
          <w:smallCaps/>
          <w:noProof/>
          <w:snapToGrid w:val="0"/>
        </w:rPr>
        <w:t>2.2</w:t>
      </w:r>
      <w:r w:rsidRPr="00CD126B">
        <w:rPr>
          <w:rFonts w:ascii="Book Antiqua" w:eastAsia="Times New Roman" w:hAnsi="Book Antiqua" w:cs="Arial"/>
          <w:smallCaps/>
          <w:noProof/>
          <w:snapToGrid w:val="0"/>
        </w:rPr>
        <w:tab/>
        <w:t>KAKO SE PRIJAVITI?</w:t>
      </w:r>
      <w:bookmarkEnd w:id="20"/>
    </w:p>
    <w:p w14:paraId="1D5FCBE4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Ovdje donosimo informacije o sadržaju obveznih obrazaca, o tome gdje i na koji način poslati prijavu, kao i informacije o rokovima za prijavu te kontaktima za upite u slučaju da imate dodatna pitanja vezana za provedbu natječaja.</w:t>
      </w:r>
    </w:p>
    <w:p w14:paraId="7F1DA278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2EEEE216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1D642FA6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Prijava se smatra potpunom ukoliko sadrži sve prijavne obrasce i obvezne priloge kako je zahtijevano u  Natječaju na dostavu projektnih prijedloga i natječajnoj dokumentaciji:</w:t>
      </w:r>
    </w:p>
    <w:p w14:paraId="2784BBFD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2A2C93BB" w14:textId="77777777" w:rsidR="00CD126B" w:rsidRPr="00CD126B" w:rsidRDefault="00CD126B" w:rsidP="00CD126B">
      <w:pPr>
        <w:numPr>
          <w:ilvl w:val="0"/>
          <w:numId w:val="6"/>
        </w:numPr>
        <w:spacing w:after="0" w:line="240" w:lineRule="auto"/>
        <w:jc w:val="both"/>
        <w:rPr>
          <w:rFonts w:ascii="Book Antiqua" w:eastAsia="Calibri" w:hAnsi="Book Antiqua" w:cs="Arial"/>
        </w:rPr>
      </w:pPr>
      <w:r w:rsidRPr="00CD126B">
        <w:rPr>
          <w:rFonts w:ascii="Book Antiqua" w:eastAsia="Calibri" w:hAnsi="Book Antiqua" w:cs="Arial"/>
        </w:rPr>
        <w:t>Obrazac opisa programa ili projekta (potpisan, ovjeren i u cijelosti popunjen)</w:t>
      </w:r>
    </w:p>
    <w:p w14:paraId="0B2C36F7" w14:textId="77777777" w:rsidR="00CD126B" w:rsidRPr="00CD126B" w:rsidRDefault="00CD126B" w:rsidP="00CD126B">
      <w:pPr>
        <w:numPr>
          <w:ilvl w:val="0"/>
          <w:numId w:val="6"/>
        </w:numPr>
        <w:spacing w:after="0" w:line="240" w:lineRule="auto"/>
        <w:jc w:val="both"/>
        <w:rPr>
          <w:rFonts w:ascii="Book Antiqua" w:eastAsia="Calibri" w:hAnsi="Book Antiqua" w:cs="Arial"/>
        </w:rPr>
      </w:pPr>
      <w:r w:rsidRPr="00CD126B">
        <w:rPr>
          <w:rFonts w:ascii="Book Antiqua" w:eastAsia="Calibri" w:hAnsi="Book Antiqua" w:cs="Arial"/>
        </w:rPr>
        <w:t>Obrazac proračuna programa ili projekta (potpisan, ovjeren i u cijelosti popunjen)</w:t>
      </w:r>
    </w:p>
    <w:p w14:paraId="3A4566E4" w14:textId="77777777" w:rsidR="00CD126B" w:rsidRPr="00CD126B" w:rsidRDefault="00CD126B" w:rsidP="00CD126B">
      <w:pPr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Obrazac izjave o partnerstvu (ako se projekt provodi u partnerstvu)</w:t>
      </w:r>
    </w:p>
    <w:p w14:paraId="0AA132B0" w14:textId="10B90C81" w:rsidR="00CD126B" w:rsidRPr="00CD126B" w:rsidRDefault="00CD126B" w:rsidP="00CD126B">
      <w:pPr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Obrazac izjave o financiranim projektima organizacije iz sredstava državnog proračuna ili proračuna jedinica lokalne i područne (regionalne) samouprave u 20</w:t>
      </w:r>
      <w:r>
        <w:rPr>
          <w:rFonts w:ascii="Book Antiqua" w:eastAsia="Times New Roman" w:hAnsi="Book Antiqua" w:cs="Arial"/>
          <w:noProof/>
          <w:snapToGrid w:val="0"/>
        </w:rPr>
        <w:t>22.</w:t>
      </w:r>
      <w:r w:rsidRPr="00CD126B">
        <w:rPr>
          <w:rFonts w:ascii="Book Antiqua" w:eastAsia="Times New Roman" w:hAnsi="Book Antiqua" w:cs="Arial"/>
          <w:noProof/>
          <w:snapToGrid w:val="0"/>
        </w:rPr>
        <w:t xml:space="preserve">godini </w:t>
      </w:r>
    </w:p>
    <w:p w14:paraId="65223D7C" w14:textId="77777777" w:rsidR="00CD126B" w:rsidRPr="00CD126B" w:rsidRDefault="00CD126B" w:rsidP="00CD126B">
      <w:pPr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Uvjerenje nadležnog suda da se protiv osobe ovlaštene za zastupanje i voditelja projekta ili programa ne vodi kazneni postupak; ne stariji od 6 mjeseci</w:t>
      </w:r>
    </w:p>
    <w:p w14:paraId="576A70FD" w14:textId="77777777" w:rsidR="00CD126B" w:rsidRPr="00CD126B" w:rsidRDefault="00CD126B" w:rsidP="00CD126B">
      <w:pPr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Arial"/>
          <w:snapToGrid w:val="0"/>
        </w:rPr>
      </w:pPr>
      <w:r w:rsidRPr="00CD126B">
        <w:rPr>
          <w:rFonts w:ascii="Book Antiqua" w:eastAsia="Times New Roman" w:hAnsi="Book Antiqua" w:cs="Arial"/>
          <w:snapToGrid w:val="0"/>
        </w:rPr>
        <w:t xml:space="preserve">Dokaz o transparentnom financijskom poslovanju </w:t>
      </w:r>
    </w:p>
    <w:p w14:paraId="297D8F06" w14:textId="77777777" w:rsidR="00CD126B" w:rsidRPr="00CD126B" w:rsidRDefault="00CD126B" w:rsidP="00CD126B">
      <w:pPr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Arial"/>
          <w:snapToGrid w:val="0"/>
        </w:rPr>
      </w:pPr>
      <w:r w:rsidRPr="00CD126B">
        <w:rPr>
          <w:rFonts w:ascii="Book Antiqua" w:eastAsia="Times New Roman" w:hAnsi="Book Antiqua" w:cs="Arial"/>
          <w:snapToGrid w:val="0"/>
        </w:rPr>
        <w:t>Potvrda Ministarstva financija/Porezne uprave o stanju javnog dugovanja za prijavitelja i partnere iz koje je vidljivo da organizacija nema duga, u slučaju da postoji javni dug, on mora biti podmiren prije samog potpisivanja Ugovora. Potvrda mora biti izdana unutar roka od kada je raspisan natječaj do datuma dostave projektnog prijedloga</w:t>
      </w:r>
    </w:p>
    <w:p w14:paraId="50E4AF59" w14:textId="77777777" w:rsidR="00CD126B" w:rsidRPr="00CD126B" w:rsidRDefault="00CD126B" w:rsidP="00CD126B">
      <w:pPr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Arial"/>
          <w:snapToGrid w:val="0"/>
        </w:rPr>
      </w:pPr>
      <w:r w:rsidRPr="00CD126B">
        <w:rPr>
          <w:rFonts w:ascii="Book Antiqua" w:eastAsia="Times New Roman" w:hAnsi="Book Antiqua" w:cs="Arial"/>
          <w:snapToGrid w:val="0"/>
        </w:rPr>
        <w:t>Bjanko zadužnicu na iznos koji se traži prijavnicom (dostavlja se, ako je projekt odobren, prije potpisivanja ugovora).</w:t>
      </w:r>
    </w:p>
    <w:p w14:paraId="7027BED3" w14:textId="77777777" w:rsidR="00CD126B" w:rsidRPr="00CD126B" w:rsidRDefault="00CD126B" w:rsidP="00CD1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00"/>
        </w:tabs>
        <w:spacing w:before="240" w:after="240" w:line="240" w:lineRule="auto"/>
        <w:ind w:left="902" w:hanging="902"/>
        <w:jc w:val="both"/>
        <w:rPr>
          <w:rFonts w:ascii="Book Antiqua" w:eastAsia="Times New Roman" w:hAnsi="Book Antiqua" w:cs="Arial"/>
          <w:i/>
          <w:noProof/>
          <w:snapToGrid w:val="0"/>
        </w:rPr>
      </w:pPr>
      <w:bookmarkStart w:id="21" w:name="_Toc125454352"/>
      <w:bookmarkStart w:id="22" w:name="_Toc443996855"/>
      <w:r w:rsidRPr="00CD126B">
        <w:rPr>
          <w:rFonts w:ascii="Book Antiqua" w:eastAsia="Times New Roman" w:hAnsi="Book Antiqua" w:cs="Arial"/>
          <w:i/>
          <w:noProof/>
          <w:snapToGrid w:val="0"/>
        </w:rPr>
        <w:t>2.2.1</w:t>
      </w:r>
      <w:r w:rsidRPr="00CD126B">
        <w:rPr>
          <w:rFonts w:ascii="Book Antiqua" w:eastAsia="Times New Roman" w:hAnsi="Book Antiqua" w:cs="Arial"/>
          <w:i/>
          <w:noProof/>
          <w:snapToGrid w:val="0"/>
        </w:rPr>
        <w:tab/>
      </w:r>
      <w:bookmarkEnd w:id="21"/>
      <w:r w:rsidRPr="00CD126B">
        <w:rPr>
          <w:rFonts w:ascii="Book Antiqua" w:eastAsia="Times New Roman" w:hAnsi="Book Antiqua" w:cs="Arial"/>
          <w:i/>
          <w:noProof/>
          <w:snapToGrid w:val="0"/>
        </w:rPr>
        <w:t>Sadržaj Opisnog obrasca</w:t>
      </w:r>
      <w:bookmarkEnd w:id="22"/>
      <w:r w:rsidRPr="00CD126B">
        <w:rPr>
          <w:rFonts w:ascii="Book Antiqua" w:eastAsia="Times New Roman" w:hAnsi="Book Antiqua" w:cs="Arial"/>
          <w:i/>
          <w:noProof/>
          <w:snapToGrid w:val="0"/>
        </w:rPr>
        <w:t xml:space="preserve"> </w:t>
      </w:r>
    </w:p>
    <w:p w14:paraId="3FD08828" w14:textId="77777777" w:rsidR="00CD126B" w:rsidRPr="00CD126B" w:rsidRDefault="00CD126B" w:rsidP="00CD126B">
      <w:pPr>
        <w:spacing w:after="24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Opisni obrazac projekta ili programa dio je obvezne dokumentacije. Sadrži podatke o prijavitelju, partnerima te sadržaju projekta ili programa koji se predlaže za financiranje.</w:t>
      </w:r>
    </w:p>
    <w:p w14:paraId="3E0448C3" w14:textId="77777777" w:rsidR="00CD126B" w:rsidRPr="00CD126B" w:rsidRDefault="00CD126B" w:rsidP="00CD126B">
      <w:pPr>
        <w:spacing w:after="24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Obrasci u kojima nedostaju podaci vezani uz sadržaj projekta neće biti uzeti u razmatranje.</w:t>
      </w:r>
    </w:p>
    <w:p w14:paraId="45683FB3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 </w:t>
      </w:r>
    </w:p>
    <w:p w14:paraId="4B608E38" w14:textId="77777777" w:rsidR="00CD126B" w:rsidRPr="00CD126B" w:rsidRDefault="00CD126B" w:rsidP="00CD1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00"/>
        </w:tabs>
        <w:spacing w:before="360" w:after="240" w:line="240" w:lineRule="auto"/>
        <w:jc w:val="both"/>
        <w:rPr>
          <w:rFonts w:ascii="Book Antiqua" w:eastAsia="Times New Roman" w:hAnsi="Book Antiqua" w:cs="Arial"/>
          <w:i/>
          <w:noProof/>
          <w:snapToGrid w:val="0"/>
        </w:rPr>
      </w:pPr>
      <w:bookmarkStart w:id="23" w:name="_Toc125454353"/>
      <w:bookmarkStart w:id="24" w:name="_Toc443996856"/>
      <w:r w:rsidRPr="00CD126B">
        <w:rPr>
          <w:rFonts w:ascii="Book Antiqua" w:eastAsia="Times New Roman" w:hAnsi="Book Antiqua" w:cs="Arial"/>
          <w:i/>
          <w:noProof/>
          <w:snapToGrid w:val="0"/>
        </w:rPr>
        <w:t>2.2.2</w:t>
      </w:r>
      <w:r w:rsidRPr="00CD126B">
        <w:rPr>
          <w:rFonts w:ascii="Book Antiqua" w:eastAsia="Times New Roman" w:hAnsi="Book Antiqua" w:cs="Arial"/>
          <w:i/>
          <w:noProof/>
          <w:snapToGrid w:val="0"/>
        </w:rPr>
        <w:tab/>
      </w:r>
      <w:bookmarkEnd w:id="23"/>
      <w:r w:rsidRPr="00CD126B">
        <w:rPr>
          <w:rFonts w:ascii="Book Antiqua" w:eastAsia="Times New Roman" w:hAnsi="Book Antiqua" w:cs="Arial"/>
          <w:i/>
          <w:noProof/>
          <w:snapToGrid w:val="0"/>
        </w:rPr>
        <w:t>Sadržaj obrasca Proračuna</w:t>
      </w:r>
      <w:bookmarkEnd w:id="24"/>
    </w:p>
    <w:p w14:paraId="523CCC2A" w14:textId="77777777" w:rsidR="00CD126B" w:rsidRPr="00CD126B" w:rsidRDefault="00CD126B" w:rsidP="00CD126B">
      <w:pPr>
        <w:spacing w:after="24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Obrazac Proračuna dio je obvezne dokumentacije. Ispunjava se na hrvatskom jeziku i sadrži podatke o svim izravnim i neizravnim troškovima projekta i programa, kao i o bespovratnim sredstvima koja se traže od davatelja.</w:t>
      </w:r>
    </w:p>
    <w:p w14:paraId="01714E97" w14:textId="381B3156" w:rsidR="00CD126B" w:rsidRDefault="00CD126B" w:rsidP="00CD126B">
      <w:pPr>
        <w:spacing w:after="24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Prijava u kojima nedostaje obrazac Proračuna neće biti uzeta u razmatranje, kao ni prijava u kojoj obrazac Proračuna nije u potpunosti ispunjen.</w:t>
      </w:r>
    </w:p>
    <w:p w14:paraId="06407C4C" w14:textId="72ED3118" w:rsidR="007F07F7" w:rsidRDefault="007F07F7" w:rsidP="00CD126B">
      <w:pPr>
        <w:spacing w:after="24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3C281447" w14:textId="77777777" w:rsidR="009D3A3B" w:rsidRDefault="009D3A3B" w:rsidP="00CD126B">
      <w:pPr>
        <w:spacing w:after="24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10815C7C" w14:textId="77777777" w:rsidR="007F07F7" w:rsidRPr="00CD126B" w:rsidRDefault="007F07F7" w:rsidP="00CD126B">
      <w:pPr>
        <w:spacing w:after="24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2CF992D3" w14:textId="3DB57D61" w:rsidR="00CD126B" w:rsidRPr="00CD126B" w:rsidRDefault="00CD126B" w:rsidP="00CD12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00"/>
        </w:tabs>
        <w:spacing w:before="360" w:after="240" w:line="240" w:lineRule="auto"/>
        <w:jc w:val="both"/>
        <w:rPr>
          <w:rFonts w:ascii="Book Antiqua" w:eastAsia="Times New Roman" w:hAnsi="Book Antiqua" w:cs="Arial"/>
          <w:i/>
          <w:noProof/>
          <w:snapToGrid w:val="0"/>
        </w:rPr>
      </w:pPr>
      <w:bookmarkStart w:id="25" w:name="_Toc125454354"/>
      <w:bookmarkStart w:id="26" w:name="_Toc443996857"/>
      <w:r w:rsidRPr="00CD126B">
        <w:rPr>
          <w:rFonts w:ascii="Book Antiqua" w:eastAsia="Times New Roman" w:hAnsi="Book Antiqua" w:cs="Arial"/>
          <w:i/>
          <w:noProof/>
          <w:snapToGrid w:val="0"/>
        </w:rPr>
        <w:t>2.2.3</w:t>
      </w:r>
      <w:r w:rsidRPr="00CD126B">
        <w:rPr>
          <w:rFonts w:ascii="Book Antiqua" w:eastAsia="Times New Roman" w:hAnsi="Book Antiqua" w:cs="Arial"/>
          <w:i/>
          <w:noProof/>
          <w:snapToGrid w:val="0"/>
        </w:rPr>
        <w:tab/>
      </w:r>
      <w:bookmarkEnd w:id="25"/>
      <w:r w:rsidRPr="00CD126B">
        <w:rPr>
          <w:rFonts w:ascii="Book Antiqua" w:eastAsia="Times New Roman" w:hAnsi="Book Antiqua" w:cs="Arial"/>
          <w:i/>
          <w:noProof/>
          <w:snapToGrid w:val="0"/>
        </w:rPr>
        <w:t>Gdje poslati prijavu?</w:t>
      </w:r>
      <w:bookmarkEnd w:id="26"/>
      <w:r w:rsidRPr="00CD126B">
        <w:rPr>
          <w:rFonts w:ascii="Book Antiqua" w:eastAsia="Times New Roman" w:hAnsi="Book Antiqua" w:cs="Arial"/>
          <w:i/>
          <w:noProof/>
          <w:snapToGrid w:val="0"/>
        </w:rPr>
        <w:t xml:space="preserve"> </w:t>
      </w:r>
    </w:p>
    <w:p w14:paraId="7D827932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Obvezne obrasce i propisanu dokumentaciju potrebno je poslati u papirnatom obliku (jedan izvornik). Prijava u papirnatom obliku sadržava obvezne obrasce vlastoručno potpisane od strane osobe ovlaštene za zastupanje, i ovjerene službenim pečatom organizacije. </w:t>
      </w:r>
    </w:p>
    <w:p w14:paraId="11707D7C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238ABD83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Izvornik prijave se šalje preporučeno  poštom,  ili osobno (predaja u urudžbenom uredu). Na vanjskom dijelu omotnice potrebno je istaknuti naziv natječaja, zajedno s punim nazivom, adresom prijavitelja i naznakom prioritenog područja te napomenom “Ne otvarati ”.</w:t>
      </w:r>
    </w:p>
    <w:p w14:paraId="1C951EA9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1FC60B98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Prijave se šalju na sljedeću adresu:</w:t>
      </w:r>
    </w:p>
    <w:p w14:paraId="6E54006B" w14:textId="77777777" w:rsidR="00CD126B" w:rsidRPr="00BA56D0" w:rsidRDefault="00CD126B" w:rsidP="00CD126B">
      <w:pPr>
        <w:spacing w:after="0" w:line="240" w:lineRule="auto"/>
        <w:jc w:val="center"/>
        <w:rPr>
          <w:rFonts w:ascii="Book Antiqua" w:eastAsia="Times New Roman" w:hAnsi="Book Antiqua" w:cs="Times New Roman"/>
          <w:lang w:eastAsia="hr-HR"/>
        </w:rPr>
      </w:pPr>
      <w:r w:rsidRPr="00BA56D0">
        <w:rPr>
          <w:rFonts w:ascii="Book Antiqua" w:eastAsia="Times New Roman" w:hAnsi="Book Antiqua" w:cs="Times New Roman"/>
          <w:lang w:eastAsia="hr-HR"/>
        </w:rPr>
        <w:t>OPĆINA TOVARNIK</w:t>
      </w:r>
    </w:p>
    <w:p w14:paraId="27A0FC0A" w14:textId="77777777" w:rsidR="00CD126B" w:rsidRPr="00BA56D0" w:rsidRDefault="00CD126B" w:rsidP="00CD126B">
      <w:pPr>
        <w:spacing w:after="0" w:line="240" w:lineRule="auto"/>
        <w:jc w:val="center"/>
        <w:rPr>
          <w:rFonts w:ascii="Book Antiqua" w:eastAsia="Times New Roman" w:hAnsi="Book Antiqua" w:cs="Times New Roman"/>
          <w:lang w:eastAsia="hr-HR"/>
        </w:rPr>
      </w:pPr>
      <w:r w:rsidRPr="00BA56D0">
        <w:rPr>
          <w:rFonts w:ascii="Book Antiqua" w:eastAsia="Times New Roman" w:hAnsi="Book Antiqua" w:cs="Times New Roman"/>
          <w:lang w:eastAsia="hr-HR"/>
        </w:rPr>
        <w:t>A. G. MATOŠA 2</w:t>
      </w:r>
    </w:p>
    <w:p w14:paraId="65F1C626" w14:textId="77777777" w:rsidR="00CD126B" w:rsidRPr="00BA56D0" w:rsidRDefault="00CD126B" w:rsidP="00CD126B">
      <w:pPr>
        <w:spacing w:after="0" w:line="240" w:lineRule="auto"/>
        <w:jc w:val="center"/>
        <w:rPr>
          <w:rFonts w:ascii="Book Antiqua" w:eastAsia="Times New Roman" w:hAnsi="Book Antiqua" w:cs="Times New Roman"/>
          <w:lang w:eastAsia="hr-HR"/>
        </w:rPr>
      </w:pPr>
      <w:r w:rsidRPr="00BA56D0">
        <w:rPr>
          <w:rFonts w:ascii="Book Antiqua" w:eastAsia="Times New Roman" w:hAnsi="Book Antiqua" w:cs="Times New Roman"/>
          <w:lang w:eastAsia="hr-HR"/>
        </w:rPr>
        <w:t xml:space="preserve">32249 TOVARNIK </w:t>
      </w:r>
    </w:p>
    <w:p w14:paraId="074B9AB1" w14:textId="77777777" w:rsidR="00CD126B" w:rsidRPr="00BA56D0" w:rsidRDefault="00CD126B" w:rsidP="00CD126B">
      <w:pPr>
        <w:spacing w:after="0" w:line="240" w:lineRule="auto"/>
        <w:jc w:val="center"/>
        <w:rPr>
          <w:rFonts w:ascii="Book Antiqua" w:eastAsia="Times New Roman" w:hAnsi="Book Antiqua" w:cs="Times New Roman"/>
          <w:lang w:eastAsia="hr-HR"/>
        </w:rPr>
      </w:pPr>
      <w:r w:rsidRPr="00BA56D0">
        <w:rPr>
          <w:rFonts w:ascii="Book Antiqua" w:eastAsia="Times New Roman" w:hAnsi="Book Antiqua" w:cs="Times New Roman"/>
          <w:lang w:eastAsia="hr-HR"/>
        </w:rPr>
        <w:t xml:space="preserve">„Javni natječaj za financiranje programa i projekata udruga građana </w:t>
      </w:r>
    </w:p>
    <w:p w14:paraId="7A7A2794" w14:textId="52CCEAB4" w:rsidR="00CD126B" w:rsidRPr="00BA56D0" w:rsidRDefault="00CD126B" w:rsidP="00CD126B">
      <w:pPr>
        <w:spacing w:after="0" w:line="240" w:lineRule="auto"/>
        <w:jc w:val="center"/>
        <w:rPr>
          <w:rFonts w:ascii="Book Antiqua" w:eastAsia="Times New Roman" w:hAnsi="Book Antiqua" w:cs="Times New Roman"/>
          <w:lang w:eastAsia="hr-HR"/>
        </w:rPr>
      </w:pPr>
      <w:r w:rsidRPr="00BA56D0">
        <w:rPr>
          <w:rFonts w:ascii="Book Antiqua" w:eastAsia="Times New Roman" w:hAnsi="Book Antiqua" w:cs="Times New Roman"/>
          <w:lang w:eastAsia="hr-HR"/>
        </w:rPr>
        <w:t>iz Proračuna Općine Tovarnik u 202</w:t>
      </w:r>
      <w:r w:rsidR="009D3A3B">
        <w:rPr>
          <w:rFonts w:ascii="Book Antiqua" w:eastAsia="Times New Roman" w:hAnsi="Book Antiqua" w:cs="Times New Roman"/>
          <w:lang w:eastAsia="hr-HR"/>
        </w:rPr>
        <w:t>4</w:t>
      </w:r>
      <w:r w:rsidRPr="00BA56D0">
        <w:rPr>
          <w:rFonts w:ascii="Book Antiqua" w:eastAsia="Times New Roman" w:hAnsi="Book Antiqua" w:cs="Times New Roman"/>
          <w:lang w:eastAsia="hr-HR"/>
        </w:rPr>
        <w:t xml:space="preserve">. godini-ne otvarati-uz naznaku </w:t>
      </w:r>
      <w:proofErr w:type="spellStart"/>
      <w:r w:rsidRPr="00BA56D0">
        <w:rPr>
          <w:rFonts w:ascii="Book Antiqua" w:eastAsia="Times New Roman" w:hAnsi="Book Antiqua" w:cs="Times New Roman"/>
          <w:lang w:eastAsia="hr-HR"/>
        </w:rPr>
        <w:t>prioritenog</w:t>
      </w:r>
      <w:proofErr w:type="spellEnd"/>
      <w:r w:rsidRPr="00BA56D0">
        <w:rPr>
          <w:rFonts w:ascii="Book Antiqua" w:eastAsia="Times New Roman" w:hAnsi="Book Antiqua" w:cs="Times New Roman"/>
          <w:lang w:eastAsia="hr-HR"/>
        </w:rPr>
        <w:t xml:space="preserve"> područja“ </w:t>
      </w:r>
    </w:p>
    <w:p w14:paraId="3B4D4A35" w14:textId="77777777" w:rsid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14:paraId="0CF497D1" w14:textId="77777777" w:rsidR="007F07F7" w:rsidRDefault="007F07F7" w:rsidP="00CD1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14:paraId="5D1CC2DF" w14:textId="2B523CD6" w:rsidR="00CD126B" w:rsidRDefault="00CD126B" w:rsidP="00CD1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 xml:space="preserve">Natječajna dokumentacija </w:t>
      </w:r>
      <w:r w:rsidRPr="00C32639">
        <w:rPr>
          <w:rFonts w:ascii="Book Antiqua" w:eastAsia="Times New Roman" w:hAnsi="Book Antiqua" w:cs="Times New Roman"/>
          <w:b/>
          <w:bCs/>
          <w:lang w:eastAsia="hr-HR"/>
        </w:rPr>
        <w:t>može biti</w:t>
      </w:r>
      <w:r>
        <w:rPr>
          <w:rFonts w:ascii="Book Antiqua" w:eastAsia="Times New Roman" w:hAnsi="Book Antiqua" w:cs="Times New Roman"/>
          <w:lang w:eastAsia="hr-HR"/>
        </w:rPr>
        <w:t xml:space="preserve"> dostavljena i elektroničkim putem,  isključivo na adresu elektroničke pošte : </w:t>
      </w:r>
      <w:hyperlink r:id="rId9" w:history="1">
        <w:r w:rsidRPr="0050761E">
          <w:rPr>
            <w:rStyle w:val="Hiperveza"/>
            <w:rFonts w:ascii="Book Antiqua" w:eastAsia="Times New Roman" w:hAnsi="Book Antiqua" w:cs="Times New Roman"/>
            <w:lang w:eastAsia="hr-HR"/>
          </w:rPr>
          <w:t>pisarnica@opcina-tovarnik.hr</w:t>
        </w:r>
      </w:hyperlink>
      <w:r>
        <w:rPr>
          <w:rFonts w:ascii="Book Antiqua" w:eastAsia="Times New Roman" w:hAnsi="Book Antiqua" w:cs="Times New Roman"/>
          <w:lang w:eastAsia="hr-HR"/>
        </w:rPr>
        <w:t xml:space="preserve"> </w:t>
      </w:r>
    </w:p>
    <w:p w14:paraId="336CD448" w14:textId="77777777" w:rsidR="00CD126B" w:rsidRPr="00BA56D0" w:rsidRDefault="00CD126B" w:rsidP="00CD1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C32639">
        <w:rPr>
          <w:rFonts w:ascii="Book Antiqua" w:hAnsi="Book Antiqua"/>
          <w:color w:val="231F20"/>
          <w:shd w:val="clear" w:color="auto" w:fill="FFFFFF"/>
        </w:rPr>
        <w:t>Podnositelji prijave koja se elektroničkim putem,  dužni su na zahtjev davatelja financijskih</w:t>
      </w:r>
      <w:r>
        <w:rPr>
          <w:color w:val="231F20"/>
          <w:shd w:val="clear" w:color="auto" w:fill="FFFFFF"/>
        </w:rPr>
        <w:t xml:space="preserve"> </w:t>
      </w:r>
      <w:r w:rsidRPr="00C32639">
        <w:rPr>
          <w:rFonts w:ascii="Book Antiqua" w:hAnsi="Book Antiqua"/>
          <w:color w:val="231F20"/>
          <w:shd w:val="clear" w:color="auto" w:fill="FFFFFF"/>
        </w:rPr>
        <w:t>sredstava istome na uvid dostaviti svu potrebnu izvornu dokumentaciju i obvezne priloge u izvornik</w:t>
      </w:r>
      <w:r>
        <w:rPr>
          <w:rFonts w:ascii="Book Antiqua" w:hAnsi="Book Antiqua"/>
          <w:color w:val="231F20"/>
          <w:shd w:val="clear" w:color="auto" w:fill="FFFFFF"/>
        </w:rPr>
        <w:t xml:space="preserve">u. </w:t>
      </w:r>
    </w:p>
    <w:p w14:paraId="71189DE1" w14:textId="77777777" w:rsidR="00CD126B" w:rsidRPr="00BA56D0" w:rsidRDefault="00CD126B" w:rsidP="00CD126B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14:paraId="48AFEDEE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375E0911" w14:textId="77777777" w:rsidR="00CD126B" w:rsidRPr="00CD126B" w:rsidRDefault="00CD126B" w:rsidP="00CD1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00"/>
        </w:tabs>
        <w:spacing w:before="360" w:after="240" w:line="240" w:lineRule="auto"/>
        <w:jc w:val="both"/>
        <w:rPr>
          <w:rFonts w:ascii="Book Antiqua" w:eastAsia="Times New Roman" w:hAnsi="Book Antiqua" w:cs="Arial"/>
          <w:i/>
          <w:noProof/>
          <w:snapToGrid w:val="0"/>
        </w:rPr>
      </w:pPr>
      <w:bookmarkStart w:id="27" w:name="_Toc443996858"/>
      <w:r w:rsidRPr="00CD126B">
        <w:rPr>
          <w:rFonts w:ascii="Book Antiqua" w:eastAsia="Times New Roman" w:hAnsi="Book Antiqua" w:cs="Arial"/>
          <w:i/>
          <w:noProof/>
          <w:snapToGrid w:val="0"/>
        </w:rPr>
        <w:t>2.2.4</w:t>
      </w:r>
      <w:r w:rsidRPr="00CD126B">
        <w:rPr>
          <w:rFonts w:ascii="Book Antiqua" w:eastAsia="Times New Roman" w:hAnsi="Book Antiqua" w:cs="Arial"/>
          <w:i/>
          <w:noProof/>
          <w:snapToGrid w:val="0"/>
        </w:rPr>
        <w:tab/>
        <w:t>Rok za slanje prijave</w:t>
      </w:r>
      <w:bookmarkEnd w:id="27"/>
    </w:p>
    <w:p w14:paraId="2D8EAE03" w14:textId="1CBAF4E2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Rok za prijavu na natječaj je 30 dana od dana objave natječaja, zaključno s </w:t>
      </w:r>
      <w:r w:rsidR="009D3A3B">
        <w:rPr>
          <w:rFonts w:ascii="Book Antiqua" w:eastAsia="Times New Roman" w:hAnsi="Book Antiqua" w:cs="Arial"/>
          <w:noProof/>
          <w:snapToGrid w:val="0"/>
        </w:rPr>
        <w:t>10</w:t>
      </w:r>
      <w:r w:rsidRPr="00CD126B">
        <w:rPr>
          <w:rFonts w:ascii="Book Antiqua" w:eastAsia="Times New Roman" w:hAnsi="Book Antiqua" w:cs="Arial"/>
          <w:noProof/>
          <w:snapToGrid w:val="0"/>
        </w:rPr>
        <w:t xml:space="preserve">. </w:t>
      </w:r>
      <w:r w:rsidR="009D3A3B">
        <w:rPr>
          <w:rFonts w:ascii="Book Antiqua" w:eastAsia="Times New Roman" w:hAnsi="Book Antiqua" w:cs="Arial"/>
          <w:noProof/>
          <w:snapToGrid w:val="0"/>
        </w:rPr>
        <w:t>ožujka</w:t>
      </w:r>
      <w:r w:rsidRPr="00CD126B">
        <w:rPr>
          <w:rFonts w:ascii="Book Antiqua" w:eastAsia="Times New Roman" w:hAnsi="Book Antiqua" w:cs="Arial"/>
          <w:noProof/>
          <w:snapToGrid w:val="0"/>
        </w:rPr>
        <w:t xml:space="preserve"> 20</w:t>
      </w:r>
      <w:r w:rsidR="007F07F7">
        <w:rPr>
          <w:rFonts w:ascii="Book Antiqua" w:eastAsia="Times New Roman" w:hAnsi="Book Antiqua" w:cs="Arial"/>
          <w:noProof/>
          <w:snapToGrid w:val="0"/>
        </w:rPr>
        <w:t>2</w:t>
      </w:r>
      <w:r w:rsidR="009D3A3B">
        <w:rPr>
          <w:rFonts w:ascii="Book Antiqua" w:eastAsia="Times New Roman" w:hAnsi="Book Antiqua" w:cs="Arial"/>
          <w:noProof/>
          <w:snapToGrid w:val="0"/>
        </w:rPr>
        <w:t>4</w:t>
      </w:r>
      <w:r w:rsidRPr="00CD126B">
        <w:rPr>
          <w:rFonts w:ascii="Book Antiqua" w:eastAsia="Times New Roman" w:hAnsi="Book Antiqua" w:cs="Arial"/>
          <w:noProof/>
          <w:snapToGrid w:val="0"/>
        </w:rPr>
        <w:t>. godine</w:t>
      </w:r>
      <w:r w:rsidR="007F07F7">
        <w:rPr>
          <w:rFonts w:ascii="Book Antiqua" w:eastAsia="Times New Roman" w:hAnsi="Book Antiqua" w:cs="Arial"/>
          <w:noProof/>
          <w:snapToGrid w:val="0"/>
        </w:rPr>
        <w:t>.</w:t>
      </w:r>
      <w:r w:rsidRPr="00CD126B">
        <w:rPr>
          <w:rFonts w:ascii="Book Antiqua" w:eastAsia="Times New Roman" w:hAnsi="Book Antiqua" w:cs="Arial"/>
          <w:noProof/>
          <w:snapToGrid w:val="0"/>
        </w:rPr>
        <w:t xml:space="preserve"> Prijava je dostavljena u roku ako je na prijamnom žigu razvidno da je zaprimljena u pošti do kraja datuma koji je naznačen kao rok za prijavu na natječaj.</w:t>
      </w:r>
      <w:r w:rsidR="009D3A3B">
        <w:rPr>
          <w:rFonts w:ascii="Book Antiqua" w:eastAsia="Times New Roman" w:hAnsi="Book Antiqua" w:cs="Arial"/>
          <w:noProof/>
          <w:snapToGrid w:val="0"/>
        </w:rPr>
        <w:t xml:space="preserve"> </w:t>
      </w:r>
      <w:r w:rsidRPr="00CD126B">
        <w:rPr>
          <w:rFonts w:ascii="Book Antiqua" w:eastAsia="Times New Roman" w:hAnsi="Book Antiqua" w:cs="Arial"/>
          <w:noProof/>
          <w:snapToGrid w:val="0"/>
        </w:rPr>
        <w:t xml:space="preserve"> </w:t>
      </w:r>
    </w:p>
    <w:p w14:paraId="55B684F3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561752A4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Sve prijave poslane izvan roka neće biti uzete u razmatranje.</w:t>
      </w:r>
    </w:p>
    <w:p w14:paraId="57CA3ACA" w14:textId="5BB06C7C" w:rsid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Javni natječaj se objavljuje na mrežnoj stranici Općine Tovarnik, </w:t>
      </w:r>
      <w:hyperlink r:id="rId10" w:history="1">
        <w:r w:rsidR="00435637" w:rsidRPr="00435637">
          <w:rPr>
            <w:rStyle w:val="Hiperveza"/>
            <w:rFonts w:ascii="Book Antiqua" w:hAnsi="Book Antiqua"/>
          </w:rPr>
          <w:t>http://www.opcina-tovarnik.hr</w:t>
        </w:r>
      </w:hyperlink>
    </w:p>
    <w:p w14:paraId="43FF26F4" w14:textId="77777777" w:rsidR="003B66AE" w:rsidRPr="00CD126B" w:rsidRDefault="003B66AE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043E2FBA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60B9ABF7" w14:textId="77777777" w:rsidR="00CD126B" w:rsidRPr="00CD126B" w:rsidRDefault="00CD126B" w:rsidP="00CD12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00"/>
        </w:tabs>
        <w:spacing w:before="360" w:after="240" w:line="240" w:lineRule="auto"/>
        <w:jc w:val="both"/>
        <w:rPr>
          <w:rFonts w:ascii="Book Antiqua" w:eastAsia="Times New Roman" w:hAnsi="Book Antiqua" w:cs="Arial"/>
          <w:i/>
          <w:noProof/>
          <w:snapToGrid w:val="0"/>
        </w:rPr>
      </w:pPr>
      <w:bookmarkStart w:id="28" w:name="_Toc125454356"/>
      <w:bookmarkStart w:id="29" w:name="_Toc443996859"/>
      <w:r w:rsidRPr="00CD126B">
        <w:rPr>
          <w:rFonts w:ascii="Book Antiqua" w:eastAsia="Times New Roman" w:hAnsi="Book Antiqua" w:cs="Arial"/>
          <w:i/>
          <w:noProof/>
          <w:snapToGrid w:val="0"/>
        </w:rPr>
        <w:t>2.2.5</w:t>
      </w:r>
      <w:r w:rsidRPr="00CD126B">
        <w:rPr>
          <w:rFonts w:ascii="Book Antiqua" w:eastAsia="Times New Roman" w:hAnsi="Book Antiqua" w:cs="Arial"/>
          <w:i/>
          <w:noProof/>
          <w:snapToGrid w:val="0"/>
        </w:rPr>
        <w:tab/>
      </w:r>
      <w:bookmarkEnd w:id="28"/>
      <w:r w:rsidRPr="00CD126B">
        <w:rPr>
          <w:rFonts w:ascii="Book Antiqua" w:eastAsia="Times New Roman" w:hAnsi="Book Antiqua" w:cs="Arial"/>
          <w:i/>
          <w:noProof/>
          <w:snapToGrid w:val="0"/>
        </w:rPr>
        <w:t>Kome se obratiti ukoliko imate pitanja?</w:t>
      </w:r>
      <w:bookmarkEnd w:id="29"/>
      <w:r w:rsidRPr="00CD126B">
        <w:rPr>
          <w:rFonts w:ascii="Book Antiqua" w:eastAsia="Times New Roman" w:hAnsi="Book Antiqua" w:cs="Arial"/>
          <w:i/>
          <w:noProof/>
          <w:snapToGrid w:val="0"/>
        </w:rPr>
        <w:t xml:space="preserve"> </w:t>
      </w:r>
    </w:p>
    <w:p w14:paraId="4E0701D0" w14:textId="3585EAF0" w:rsidR="00CD126B" w:rsidRPr="00CD126B" w:rsidRDefault="00CD126B" w:rsidP="00CD126B">
      <w:pPr>
        <w:spacing w:after="120" w:line="240" w:lineRule="auto"/>
        <w:jc w:val="both"/>
        <w:outlineLvl w:val="0"/>
        <w:rPr>
          <w:rFonts w:ascii="Book Antiqua" w:eastAsia="Times New Roman" w:hAnsi="Book Antiqua" w:cs="Arial"/>
          <w:noProof/>
          <w:lang w:eastAsia="en-GB"/>
        </w:rPr>
      </w:pPr>
      <w:r w:rsidRPr="00CD126B">
        <w:rPr>
          <w:rFonts w:ascii="Book Antiqua" w:eastAsia="Times New Roman" w:hAnsi="Book Antiqua" w:cs="Arial"/>
          <w:noProof/>
          <w:lang w:eastAsia="en-GB"/>
        </w:rPr>
        <w:t>Sva pitanja vezana uz natječaj mogu se postaviti isključivo elektroničkim putem, slanjem upita na sljedeću adresu</w:t>
      </w:r>
      <w:r w:rsidR="003B66AE">
        <w:rPr>
          <w:rFonts w:ascii="Book Antiqua" w:eastAsia="Times New Roman" w:hAnsi="Book Antiqua" w:cs="Arial"/>
          <w:noProof/>
          <w:lang w:eastAsia="en-GB"/>
        </w:rPr>
        <w:t xml:space="preserve"> </w:t>
      </w:r>
      <w:hyperlink r:id="rId11" w:history="1">
        <w:r w:rsidR="003B66AE" w:rsidRPr="0050761E">
          <w:rPr>
            <w:rStyle w:val="Hiperveza"/>
            <w:rFonts w:ascii="Book Antiqua" w:eastAsia="Times New Roman" w:hAnsi="Book Antiqua" w:cs="Arial"/>
            <w:noProof/>
            <w:lang w:eastAsia="en-GB"/>
          </w:rPr>
          <w:t>pisarnica@opcina-tovarnik.hr</w:t>
        </w:r>
      </w:hyperlink>
      <w:r w:rsidR="003B66AE">
        <w:rPr>
          <w:rFonts w:ascii="Book Antiqua" w:eastAsia="Times New Roman" w:hAnsi="Book Antiqua" w:cs="Arial"/>
          <w:noProof/>
          <w:lang w:eastAsia="en-GB"/>
        </w:rPr>
        <w:t xml:space="preserve"> </w:t>
      </w:r>
      <w:r w:rsidRPr="00CD126B">
        <w:rPr>
          <w:rFonts w:ascii="Book Antiqua" w:eastAsia="Times New Roman" w:hAnsi="Book Antiqua" w:cs="Arial"/>
          <w:noProof/>
          <w:lang w:eastAsia="en-GB"/>
        </w:rPr>
        <w:t>, i to najkasnije 15 dana prije isteka natječaja.</w:t>
      </w:r>
    </w:p>
    <w:p w14:paraId="7DDD75A8" w14:textId="77777777" w:rsidR="00CD126B" w:rsidRPr="00CD126B" w:rsidRDefault="00CD126B" w:rsidP="00CD126B">
      <w:pPr>
        <w:spacing w:after="120" w:line="240" w:lineRule="auto"/>
        <w:jc w:val="both"/>
        <w:outlineLvl w:val="0"/>
        <w:rPr>
          <w:rFonts w:ascii="Book Antiqua" w:eastAsia="Times New Roman" w:hAnsi="Book Antiqua" w:cs="Arial"/>
          <w:noProof/>
          <w:lang w:eastAsia="en-GB"/>
        </w:rPr>
      </w:pPr>
      <w:r w:rsidRPr="00CD126B">
        <w:rPr>
          <w:rFonts w:ascii="Book Antiqua" w:eastAsia="Times New Roman" w:hAnsi="Book Antiqua" w:cs="Arial"/>
          <w:noProof/>
          <w:lang w:eastAsia="en-GB"/>
        </w:rPr>
        <w:t>Odgovori na pojedine upite u najkraćem mogućem roku poslat će se izravno na adrese onih koji su pitanja postavili,  najkasnije 7 dana prije isteka natječaja.</w:t>
      </w:r>
    </w:p>
    <w:p w14:paraId="33F799DB" w14:textId="77777777" w:rsidR="00CD126B" w:rsidRPr="00CD126B" w:rsidRDefault="00CD126B" w:rsidP="00CD126B">
      <w:pPr>
        <w:spacing w:after="120" w:line="240" w:lineRule="auto"/>
        <w:jc w:val="both"/>
        <w:outlineLvl w:val="0"/>
        <w:rPr>
          <w:rFonts w:ascii="Book Antiqua" w:eastAsia="Times New Roman" w:hAnsi="Book Antiqua" w:cs="Arial"/>
          <w:noProof/>
          <w:lang w:eastAsia="en-GB"/>
        </w:rPr>
      </w:pPr>
      <w:r w:rsidRPr="00CD126B">
        <w:rPr>
          <w:rFonts w:ascii="Book Antiqua" w:eastAsia="Times New Roman" w:hAnsi="Book Antiqua" w:cs="Arial"/>
          <w:noProof/>
          <w:lang w:eastAsia="en-GB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14:paraId="3CD628B9" w14:textId="77777777" w:rsidR="00CD126B" w:rsidRPr="00CD126B" w:rsidRDefault="00CD126B" w:rsidP="00CD126B">
      <w:pPr>
        <w:pageBreakBefore/>
        <w:spacing w:before="240" w:after="240" w:line="240" w:lineRule="auto"/>
        <w:jc w:val="both"/>
        <w:rPr>
          <w:rFonts w:ascii="Book Antiqua" w:eastAsia="Times New Roman" w:hAnsi="Book Antiqua" w:cs="Arial"/>
          <w:i/>
          <w:smallCaps/>
          <w:noProof/>
          <w:snapToGrid w:val="0"/>
        </w:rPr>
      </w:pPr>
      <w:bookmarkStart w:id="30" w:name="_Toc40507653"/>
      <w:bookmarkStart w:id="31" w:name="_Toc443996860"/>
      <w:r w:rsidRPr="00CD126B">
        <w:rPr>
          <w:rFonts w:ascii="Book Antiqua" w:eastAsia="Times New Roman" w:hAnsi="Book Antiqua" w:cs="Arial"/>
          <w:smallCaps/>
          <w:noProof/>
          <w:snapToGrid w:val="0"/>
        </w:rPr>
        <w:t>2.3</w:t>
      </w:r>
      <w:r w:rsidRPr="00CD126B">
        <w:rPr>
          <w:rFonts w:ascii="Book Antiqua" w:eastAsia="Times New Roman" w:hAnsi="Book Antiqua" w:cs="Arial"/>
          <w:smallCaps/>
          <w:noProof/>
          <w:snapToGrid w:val="0"/>
        </w:rPr>
        <w:tab/>
      </w:r>
      <w:bookmarkEnd w:id="30"/>
      <w:r w:rsidRPr="00CD126B">
        <w:rPr>
          <w:rFonts w:ascii="Book Antiqua" w:eastAsia="Times New Roman" w:hAnsi="Book Antiqua" w:cs="Arial"/>
          <w:smallCaps/>
          <w:noProof/>
          <w:snapToGrid w:val="0"/>
        </w:rPr>
        <w:t>PROCJENA PRIJAVA I DONOŠENJE ODLUKE O DODJELI SREDSTAVA</w:t>
      </w:r>
      <w:bookmarkEnd w:id="31"/>
    </w:p>
    <w:p w14:paraId="7EE50397" w14:textId="6403E629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Općina Tovarnik imeno</w:t>
      </w:r>
      <w:r w:rsidR="00F967E7">
        <w:rPr>
          <w:rFonts w:ascii="Book Antiqua" w:eastAsia="Times New Roman" w:hAnsi="Book Antiqua" w:cs="Arial"/>
          <w:noProof/>
          <w:snapToGrid w:val="0"/>
        </w:rPr>
        <w:t xml:space="preserve">vat  će </w:t>
      </w:r>
      <w:r w:rsidRPr="00CD126B">
        <w:rPr>
          <w:rFonts w:ascii="Book Antiqua" w:eastAsia="Times New Roman" w:hAnsi="Book Antiqua" w:cs="Arial"/>
          <w:noProof/>
          <w:snapToGrid w:val="0"/>
        </w:rPr>
        <w:t xml:space="preserve"> Odbore za svako Prioriteno područje (Odbor za kulturu, Odbor za sport, Odbor za braniteljske udruge, Odbor za socijalna pitanja ) koji će provesti postupak ocjene i vrednovanja prijavljenih projekata. </w:t>
      </w:r>
    </w:p>
    <w:p w14:paraId="32C7B583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Sve pristigle i zaprimljene prijave proći će kroz sljedeću proceduru:</w:t>
      </w:r>
    </w:p>
    <w:p w14:paraId="328B2D98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2060F33E" w14:textId="77777777" w:rsidR="00CD126B" w:rsidRPr="00CD126B" w:rsidRDefault="00CD126B" w:rsidP="00CD126B">
      <w:pPr>
        <w:tabs>
          <w:tab w:val="left" w:pos="567"/>
          <w:tab w:val="left" w:pos="2608"/>
          <w:tab w:val="left" w:pos="3317"/>
        </w:tabs>
        <w:spacing w:before="240" w:after="24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(A) PREGLED PRIJAVA U ODNOSU NA PROPISANE UVJETE NATJEČAJA</w:t>
      </w:r>
    </w:p>
    <w:p w14:paraId="42604EE4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Prijavljeni projekt mora zadovoljavati formalne uvjete</w:t>
      </w:r>
    </w:p>
    <w:p w14:paraId="03BF519B" w14:textId="77777777" w:rsidR="00CD126B" w:rsidRPr="00CD126B" w:rsidRDefault="00CD126B" w:rsidP="00CD126B">
      <w:pPr>
        <w:numPr>
          <w:ilvl w:val="0"/>
          <w:numId w:val="9"/>
        </w:num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  <w:u w:val="single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prijava je zaprimljena u propisanom roku</w:t>
      </w:r>
    </w:p>
    <w:p w14:paraId="5DAA5371" w14:textId="77777777" w:rsidR="00CD126B" w:rsidRPr="00CD126B" w:rsidRDefault="00CD126B" w:rsidP="00CD126B">
      <w:pPr>
        <w:numPr>
          <w:ilvl w:val="0"/>
          <w:numId w:val="9"/>
        </w:num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  <w:u w:val="single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upis prijavitelja u odgovarajući matični registar</w:t>
      </w:r>
    </w:p>
    <w:p w14:paraId="6A4FEF5D" w14:textId="77777777" w:rsidR="00CD126B" w:rsidRPr="00CD126B" w:rsidRDefault="00CD126B" w:rsidP="00CD126B">
      <w:pPr>
        <w:numPr>
          <w:ilvl w:val="0"/>
          <w:numId w:val="9"/>
        </w:num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  <w:u w:val="single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upis prijavitelja u Registar neprofitnih organizacija</w:t>
      </w:r>
    </w:p>
    <w:p w14:paraId="179EB068" w14:textId="77777777" w:rsidR="00CD126B" w:rsidRPr="00CD126B" w:rsidRDefault="00CD126B" w:rsidP="00CD126B">
      <w:pPr>
        <w:numPr>
          <w:ilvl w:val="0"/>
          <w:numId w:val="9"/>
        </w:num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  <w:u w:val="single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dokaz o pravnoj osobnosti partnera</w:t>
      </w:r>
    </w:p>
    <w:p w14:paraId="3DE255A8" w14:textId="77777777" w:rsidR="00CD126B" w:rsidRPr="00CD126B" w:rsidRDefault="00CD126B" w:rsidP="00CD126B">
      <w:pPr>
        <w:numPr>
          <w:ilvl w:val="0"/>
          <w:numId w:val="9"/>
        </w:num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  <w:u w:val="single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prijava je dostavljena na propisanim obveznim obrascima  </w:t>
      </w:r>
    </w:p>
    <w:p w14:paraId="35360042" w14:textId="77777777" w:rsidR="00CD126B" w:rsidRPr="00CD126B" w:rsidRDefault="00CD126B" w:rsidP="00CD126B">
      <w:pPr>
        <w:numPr>
          <w:ilvl w:val="0"/>
          <w:numId w:val="9"/>
        </w:num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  <w:u w:val="single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predložene aktivnosti su prihvatljive</w:t>
      </w:r>
    </w:p>
    <w:p w14:paraId="73B4A6BC" w14:textId="77777777" w:rsidR="00CD126B" w:rsidRPr="00CD126B" w:rsidRDefault="00CD126B" w:rsidP="00CD126B">
      <w:pPr>
        <w:numPr>
          <w:ilvl w:val="0"/>
          <w:numId w:val="9"/>
        </w:num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  <w:u w:val="single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prijavitelj i partneri su prihvatljivi sukladno uputama za prijavitelje</w:t>
      </w:r>
    </w:p>
    <w:p w14:paraId="746D746D" w14:textId="77777777" w:rsidR="00CD126B" w:rsidRPr="00CD126B" w:rsidRDefault="00CD126B" w:rsidP="00CD126B">
      <w:pPr>
        <w:numPr>
          <w:ilvl w:val="0"/>
          <w:numId w:val="9"/>
        </w:num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  <w:u w:val="single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ispunjeni su drugi formalni uvjeti natječaja</w:t>
      </w:r>
    </w:p>
    <w:p w14:paraId="26187CCD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14787A0D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  <w:u w:val="single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2. Izrada popisa udruga koje su zadovoljile formalne uvjete natječaja</w:t>
      </w:r>
    </w:p>
    <w:p w14:paraId="6CEEF353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Nakon provjere svih pristiglih i zaprimljenih prijava u odnosu na propisane uvjete natječaja, svaki od Odbora izrađuje popis svih prijavitelja koji su zadovoljili propisane uvjete za svako prioriteno područje, čije se prijave stoga upućuju na procjenu kvalitete, kao i popis svih prijavitelja koji nisu zadovoljili propisane uvjete natječaja.</w:t>
      </w:r>
    </w:p>
    <w:p w14:paraId="25F9B69B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77DF3118" w14:textId="77777777" w:rsidR="00CD126B" w:rsidRPr="00CD126B" w:rsidRDefault="00CD126B" w:rsidP="00CD126B">
      <w:pPr>
        <w:tabs>
          <w:tab w:val="left" w:pos="567"/>
          <w:tab w:val="left" w:pos="2608"/>
          <w:tab w:val="left" w:pos="3317"/>
        </w:tabs>
        <w:spacing w:before="120" w:after="12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Također, davatelj će pisanim putem obavjestiti sve prijavitelje koji nisu zadovoljili propisane uvjete o razlozima odbijanja njihove prijave.</w:t>
      </w:r>
    </w:p>
    <w:p w14:paraId="486B6F49" w14:textId="77777777" w:rsidR="00CD126B" w:rsidRPr="00CD126B" w:rsidRDefault="00CD126B" w:rsidP="00CD126B">
      <w:pPr>
        <w:tabs>
          <w:tab w:val="left" w:pos="567"/>
          <w:tab w:val="left" w:pos="2608"/>
          <w:tab w:val="left" w:pos="3317"/>
        </w:tabs>
        <w:spacing w:before="240" w:after="24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(B) PROCJENA PRIJAVA KOJE SU ZADOVOLJILE PROPISANE UVJETE NATJEČAJA </w:t>
      </w:r>
    </w:p>
    <w:p w14:paraId="5C99303D" w14:textId="77777777" w:rsidR="00CD126B" w:rsidRPr="00CD126B" w:rsidRDefault="00CD126B" w:rsidP="00CD126B">
      <w:pPr>
        <w:spacing w:after="0" w:line="240" w:lineRule="auto"/>
        <w:jc w:val="both"/>
        <w:rPr>
          <w:rFonts w:ascii="Times New Roman" w:eastAsia="Times New Roman" w:hAnsi="Times New Roman" w:cs="Arial"/>
          <w:b/>
          <w:noProof/>
          <w:snapToGrid w:val="0"/>
        </w:rPr>
      </w:pPr>
      <w:r w:rsidRPr="00CD126B">
        <w:rPr>
          <w:rFonts w:ascii="Times New Roman" w:eastAsia="Times New Roman" w:hAnsi="Times New Roman" w:cs="Arial"/>
          <w:b/>
          <w:noProof/>
          <w:snapToGrid w:val="0"/>
        </w:rPr>
        <w:t>Evaluacijski kriteriji podijeljeni su u nekoliko područja procjene. Svakom području procjene dodjeljuje se bod</w:t>
      </w:r>
      <w:r w:rsidRPr="00CD126B">
        <w:rPr>
          <w:rFonts w:ascii="Times New Roman" w:eastAsia="Times New Roman" w:hAnsi="Times New Roman" w:cs="Arial"/>
          <w:b/>
          <w:i/>
          <w:noProof/>
          <w:snapToGrid w:val="0"/>
        </w:rPr>
        <w:t xml:space="preserve"> </w:t>
      </w:r>
      <w:r w:rsidRPr="00CD126B">
        <w:rPr>
          <w:rFonts w:ascii="Times New Roman" w:eastAsia="Times New Roman" w:hAnsi="Times New Roman" w:cs="Arial"/>
          <w:b/>
          <w:noProof/>
          <w:snapToGrid w:val="0"/>
        </w:rPr>
        <w:t>između 1 i 5, sukladno sljedećim kategorijama ocjenjivanja: 1 = nedovoljno, 2 = dovoljno, 3 = dobro, 4 = vrlo dobro, 5 = odlično.</w:t>
      </w:r>
    </w:p>
    <w:p w14:paraId="7BDC8380" w14:textId="77777777" w:rsidR="00CD126B" w:rsidRPr="00CD126B" w:rsidRDefault="00CD126B" w:rsidP="00CD1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val="x-none"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CD126B" w:rsidRPr="00CD126B" w14:paraId="5B271D5B" w14:textId="77777777" w:rsidTr="00C635B7">
        <w:trPr>
          <w:trHeight w:val="572"/>
        </w:trPr>
        <w:tc>
          <w:tcPr>
            <w:tcW w:w="8330" w:type="dxa"/>
            <w:shd w:val="clear" w:color="auto" w:fill="F2DBDB"/>
          </w:tcPr>
          <w:p w14:paraId="55ADC28E" w14:textId="77777777" w:rsidR="00CD126B" w:rsidRPr="00CD126B" w:rsidRDefault="00CD126B" w:rsidP="00CD1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 xml:space="preserve">A. kapacitet organizacije koja podnosi zahtjev  </w:t>
            </w:r>
          </w:p>
          <w:p w14:paraId="060DA193" w14:textId="77777777" w:rsidR="00CD126B" w:rsidRPr="00CD126B" w:rsidRDefault="00CD126B" w:rsidP="00CD1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  <w:p w14:paraId="53FC2BAA" w14:textId="77777777" w:rsidR="00CD126B" w:rsidRPr="00CD126B" w:rsidRDefault="00CD126B" w:rsidP="00CD1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0C23F97E" w14:textId="77777777" w:rsidR="00CD126B" w:rsidRPr="00CD126B" w:rsidRDefault="00CD126B" w:rsidP="00CD126B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Bodovi (5)</w:t>
            </w:r>
          </w:p>
        </w:tc>
      </w:tr>
      <w:tr w:rsidR="00CD126B" w:rsidRPr="00CD126B" w14:paraId="59B6528E" w14:textId="77777777" w:rsidTr="00C635B7">
        <w:trPr>
          <w:trHeight w:val="244"/>
        </w:trPr>
        <w:tc>
          <w:tcPr>
            <w:tcW w:w="8330" w:type="dxa"/>
            <w:shd w:val="clear" w:color="auto" w:fill="F2DBDB"/>
          </w:tcPr>
          <w:p w14:paraId="069E09F3" w14:textId="77777777" w:rsidR="00CD126B" w:rsidRPr="00CD126B" w:rsidRDefault="00CD126B" w:rsidP="00CD1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lang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A.1. </w:t>
            </w:r>
            <w:r w:rsidRPr="00CD126B">
              <w:rPr>
                <w:rFonts w:ascii="Times New Roman" w:eastAsia="Times New Roman" w:hAnsi="Times New Roman" w:cs="Arial"/>
                <w:snapToGrid w:val="0"/>
              </w:rPr>
              <w:t xml:space="preserve">Ima li prijavitelj dovoljno iskustva i stručnog kapaciteta za provođenje planiranih aktivnosti projekata/programa? </w:t>
            </w:r>
          </w:p>
        </w:tc>
        <w:tc>
          <w:tcPr>
            <w:tcW w:w="2126" w:type="dxa"/>
            <w:shd w:val="clear" w:color="auto" w:fill="F2DBDB"/>
          </w:tcPr>
          <w:p w14:paraId="77F0533D" w14:textId="77777777" w:rsidR="00CD126B" w:rsidRPr="00CD126B" w:rsidRDefault="00CD126B" w:rsidP="00CD126B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Cs/>
                <w:color w:val="000000"/>
                <w:lang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bCs/>
                <w:color w:val="000000"/>
                <w:lang w:eastAsia="hr-HR" w:bidi="ta-IN"/>
              </w:rPr>
              <w:t>1 - 5</w:t>
            </w:r>
          </w:p>
        </w:tc>
      </w:tr>
      <w:tr w:rsidR="00CD126B" w:rsidRPr="00CD126B" w14:paraId="2628D9C6" w14:textId="77777777" w:rsidTr="00C635B7">
        <w:trPr>
          <w:trHeight w:val="520"/>
        </w:trPr>
        <w:tc>
          <w:tcPr>
            <w:tcW w:w="8330" w:type="dxa"/>
            <w:shd w:val="clear" w:color="auto" w:fill="F2DBDB"/>
          </w:tcPr>
          <w:p w14:paraId="4289F41E" w14:textId="77777777" w:rsidR="00CD126B" w:rsidRPr="00CD126B" w:rsidRDefault="00CD126B" w:rsidP="00CD1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i/>
                <w:color w:val="000000"/>
                <w:lang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i/>
                <w:color w:val="000000"/>
                <w:lang w:eastAsia="hr-HR" w:bidi="ta-IN"/>
              </w:rPr>
              <w:t xml:space="preserve">A. ukupan broj bodova </w:t>
            </w:r>
            <w:r w:rsidRPr="00CD126B">
              <w:rPr>
                <w:rFonts w:ascii="Times New Roman" w:eastAsia="Times New Roman" w:hAnsi="Times New Roman" w:cs="Arial"/>
                <w:i/>
                <w:snapToGrid w:val="0"/>
              </w:rPr>
              <w:t>(maksimalan broj bodova 5 )</w:t>
            </w:r>
          </w:p>
        </w:tc>
        <w:tc>
          <w:tcPr>
            <w:tcW w:w="2126" w:type="dxa"/>
            <w:shd w:val="clear" w:color="auto" w:fill="F2DBDB"/>
          </w:tcPr>
          <w:p w14:paraId="4166F745" w14:textId="77777777" w:rsidR="00CD126B" w:rsidRPr="00CD126B" w:rsidRDefault="00CD126B" w:rsidP="00CD126B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Cs/>
                <w:i/>
                <w:color w:val="000000"/>
                <w:lang w:eastAsia="hr-HR" w:bidi="ta-IN"/>
              </w:rPr>
            </w:pPr>
          </w:p>
        </w:tc>
      </w:tr>
      <w:tr w:rsidR="00CD126B" w:rsidRPr="00CD126B" w14:paraId="2B9BA7CF" w14:textId="77777777" w:rsidTr="00C635B7">
        <w:trPr>
          <w:trHeight w:val="646"/>
        </w:trPr>
        <w:tc>
          <w:tcPr>
            <w:tcW w:w="8330" w:type="dxa"/>
            <w:shd w:val="clear" w:color="auto" w:fill="EAF1DD"/>
          </w:tcPr>
          <w:p w14:paraId="08375441" w14:textId="77777777" w:rsidR="00CD126B" w:rsidRPr="00CD126B" w:rsidRDefault="00CD126B" w:rsidP="00CD1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B. kvaliteta i relevantnost projekta/programa</w:t>
            </w:r>
          </w:p>
          <w:p w14:paraId="4DA7F47D" w14:textId="77777777" w:rsidR="00CD126B" w:rsidRPr="00CD126B" w:rsidRDefault="00CD126B" w:rsidP="00CD1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</w:tc>
        <w:tc>
          <w:tcPr>
            <w:tcW w:w="2126" w:type="dxa"/>
            <w:shd w:val="clear" w:color="auto" w:fill="EAF1DD"/>
          </w:tcPr>
          <w:p w14:paraId="3F5B4610" w14:textId="77777777" w:rsidR="00CD126B" w:rsidRPr="00CD126B" w:rsidRDefault="00CD126B" w:rsidP="00CD126B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Bodovi (15)</w:t>
            </w:r>
          </w:p>
        </w:tc>
      </w:tr>
      <w:tr w:rsidR="00CD126B" w:rsidRPr="00CD126B" w14:paraId="4346A80C" w14:textId="77777777" w:rsidTr="00C635B7">
        <w:trPr>
          <w:trHeight w:val="602"/>
        </w:trPr>
        <w:tc>
          <w:tcPr>
            <w:tcW w:w="8330" w:type="dxa"/>
            <w:shd w:val="clear" w:color="auto" w:fill="EAF1DD"/>
          </w:tcPr>
          <w:p w14:paraId="0D817B6E" w14:textId="77777777" w:rsidR="00CD126B" w:rsidRPr="00CD126B" w:rsidRDefault="00CD126B" w:rsidP="00CD1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lang w:eastAsia="hr-HR" w:bidi="ta-IN"/>
              </w:rPr>
              <w:t xml:space="preserve">B.1.  Jesu li ciljevi i </w:t>
            </w:r>
            <w:r w:rsidRPr="00CD126B">
              <w:rPr>
                <w:rFonts w:ascii="Times New Roman" w:eastAsia="Times New Roman" w:hAnsi="Times New Roman" w:cs="Arial"/>
                <w:snapToGrid w:val="0"/>
              </w:rPr>
              <w:t>aktivnosti</w:t>
            </w:r>
            <w:r w:rsidRPr="00CD126B">
              <w:rPr>
                <w:rFonts w:ascii="Times New Roman" w:eastAsia="Times New Roman" w:hAnsi="Times New Roman" w:cs="Calibri"/>
                <w:lang w:eastAsia="hr-HR" w:bidi="ta-IN"/>
              </w:rPr>
              <w:t xml:space="preserve">  projekta/programa jasno definirani i realni ?</w:t>
            </w:r>
          </w:p>
        </w:tc>
        <w:tc>
          <w:tcPr>
            <w:tcW w:w="2126" w:type="dxa"/>
            <w:shd w:val="clear" w:color="auto" w:fill="EAF1DD"/>
          </w:tcPr>
          <w:p w14:paraId="3B68EC86" w14:textId="77777777" w:rsidR="00CD126B" w:rsidRPr="00CD126B" w:rsidRDefault="00CD126B" w:rsidP="00CD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bCs/>
                <w:lang w:eastAsia="hr-HR" w:bidi="ta-IN"/>
              </w:rPr>
              <w:t>1 - 5</w:t>
            </w:r>
          </w:p>
        </w:tc>
      </w:tr>
      <w:tr w:rsidR="00CD126B" w:rsidRPr="00CD126B" w14:paraId="368F2182" w14:textId="77777777" w:rsidTr="00C635B7">
        <w:trPr>
          <w:trHeight w:val="372"/>
        </w:trPr>
        <w:tc>
          <w:tcPr>
            <w:tcW w:w="8330" w:type="dxa"/>
            <w:shd w:val="clear" w:color="auto" w:fill="EAF1DD"/>
          </w:tcPr>
          <w:p w14:paraId="08A9A642" w14:textId="77777777" w:rsidR="00CD126B" w:rsidRPr="00CD126B" w:rsidRDefault="00CD126B" w:rsidP="00CD126B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Calibri"/>
                <w:lang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lang w:eastAsia="hr-HR" w:bidi="ta-IN"/>
              </w:rPr>
              <w:t xml:space="preserve">B.2.  </w:t>
            </w:r>
            <w:r w:rsidRPr="00CD126B">
              <w:rPr>
                <w:rFonts w:ascii="Times New Roman" w:eastAsia="Times New Roman" w:hAnsi="Times New Roman" w:cs="Arial"/>
                <w:snapToGrid w:val="0"/>
              </w:rPr>
              <w:t>Ima li projekt/program jasno definirane korisnike (broj, dob, spol i sl.)? Definira li i u kojoj mjeri projekt/program njihove probleme i potrebe?</w:t>
            </w:r>
          </w:p>
        </w:tc>
        <w:tc>
          <w:tcPr>
            <w:tcW w:w="2126" w:type="dxa"/>
            <w:shd w:val="clear" w:color="auto" w:fill="EAF1DD"/>
          </w:tcPr>
          <w:p w14:paraId="6F5BF9E8" w14:textId="77777777" w:rsidR="00CD126B" w:rsidRPr="00CD126B" w:rsidRDefault="00CD126B" w:rsidP="00CD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bCs/>
                <w:lang w:eastAsia="hr-HR" w:bidi="ta-IN"/>
              </w:rPr>
              <w:t>1 - 5</w:t>
            </w:r>
          </w:p>
        </w:tc>
      </w:tr>
      <w:tr w:rsidR="00CD126B" w:rsidRPr="00CD126B" w14:paraId="4BF86407" w14:textId="77777777" w:rsidTr="00C635B7">
        <w:trPr>
          <w:trHeight w:val="419"/>
        </w:trPr>
        <w:tc>
          <w:tcPr>
            <w:tcW w:w="8330" w:type="dxa"/>
            <w:shd w:val="clear" w:color="auto" w:fill="EAF1DD"/>
          </w:tcPr>
          <w:p w14:paraId="2C05452E" w14:textId="77777777" w:rsidR="00CD126B" w:rsidRPr="00CD126B" w:rsidRDefault="00CD126B" w:rsidP="00CD1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hr-HR" w:bidi="ta-IN"/>
              </w:rPr>
            </w:pPr>
            <w:r w:rsidRPr="00CD126B">
              <w:rPr>
                <w:rFonts w:ascii="Times New Roman" w:eastAsia="Times New Roman" w:hAnsi="Times New Roman" w:cs="Arial"/>
                <w:snapToGrid w:val="0"/>
              </w:rPr>
              <w:t xml:space="preserve">B.3.  </w:t>
            </w:r>
            <w:r w:rsidRPr="00CD126B">
              <w:rPr>
                <w:rFonts w:ascii="Times New Roman" w:eastAsia="Times New Roman" w:hAnsi="Times New Roman" w:cs="Calibri"/>
                <w:lang w:eastAsia="hr-HR" w:bidi="ta-IN"/>
              </w:rPr>
              <w:t xml:space="preserve">Pridonosi li projekt/program i u kojoj mjeri rješavanju problema korisnika? </w:t>
            </w:r>
          </w:p>
        </w:tc>
        <w:tc>
          <w:tcPr>
            <w:tcW w:w="2126" w:type="dxa"/>
            <w:shd w:val="clear" w:color="auto" w:fill="EAF1DD"/>
          </w:tcPr>
          <w:p w14:paraId="613BBE17" w14:textId="77777777" w:rsidR="00CD126B" w:rsidRPr="00CD126B" w:rsidRDefault="00CD126B" w:rsidP="00CD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bCs/>
                <w:lang w:eastAsia="hr-HR" w:bidi="ta-IN"/>
              </w:rPr>
              <w:t>1 - 5</w:t>
            </w:r>
          </w:p>
        </w:tc>
      </w:tr>
      <w:tr w:rsidR="00CD126B" w:rsidRPr="00CD126B" w14:paraId="7A6676D5" w14:textId="77777777" w:rsidTr="00C635B7">
        <w:trPr>
          <w:trHeight w:val="110"/>
        </w:trPr>
        <w:tc>
          <w:tcPr>
            <w:tcW w:w="8330" w:type="dxa"/>
            <w:shd w:val="clear" w:color="auto" w:fill="EAF1DD"/>
          </w:tcPr>
          <w:p w14:paraId="13223B0F" w14:textId="77777777" w:rsidR="00CD126B" w:rsidRPr="00CD126B" w:rsidRDefault="00CD126B" w:rsidP="00CD126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noProof/>
                <w:color w:val="000000"/>
                <w:sz w:val="20"/>
                <w:lang w:val="x-none"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i/>
                <w:noProof/>
                <w:color w:val="000000"/>
                <w:sz w:val="20"/>
                <w:lang w:val="x-none" w:eastAsia="hr-HR" w:bidi="ta-IN"/>
              </w:rPr>
              <w:t xml:space="preserve">B. ukupan broj bodova </w:t>
            </w:r>
            <w:r w:rsidRPr="00CD126B">
              <w:rPr>
                <w:rFonts w:ascii="Times New Roman" w:eastAsia="Times New Roman" w:hAnsi="Times New Roman" w:cs="Times New Roman"/>
                <w:i/>
                <w:noProof/>
                <w:snapToGrid w:val="0"/>
                <w:sz w:val="20"/>
                <w:lang w:val="x-none" w:eastAsia="x-none"/>
              </w:rPr>
              <w:t>(maksimalan broj bodova</w:t>
            </w:r>
            <w:r w:rsidRPr="00CD126B">
              <w:rPr>
                <w:rFonts w:ascii="Times New Roman" w:eastAsia="Times New Roman" w:hAnsi="Times New Roman" w:cs="Times New Roman"/>
                <w:i/>
                <w:noProof/>
                <w:snapToGrid w:val="0"/>
                <w:sz w:val="20"/>
                <w:lang w:eastAsia="x-none"/>
              </w:rPr>
              <w:t xml:space="preserve"> 15</w:t>
            </w:r>
            <w:r w:rsidRPr="00CD126B">
              <w:rPr>
                <w:rFonts w:ascii="Times New Roman" w:eastAsia="Times New Roman" w:hAnsi="Times New Roman" w:cs="Times New Roman"/>
                <w:i/>
                <w:noProof/>
                <w:snapToGrid w:val="0"/>
                <w:sz w:val="20"/>
                <w:lang w:val="x-none" w:eastAsia="x-none"/>
              </w:rPr>
              <w:t xml:space="preserve"> )</w:t>
            </w:r>
          </w:p>
        </w:tc>
        <w:tc>
          <w:tcPr>
            <w:tcW w:w="2126" w:type="dxa"/>
            <w:shd w:val="clear" w:color="auto" w:fill="EAF1DD"/>
          </w:tcPr>
          <w:p w14:paraId="2340721D" w14:textId="77777777" w:rsidR="00CD126B" w:rsidRPr="00CD126B" w:rsidRDefault="00CD126B" w:rsidP="00CD126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noProof/>
                <w:color w:val="000000"/>
                <w:sz w:val="20"/>
                <w:lang w:val="x-none" w:eastAsia="hr-HR" w:bidi="ta-IN"/>
              </w:rPr>
            </w:pPr>
          </w:p>
        </w:tc>
      </w:tr>
      <w:tr w:rsidR="00CD126B" w:rsidRPr="00CD126B" w14:paraId="532333C2" w14:textId="77777777" w:rsidTr="00C635B7">
        <w:trPr>
          <w:trHeight w:val="589"/>
        </w:trPr>
        <w:tc>
          <w:tcPr>
            <w:tcW w:w="8330" w:type="dxa"/>
            <w:shd w:val="clear" w:color="auto" w:fill="FDE9D9"/>
          </w:tcPr>
          <w:p w14:paraId="47E9C157" w14:textId="77777777" w:rsidR="00CD126B" w:rsidRPr="00CD126B" w:rsidRDefault="00CD126B" w:rsidP="00CD126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color w:val="000000"/>
                <w:sz w:val="20"/>
                <w:lang w:val="x-none"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b/>
                <w:bCs/>
                <w:noProof/>
                <w:color w:val="000000"/>
                <w:sz w:val="20"/>
                <w:lang w:val="x-none" w:eastAsia="hr-HR" w:bidi="ta-IN"/>
              </w:rPr>
              <w:t xml:space="preserve">C. Proračun (troškovi) </w:t>
            </w:r>
          </w:p>
        </w:tc>
        <w:tc>
          <w:tcPr>
            <w:tcW w:w="2126" w:type="dxa"/>
            <w:shd w:val="clear" w:color="auto" w:fill="FDE9D9"/>
          </w:tcPr>
          <w:p w14:paraId="6DAAF919" w14:textId="77777777" w:rsidR="00CD126B" w:rsidRPr="00CD126B" w:rsidRDefault="00CD126B" w:rsidP="00CD126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sz w:val="20"/>
                <w:lang w:val="x-none"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b/>
                <w:noProof/>
                <w:color w:val="000000"/>
                <w:sz w:val="20"/>
                <w:lang w:val="x-none" w:eastAsia="hr-HR" w:bidi="ta-IN"/>
              </w:rPr>
              <w:t>Bodovi (</w:t>
            </w:r>
            <w:r w:rsidRPr="00CD126B">
              <w:rPr>
                <w:rFonts w:ascii="Times New Roman" w:eastAsia="Times New Roman" w:hAnsi="Times New Roman" w:cs="Calibri"/>
                <w:b/>
                <w:noProof/>
                <w:color w:val="000000"/>
                <w:sz w:val="20"/>
                <w:lang w:eastAsia="hr-HR" w:bidi="ta-IN"/>
              </w:rPr>
              <w:t>1</w:t>
            </w:r>
            <w:r w:rsidRPr="00CD126B">
              <w:rPr>
                <w:rFonts w:ascii="Times New Roman" w:eastAsia="Times New Roman" w:hAnsi="Times New Roman" w:cs="Calibri"/>
                <w:b/>
                <w:noProof/>
                <w:color w:val="000000"/>
                <w:sz w:val="20"/>
                <w:lang w:val="x-none" w:eastAsia="hr-HR" w:bidi="ta-IN"/>
              </w:rPr>
              <w:t>0)</w:t>
            </w:r>
          </w:p>
        </w:tc>
      </w:tr>
      <w:tr w:rsidR="00CD126B" w:rsidRPr="00CD126B" w14:paraId="63CB179B" w14:textId="77777777" w:rsidTr="00C635B7">
        <w:trPr>
          <w:trHeight w:val="110"/>
        </w:trPr>
        <w:tc>
          <w:tcPr>
            <w:tcW w:w="8330" w:type="dxa"/>
            <w:shd w:val="clear" w:color="auto" w:fill="FDE9D9"/>
          </w:tcPr>
          <w:p w14:paraId="0885871A" w14:textId="77777777" w:rsidR="00CD126B" w:rsidRPr="00CD126B" w:rsidRDefault="00CD126B" w:rsidP="00CD126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0"/>
                <w:lang w:val="x-none"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noProof/>
                <w:color w:val="000000"/>
                <w:sz w:val="20"/>
                <w:lang w:val="x-none" w:eastAsia="hr-HR" w:bidi="ta-IN"/>
              </w:rPr>
              <w:t xml:space="preserve">C.1 </w:t>
            </w:r>
            <w:r w:rsidRPr="00CD126B"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lang w:val="x-none" w:eastAsia="x-none"/>
              </w:rPr>
              <w:t>Jesu li troškovi projekta/programa realni u odnosu na određene rezultate i predviđeno vrijeme trajanja? *</w:t>
            </w:r>
          </w:p>
        </w:tc>
        <w:tc>
          <w:tcPr>
            <w:tcW w:w="2126" w:type="dxa"/>
            <w:shd w:val="clear" w:color="auto" w:fill="FDE9D9"/>
          </w:tcPr>
          <w:p w14:paraId="059C99F6" w14:textId="77777777" w:rsidR="00CD126B" w:rsidRPr="00CD126B" w:rsidRDefault="00CD126B" w:rsidP="00CD126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color w:val="000000"/>
                <w:sz w:val="20"/>
                <w:lang w:val="x-none"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noProof/>
                <w:color w:val="000000"/>
                <w:sz w:val="20"/>
                <w:lang w:val="x-none" w:eastAsia="hr-HR" w:bidi="ta-IN"/>
              </w:rPr>
              <w:t>(</w:t>
            </w:r>
            <w:r w:rsidRPr="00CD126B">
              <w:rPr>
                <w:rFonts w:ascii="Times New Roman" w:eastAsia="Times New Roman" w:hAnsi="Times New Roman" w:cs="Calibri"/>
                <w:bCs/>
                <w:noProof/>
                <w:color w:val="000000"/>
                <w:sz w:val="20"/>
                <w:lang w:val="x-none" w:eastAsia="hr-HR" w:bidi="ta-IN"/>
              </w:rPr>
              <w:t>1 - 5)</w:t>
            </w:r>
            <w:r w:rsidRPr="00CD126B">
              <w:rPr>
                <w:rFonts w:ascii="Times New Roman" w:eastAsia="Times New Roman" w:hAnsi="Times New Roman" w:cs="Calibri"/>
                <w:noProof/>
                <w:color w:val="000000"/>
                <w:sz w:val="20"/>
                <w:lang w:val="x-none" w:eastAsia="hr-HR" w:bidi="ta-IN"/>
              </w:rPr>
              <w:t xml:space="preserve"> x 2</w:t>
            </w:r>
          </w:p>
        </w:tc>
      </w:tr>
      <w:tr w:rsidR="00CD126B" w:rsidRPr="00CD126B" w14:paraId="5D1A324B" w14:textId="77777777" w:rsidTr="00C635B7">
        <w:trPr>
          <w:trHeight w:val="110"/>
        </w:trPr>
        <w:tc>
          <w:tcPr>
            <w:tcW w:w="8330" w:type="dxa"/>
            <w:shd w:val="clear" w:color="auto" w:fill="FDE9D9"/>
          </w:tcPr>
          <w:p w14:paraId="015579B7" w14:textId="77777777" w:rsidR="00CD126B" w:rsidRPr="00CD126B" w:rsidRDefault="00CD126B" w:rsidP="00CD126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noProof/>
                <w:color w:val="000000"/>
                <w:sz w:val="20"/>
                <w:lang w:val="x-none"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i/>
                <w:noProof/>
                <w:color w:val="000000"/>
                <w:sz w:val="20"/>
                <w:lang w:val="x-none" w:eastAsia="hr-HR" w:bidi="ta-IN"/>
              </w:rPr>
              <w:t xml:space="preserve">C. ukupan broj bodova (maksimalan broj bodova </w:t>
            </w:r>
            <w:r w:rsidRPr="00CD126B">
              <w:rPr>
                <w:rFonts w:ascii="Times New Roman" w:eastAsia="Times New Roman" w:hAnsi="Times New Roman" w:cs="Calibri"/>
                <w:i/>
                <w:noProof/>
                <w:color w:val="000000"/>
                <w:sz w:val="20"/>
                <w:lang w:eastAsia="hr-HR" w:bidi="ta-IN"/>
              </w:rPr>
              <w:t>1</w:t>
            </w:r>
            <w:r w:rsidRPr="00CD126B">
              <w:rPr>
                <w:rFonts w:ascii="Times New Roman" w:eastAsia="Times New Roman" w:hAnsi="Times New Roman" w:cs="Calibri"/>
                <w:i/>
                <w:noProof/>
                <w:color w:val="000000"/>
                <w:sz w:val="20"/>
                <w:lang w:val="x-none" w:eastAsia="hr-HR" w:bidi="ta-IN"/>
              </w:rPr>
              <w:t>0)</w:t>
            </w:r>
          </w:p>
        </w:tc>
        <w:tc>
          <w:tcPr>
            <w:tcW w:w="2126" w:type="dxa"/>
            <w:shd w:val="clear" w:color="auto" w:fill="FDE9D9"/>
          </w:tcPr>
          <w:p w14:paraId="472B243E" w14:textId="77777777" w:rsidR="00CD126B" w:rsidRPr="00CD126B" w:rsidRDefault="00CD126B" w:rsidP="00CD126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noProof/>
                <w:color w:val="000000"/>
                <w:sz w:val="20"/>
                <w:lang w:val="x-none" w:eastAsia="hr-HR" w:bidi="ta-IN"/>
              </w:rPr>
            </w:pPr>
          </w:p>
        </w:tc>
      </w:tr>
      <w:tr w:rsidR="00CD126B" w:rsidRPr="00CD126B" w14:paraId="514FE643" w14:textId="77777777" w:rsidTr="00C635B7">
        <w:trPr>
          <w:trHeight w:val="641"/>
        </w:trPr>
        <w:tc>
          <w:tcPr>
            <w:tcW w:w="8330" w:type="dxa"/>
            <w:shd w:val="clear" w:color="auto" w:fill="C6D9F1"/>
          </w:tcPr>
          <w:p w14:paraId="51084F65" w14:textId="77777777" w:rsidR="00CD126B" w:rsidRPr="00CD126B" w:rsidRDefault="00CD126B" w:rsidP="00CD126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color w:val="000000"/>
                <w:sz w:val="20"/>
                <w:lang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b/>
                <w:noProof/>
                <w:color w:val="000000"/>
                <w:sz w:val="20"/>
                <w:lang w:val="x-none" w:eastAsia="hr-HR" w:bidi="ta-IN"/>
              </w:rPr>
              <w:t>D. Prednost u financiranju</w:t>
            </w:r>
          </w:p>
        </w:tc>
        <w:tc>
          <w:tcPr>
            <w:tcW w:w="2126" w:type="dxa"/>
            <w:shd w:val="clear" w:color="auto" w:fill="C6D9F1"/>
          </w:tcPr>
          <w:p w14:paraId="46DAC1F6" w14:textId="77777777" w:rsidR="00CD126B" w:rsidRPr="00CD126B" w:rsidRDefault="00CD126B" w:rsidP="00CD126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sz w:val="20"/>
                <w:lang w:val="x-none"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b/>
                <w:noProof/>
                <w:color w:val="000000"/>
                <w:sz w:val="20"/>
                <w:lang w:val="x-none" w:eastAsia="hr-HR" w:bidi="ta-IN"/>
              </w:rPr>
              <w:t>Bodovi (</w:t>
            </w:r>
            <w:r w:rsidRPr="00CD126B">
              <w:rPr>
                <w:rFonts w:ascii="Times New Roman" w:eastAsia="Times New Roman" w:hAnsi="Times New Roman" w:cs="Calibri"/>
                <w:b/>
                <w:noProof/>
                <w:color w:val="000000"/>
                <w:sz w:val="20"/>
                <w:lang w:eastAsia="hr-HR" w:bidi="ta-IN"/>
              </w:rPr>
              <w:t>20</w:t>
            </w:r>
            <w:r w:rsidRPr="00CD126B">
              <w:rPr>
                <w:rFonts w:ascii="Times New Roman" w:eastAsia="Times New Roman" w:hAnsi="Times New Roman" w:cs="Calibri"/>
                <w:b/>
                <w:noProof/>
                <w:color w:val="000000"/>
                <w:sz w:val="20"/>
                <w:lang w:val="x-none" w:eastAsia="hr-HR" w:bidi="ta-IN"/>
              </w:rPr>
              <w:t>)</w:t>
            </w:r>
          </w:p>
        </w:tc>
      </w:tr>
      <w:tr w:rsidR="00CD126B" w:rsidRPr="00CD126B" w14:paraId="490C4981" w14:textId="77777777" w:rsidTr="00C635B7">
        <w:trPr>
          <w:trHeight w:val="110"/>
        </w:trPr>
        <w:tc>
          <w:tcPr>
            <w:tcW w:w="8330" w:type="dxa"/>
            <w:shd w:val="clear" w:color="auto" w:fill="C6D9F1"/>
          </w:tcPr>
          <w:p w14:paraId="014187C3" w14:textId="77777777" w:rsidR="00CD126B" w:rsidRPr="00CD126B" w:rsidRDefault="00CD126B" w:rsidP="00CD126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noProof/>
                <w:sz w:val="20"/>
                <w:lang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noProof/>
                <w:sz w:val="20"/>
                <w:lang w:val="x-none" w:eastAsia="hr-HR" w:bidi="ta-IN"/>
              </w:rPr>
              <w:t xml:space="preserve">D.1. </w:t>
            </w:r>
            <w:r w:rsidRPr="00CD126B"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lang w:val="x-none" w:eastAsia="x-none"/>
              </w:rPr>
              <w:t xml:space="preserve">Pridonose afirmiranju Općine Tovarnik na regionalnom i širem području </w:t>
            </w:r>
            <w:r w:rsidRPr="00CD126B"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lang w:eastAsia="x-none"/>
              </w:rPr>
              <w:t>?*</w:t>
            </w:r>
          </w:p>
        </w:tc>
        <w:tc>
          <w:tcPr>
            <w:tcW w:w="2126" w:type="dxa"/>
            <w:shd w:val="clear" w:color="auto" w:fill="C6D9F1"/>
          </w:tcPr>
          <w:p w14:paraId="4A01FB23" w14:textId="77777777" w:rsidR="00CD126B" w:rsidRPr="00CD126B" w:rsidRDefault="00CD126B" w:rsidP="00CD126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lang w:val="x-none"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noProof/>
                <w:sz w:val="20"/>
                <w:lang w:val="x-none" w:eastAsia="hr-HR" w:bidi="ta-IN"/>
              </w:rPr>
              <w:t>(</w:t>
            </w:r>
            <w:r w:rsidRPr="00CD126B">
              <w:rPr>
                <w:rFonts w:ascii="Times New Roman" w:eastAsia="Times New Roman" w:hAnsi="Times New Roman" w:cs="Calibri"/>
                <w:bCs/>
                <w:noProof/>
                <w:sz w:val="20"/>
                <w:lang w:val="x-none" w:eastAsia="hr-HR" w:bidi="ta-IN"/>
              </w:rPr>
              <w:t>1 - 5)</w:t>
            </w:r>
            <w:r w:rsidRPr="00CD126B">
              <w:rPr>
                <w:rFonts w:ascii="Times New Roman" w:eastAsia="Times New Roman" w:hAnsi="Times New Roman" w:cs="Calibri"/>
                <w:noProof/>
                <w:sz w:val="20"/>
                <w:lang w:val="x-none" w:eastAsia="hr-HR" w:bidi="ta-IN"/>
              </w:rPr>
              <w:t xml:space="preserve"> x 2</w:t>
            </w:r>
          </w:p>
        </w:tc>
      </w:tr>
      <w:tr w:rsidR="00CD126B" w:rsidRPr="00CD126B" w14:paraId="3B30FFEB" w14:textId="77777777" w:rsidTr="00C635B7">
        <w:trPr>
          <w:trHeight w:val="110"/>
        </w:trPr>
        <w:tc>
          <w:tcPr>
            <w:tcW w:w="8330" w:type="dxa"/>
            <w:shd w:val="clear" w:color="auto" w:fill="C6D9F1"/>
          </w:tcPr>
          <w:p w14:paraId="776CAC5B" w14:textId="77777777" w:rsidR="00CD126B" w:rsidRPr="00CD126B" w:rsidRDefault="00CD126B" w:rsidP="00CD126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noProof/>
                <w:sz w:val="20"/>
                <w:lang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noProof/>
                <w:sz w:val="20"/>
                <w:lang w:val="x-none" w:eastAsia="hr-HR" w:bidi="ta-IN"/>
              </w:rPr>
              <w:t>D.2. projekt/program se provodi na području Općine Tovarnik</w:t>
            </w:r>
            <w:r w:rsidRPr="00CD126B">
              <w:rPr>
                <w:rFonts w:ascii="Times New Roman" w:eastAsia="Times New Roman" w:hAnsi="Times New Roman" w:cs="Calibri"/>
                <w:noProof/>
                <w:sz w:val="20"/>
                <w:lang w:eastAsia="hr-HR" w:bidi="ta-IN"/>
              </w:rPr>
              <w:t>*</w:t>
            </w:r>
          </w:p>
        </w:tc>
        <w:tc>
          <w:tcPr>
            <w:tcW w:w="2126" w:type="dxa"/>
            <w:shd w:val="clear" w:color="auto" w:fill="C6D9F1"/>
          </w:tcPr>
          <w:p w14:paraId="1F1D1EBD" w14:textId="77777777" w:rsidR="00CD126B" w:rsidRPr="00CD126B" w:rsidRDefault="00CD126B" w:rsidP="00CD126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sz w:val="20"/>
                <w:lang w:val="x-none"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noProof/>
                <w:sz w:val="20"/>
                <w:lang w:val="x-none" w:eastAsia="hr-HR" w:bidi="ta-IN"/>
              </w:rPr>
              <w:t>(</w:t>
            </w:r>
            <w:r w:rsidRPr="00CD126B">
              <w:rPr>
                <w:rFonts w:ascii="Times New Roman" w:eastAsia="Times New Roman" w:hAnsi="Times New Roman" w:cs="Calibri"/>
                <w:bCs/>
                <w:noProof/>
                <w:sz w:val="20"/>
                <w:lang w:val="x-none" w:eastAsia="hr-HR" w:bidi="ta-IN"/>
              </w:rPr>
              <w:t>1 - 5)</w:t>
            </w:r>
            <w:r w:rsidRPr="00CD126B">
              <w:rPr>
                <w:rFonts w:ascii="Times New Roman" w:eastAsia="Times New Roman" w:hAnsi="Times New Roman" w:cs="Calibri"/>
                <w:noProof/>
                <w:sz w:val="20"/>
                <w:lang w:val="x-none" w:eastAsia="hr-HR" w:bidi="ta-IN"/>
              </w:rPr>
              <w:t xml:space="preserve"> x 2</w:t>
            </w:r>
          </w:p>
        </w:tc>
      </w:tr>
      <w:tr w:rsidR="00CD126B" w:rsidRPr="00CD126B" w14:paraId="6228E5D0" w14:textId="77777777" w:rsidTr="00C635B7">
        <w:trPr>
          <w:trHeight w:val="110"/>
        </w:trPr>
        <w:tc>
          <w:tcPr>
            <w:tcW w:w="8330" w:type="dxa"/>
            <w:shd w:val="clear" w:color="auto" w:fill="C6D9F1"/>
          </w:tcPr>
          <w:p w14:paraId="61D6AA3E" w14:textId="77777777" w:rsidR="00CD126B" w:rsidRPr="00CD126B" w:rsidRDefault="00CD126B" w:rsidP="00CD126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noProof/>
                <w:color w:val="000000"/>
                <w:sz w:val="20"/>
                <w:lang w:val="x-none"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i/>
                <w:noProof/>
                <w:color w:val="000000"/>
                <w:sz w:val="20"/>
                <w:lang w:val="x-none" w:eastAsia="hr-HR" w:bidi="ta-IN"/>
              </w:rPr>
              <w:t xml:space="preserve">D. ukupan broj bodova </w:t>
            </w:r>
            <w:r w:rsidRPr="00CD126B">
              <w:rPr>
                <w:rFonts w:ascii="Times New Roman" w:eastAsia="Times New Roman" w:hAnsi="Times New Roman" w:cs="Times New Roman"/>
                <w:i/>
                <w:noProof/>
                <w:snapToGrid w:val="0"/>
                <w:sz w:val="20"/>
                <w:szCs w:val="20"/>
                <w:lang w:val="x-none" w:eastAsia="x-none"/>
              </w:rPr>
              <w:t xml:space="preserve">(maksimalan broj bodova </w:t>
            </w:r>
            <w:r w:rsidRPr="00CD126B">
              <w:rPr>
                <w:rFonts w:ascii="Times New Roman" w:eastAsia="Times New Roman" w:hAnsi="Times New Roman" w:cs="Times New Roman"/>
                <w:i/>
                <w:noProof/>
                <w:snapToGrid w:val="0"/>
                <w:sz w:val="20"/>
                <w:szCs w:val="20"/>
                <w:lang w:eastAsia="x-none"/>
              </w:rPr>
              <w:t xml:space="preserve">20 </w:t>
            </w:r>
            <w:r w:rsidRPr="00CD126B">
              <w:rPr>
                <w:rFonts w:ascii="Times New Roman" w:eastAsia="Times New Roman" w:hAnsi="Times New Roman" w:cs="Times New Roman"/>
                <w:i/>
                <w:noProof/>
                <w:snapToGrid w:val="0"/>
                <w:sz w:val="20"/>
                <w:szCs w:val="20"/>
                <w:lang w:val="x-none" w:eastAsia="x-none"/>
              </w:rPr>
              <w:t>)</w:t>
            </w:r>
          </w:p>
        </w:tc>
        <w:tc>
          <w:tcPr>
            <w:tcW w:w="2126" w:type="dxa"/>
            <w:shd w:val="clear" w:color="auto" w:fill="C6D9F1"/>
          </w:tcPr>
          <w:p w14:paraId="034DFE7E" w14:textId="77777777" w:rsidR="00CD126B" w:rsidRPr="00CD126B" w:rsidRDefault="00CD126B" w:rsidP="00CD126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noProof/>
                <w:color w:val="000000"/>
                <w:sz w:val="20"/>
                <w:lang w:val="x-none" w:eastAsia="hr-HR" w:bidi="ta-IN"/>
              </w:rPr>
            </w:pPr>
          </w:p>
        </w:tc>
      </w:tr>
      <w:tr w:rsidR="00CD126B" w:rsidRPr="00CD126B" w14:paraId="367E28BD" w14:textId="77777777" w:rsidTr="00C635B7">
        <w:trPr>
          <w:trHeight w:val="452"/>
        </w:trPr>
        <w:tc>
          <w:tcPr>
            <w:tcW w:w="8330" w:type="dxa"/>
            <w:shd w:val="clear" w:color="auto" w:fill="E5DFEC"/>
          </w:tcPr>
          <w:p w14:paraId="560545B0" w14:textId="77777777" w:rsidR="00CD126B" w:rsidRPr="00CD126B" w:rsidRDefault="00CD126B" w:rsidP="00CD126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color w:val="000000"/>
                <w:sz w:val="20"/>
                <w:lang w:val="x-none"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b/>
                <w:noProof/>
                <w:color w:val="000000"/>
                <w:sz w:val="20"/>
                <w:lang w:val="x-none" w:eastAsia="hr-HR" w:bidi="ta-IN"/>
              </w:rPr>
              <w:t xml:space="preserve">UKUPNO (maksimalan broj bodova </w:t>
            </w:r>
            <w:r w:rsidRPr="00CD126B">
              <w:rPr>
                <w:rFonts w:ascii="Times New Roman" w:eastAsia="Times New Roman" w:hAnsi="Times New Roman" w:cs="Calibri"/>
                <w:b/>
                <w:noProof/>
                <w:color w:val="000000"/>
                <w:sz w:val="20"/>
                <w:lang w:eastAsia="hr-HR" w:bidi="ta-IN"/>
              </w:rPr>
              <w:t xml:space="preserve">50 </w:t>
            </w:r>
            <w:r w:rsidRPr="00CD126B">
              <w:rPr>
                <w:rFonts w:ascii="Times New Roman" w:eastAsia="Times New Roman" w:hAnsi="Times New Roman" w:cs="Calibri"/>
                <w:b/>
                <w:noProof/>
                <w:color w:val="000000"/>
                <w:sz w:val="20"/>
                <w:lang w:val="x-none" w:eastAsia="hr-HR" w:bidi="ta-IN"/>
              </w:rPr>
              <w:t>)</w:t>
            </w:r>
          </w:p>
        </w:tc>
        <w:tc>
          <w:tcPr>
            <w:tcW w:w="2126" w:type="dxa"/>
            <w:shd w:val="clear" w:color="auto" w:fill="E5DFEC"/>
          </w:tcPr>
          <w:p w14:paraId="234F5BB6" w14:textId="77777777" w:rsidR="00CD126B" w:rsidRPr="00CD126B" w:rsidRDefault="00CD126B" w:rsidP="00CD126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color w:val="000000"/>
                <w:sz w:val="20"/>
                <w:lang w:val="x-none" w:eastAsia="hr-HR" w:bidi="ta-IN"/>
              </w:rPr>
            </w:pPr>
          </w:p>
        </w:tc>
      </w:tr>
    </w:tbl>
    <w:p w14:paraId="20EDA969" w14:textId="77777777" w:rsidR="00CD126B" w:rsidRPr="00CD126B" w:rsidRDefault="00CD126B" w:rsidP="00CD126B">
      <w:pPr>
        <w:spacing w:after="0" w:line="240" w:lineRule="auto"/>
        <w:jc w:val="both"/>
        <w:rPr>
          <w:rFonts w:ascii="Times New Roman" w:eastAsia="Times New Roman" w:hAnsi="Times New Roman" w:cs="Arial"/>
          <w:snapToGrid w:val="0"/>
        </w:rPr>
      </w:pPr>
      <w:r w:rsidRPr="00CD126B">
        <w:rPr>
          <w:rFonts w:ascii="Times New Roman" w:eastAsia="Times New Roman" w:hAnsi="Times New Roman" w:cs="Arial"/>
          <w:snapToGrid w:val="0"/>
        </w:rPr>
        <w:t xml:space="preserve">*ovi bodovi množe se s 2 zbog svoje važnosti </w:t>
      </w:r>
    </w:p>
    <w:p w14:paraId="5888F750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19848D8F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0D376418" w14:textId="2A40A7AA" w:rsidR="00CD126B" w:rsidRPr="00CD126B" w:rsidRDefault="00AB782C" w:rsidP="00CD126B">
      <w:pPr>
        <w:spacing w:after="0" w:line="240" w:lineRule="auto"/>
        <w:jc w:val="both"/>
        <w:rPr>
          <w:rFonts w:ascii="Times New Roman" w:eastAsia="Times New Roman" w:hAnsi="Times New Roman" w:cs="Arial"/>
          <w:snapToGrid w:val="0"/>
        </w:rPr>
      </w:pPr>
      <w:r>
        <w:rPr>
          <w:rFonts w:ascii="Book Antiqua" w:eastAsia="Times New Roman" w:hAnsi="Book Antiqua" w:cs="Arial"/>
          <w:noProof/>
          <w:snapToGrid w:val="0"/>
        </w:rPr>
        <w:t>S</w:t>
      </w:r>
      <w:r w:rsidR="00CD126B" w:rsidRPr="00CD126B">
        <w:rPr>
          <w:rFonts w:ascii="Book Antiqua" w:eastAsia="Times New Roman" w:hAnsi="Book Antiqua" w:cs="Arial"/>
          <w:noProof/>
          <w:snapToGrid w:val="0"/>
        </w:rPr>
        <w:t>vaki član povjerenstva za ocjenjivanje procijeniti će opravdanost visine sredstava koja se za projekt  traži te ukoliko smatra da traženi iznos nije opravdan, predložit će financiranje u smanjenom opsegu uz obvezu detaljnog obrazloženja razloga za smanjivanje iznosa financiranja.</w:t>
      </w:r>
    </w:p>
    <w:p w14:paraId="2107A897" w14:textId="77777777" w:rsidR="00CD126B" w:rsidRPr="00CD126B" w:rsidRDefault="00CD126B" w:rsidP="00CD126B">
      <w:pPr>
        <w:spacing w:after="0" w:line="240" w:lineRule="auto"/>
        <w:jc w:val="both"/>
        <w:rPr>
          <w:rFonts w:ascii="Times New Roman" w:eastAsia="Times New Roman" w:hAnsi="Times New Roman" w:cs="Arial"/>
          <w:snapToGrid w:val="0"/>
        </w:rPr>
      </w:pPr>
    </w:p>
    <w:p w14:paraId="43138349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5EA06ED8" w14:textId="77777777" w:rsidR="00CD126B" w:rsidRPr="00CD126B" w:rsidRDefault="00CD126B" w:rsidP="00CD126B">
      <w:pPr>
        <w:spacing w:before="240" w:after="240" w:line="240" w:lineRule="auto"/>
        <w:jc w:val="both"/>
        <w:rPr>
          <w:rFonts w:ascii="Book Antiqua" w:eastAsia="Times New Roman" w:hAnsi="Book Antiqua" w:cs="Arial"/>
          <w:bCs/>
          <w:smallCaps/>
          <w:noProof/>
          <w:snapToGrid w:val="0"/>
        </w:rPr>
      </w:pPr>
      <w:bookmarkStart w:id="32" w:name="_Toc443996861"/>
      <w:r w:rsidRPr="00CD126B">
        <w:rPr>
          <w:rFonts w:ascii="Book Antiqua" w:eastAsia="Times New Roman" w:hAnsi="Book Antiqua" w:cs="Arial"/>
          <w:bCs/>
          <w:smallCaps/>
          <w:noProof/>
          <w:snapToGrid w:val="0"/>
        </w:rPr>
        <w:t xml:space="preserve">2.4 </w:t>
      </w:r>
      <w:r w:rsidRPr="00CD126B">
        <w:rPr>
          <w:rFonts w:ascii="Book Antiqua" w:eastAsia="Times New Roman" w:hAnsi="Book Antiqua" w:cs="Arial"/>
          <w:bCs/>
          <w:smallCaps/>
          <w:noProof/>
          <w:snapToGrid w:val="0"/>
        </w:rPr>
        <w:tab/>
        <w:t>OBAVIJEST O DONESENOJ ODLUCI O DODJELI FINANCIJSKIH SREDSTAVA</w:t>
      </w:r>
      <w:bookmarkEnd w:id="32"/>
    </w:p>
    <w:p w14:paraId="4BC940D1" w14:textId="77777777" w:rsidR="00CD126B" w:rsidRPr="00CD126B" w:rsidRDefault="00CD126B" w:rsidP="00CD126B">
      <w:pPr>
        <w:spacing w:after="12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Svi prijavitelji, čije su prijave ušle u postupak procjene, biti će obaviješteni o donesenoj Odluci o dodjeli financijskih sredstava projektima i programima u sklopu natječaja.</w:t>
      </w:r>
    </w:p>
    <w:p w14:paraId="02C85E6E" w14:textId="0D6CE905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snapToGrid w:val="0"/>
          <w:lang w:eastAsia="hr-HR"/>
        </w:rPr>
      </w:pPr>
      <w:r w:rsidRPr="00CD126B">
        <w:rPr>
          <w:rFonts w:ascii="Book Antiqua" w:eastAsia="Times New Roman" w:hAnsi="Book Antiqua" w:cs="Arial"/>
          <w:snapToGrid w:val="0"/>
          <w:lang w:eastAsia="hr-HR"/>
        </w:rPr>
        <w:t>Udruga koja je sudjelovala u prijavi na Javni natječaj  može podnijeti pisani prigovor zbog povrede utvrđenog postupka odobravanja financijske potpore Načeln</w:t>
      </w:r>
      <w:r w:rsidR="00F967E7">
        <w:rPr>
          <w:rFonts w:ascii="Book Antiqua" w:eastAsia="Times New Roman" w:hAnsi="Book Antiqua" w:cs="Arial"/>
          <w:snapToGrid w:val="0"/>
          <w:lang w:eastAsia="hr-HR"/>
        </w:rPr>
        <w:t xml:space="preserve">iku </w:t>
      </w:r>
      <w:r w:rsidRPr="00CD126B">
        <w:rPr>
          <w:rFonts w:ascii="Book Antiqua" w:eastAsia="Times New Roman" w:hAnsi="Book Antiqua" w:cs="Arial"/>
          <w:snapToGrid w:val="0"/>
          <w:lang w:eastAsia="hr-HR"/>
        </w:rPr>
        <w:t>Općine Tovarnik</w:t>
      </w:r>
      <w:r w:rsidRPr="00CD126B">
        <w:rPr>
          <w:rFonts w:ascii="Book Antiqua" w:eastAsia="Times New Roman" w:hAnsi="Book Antiqua" w:cs="Arial"/>
          <w:noProof/>
          <w:lang w:eastAsia="en-GB"/>
        </w:rPr>
        <w:t xml:space="preserve"> koj</w:t>
      </w:r>
      <w:r w:rsidR="00F967E7">
        <w:rPr>
          <w:rFonts w:ascii="Book Antiqua" w:eastAsia="Times New Roman" w:hAnsi="Book Antiqua" w:cs="Arial"/>
          <w:noProof/>
          <w:lang w:eastAsia="en-GB"/>
        </w:rPr>
        <w:t xml:space="preserve">i </w:t>
      </w:r>
      <w:r w:rsidRPr="00CD126B">
        <w:rPr>
          <w:rFonts w:ascii="Book Antiqua" w:eastAsia="Times New Roman" w:hAnsi="Book Antiqua" w:cs="Arial"/>
          <w:noProof/>
          <w:lang w:eastAsia="en-GB"/>
        </w:rPr>
        <w:t xml:space="preserve"> će odlučiti o istome</w:t>
      </w:r>
      <w:r w:rsidRPr="00CD126B">
        <w:rPr>
          <w:rFonts w:ascii="Book Antiqua" w:eastAsia="Times New Roman" w:hAnsi="Book Antiqua" w:cs="Arial"/>
          <w:snapToGrid w:val="0"/>
          <w:lang w:eastAsia="hr-HR"/>
        </w:rPr>
        <w:t>.</w:t>
      </w:r>
    </w:p>
    <w:p w14:paraId="5BDB66E5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snapToGrid w:val="0"/>
          <w:lang w:eastAsia="hr-HR"/>
        </w:rPr>
      </w:pPr>
      <w:r w:rsidRPr="00CD126B">
        <w:rPr>
          <w:rFonts w:ascii="Book Antiqua" w:eastAsia="Times New Roman" w:hAnsi="Book Antiqua" w:cs="Arial"/>
          <w:snapToGrid w:val="0"/>
          <w:lang w:eastAsia="hr-HR"/>
        </w:rPr>
        <w:tab/>
      </w:r>
    </w:p>
    <w:p w14:paraId="0B073D3B" w14:textId="79107A44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snapToGrid w:val="0"/>
          <w:lang w:eastAsia="hr-HR"/>
        </w:rPr>
      </w:pPr>
      <w:r w:rsidRPr="00CD126B">
        <w:rPr>
          <w:rFonts w:ascii="Book Antiqua" w:eastAsia="Times New Roman" w:hAnsi="Book Antiqua" w:cs="Arial"/>
          <w:snapToGrid w:val="0"/>
          <w:lang w:eastAsia="hr-HR"/>
        </w:rPr>
        <w:t>Prigovor se može podnijeti u pisanom obliku u roku od 8 dana od dana dostave obavijesti o  rezultatima prijave na Javni natječaj.</w:t>
      </w:r>
    </w:p>
    <w:p w14:paraId="2FC4C957" w14:textId="77777777" w:rsidR="00CD126B" w:rsidRPr="00CD126B" w:rsidRDefault="00CD126B" w:rsidP="00CD126B">
      <w:pPr>
        <w:spacing w:after="12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146D1BC4" w14:textId="77777777" w:rsidR="00CD126B" w:rsidRPr="00CD126B" w:rsidRDefault="00CD126B" w:rsidP="00CD126B">
      <w:pPr>
        <w:tabs>
          <w:tab w:val="left" w:pos="284"/>
          <w:tab w:val="right" w:pos="9628"/>
        </w:tabs>
        <w:spacing w:after="240" w:line="240" w:lineRule="auto"/>
        <w:ind w:left="284" w:hanging="284"/>
        <w:jc w:val="both"/>
        <w:rPr>
          <w:rFonts w:ascii="Book Antiqua" w:eastAsia="Times New Roman" w:hAnsi="Book Antiqua" w:cs="Arial"/>
          <w:caps/>
          <w:noProof/>
          <w:snapToGrid w:val="0"/>
        </w:rPr>
      </w:pPr>
      <w:bookmarkStart w:id="33" w:name="_Toc40507656"/>
      <w:bookmarkStart w:id="34" w:name="_Toc443996863"/>
      <w:r w:rsidRPr="00CD126B">
        <w:rPr>
          <w:rFonts w:ascii="Book Antiqua" w:eastAsia="Times New Roman" w:hAnsi="Book Antiqua" w:cs="Arial"/>
          <w:caps/>
          <w:noProof/>
          <w:snapToGrid w:val="0"/>
        </w:rPr>
        <w:t>3.</w:t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tab/>
      </w:r>
      <w:bookmarkEnd w:id="33"/>
      <w:r w:rsidRPr="00CD126B">
        <w:rPr>
          <w:rFonts w:ascii="Book Antiqua" w:eastAsia="Times New Roman" w:hAnsi="Book Antiqua" w:cs="Arial"/>
          <w:caps/>
          <w:noProof/>
          <w:snapToGrid w:val="0"/>
        </w:rPr>
        <w:t>POPIS NATJEČAJNE DOKUMENTACIJE</w:t>
      </w:r>
      <w:bookmarkEnd w:id="34"/>
    </w:p>
    <w:p w14:paraId="38CEF263" w14:textId="77777777" w:rsidR="00CD126B" w:rsidRPr="00CD126B" w:rsidRDefault="00CD126B" w:rsidP="00CD126B">
      <w:pPr>
        <w:spacing w:after="240" w:line="240" w:lineRule="auto"/>
        <w:jc w:val="both"/>
        <w:rPr>
          <w:rFonts w:ascii="Book Antiqua" w:eastAsia="Times New Roman" w:hAnsi="Book Antiqua" w:cs="Arial"/>
          <w:b/>
          <w:bCs/>
          <w:smallCaps/>
          <w:noProof/>
          <w:snapToGrid w:val="0"/>
        </w:rPr>
      </w:pPr>
      <w:bookmarkStart w:id="35" w:name="_Toc40507657"/>
      <w:r w:rsidRPr="00CD126B">
        <w:rPr>
          <w:rFonts w:ascii="Book Antiqua" w:eastAsia="Times New Roman" w:hAnsi="Book Antiqua" w:cs="Arial"/>
          <w:b/>
          <w:bCs/>
          <w:smallCaps/>
          <w:noProof/>
          <w:snapToGrid w:val="0"/>
        </w:rPr>
        <w:t xml:space="preserve">OBRASCI </w:t>
      </w:r>
    </w:p>
    <w:bookmarkEnd w:id="35"/>
    <w:p w14:paraId="7635A50A" w14:textId="4CA5771E" w:rsidR="00CD126B" w:rsidRPr="00CD126B" w:rsidRDefault="00CD126B" w:rsidP="00CD126B">
      <w:pPr>
        <w:numPr>
          <w:ilvl w:val="0"/>
          <w:numId w:val="10"/>
        </w:numPr>
        <w:spacing w:after="0" w:line="240" w:lineRule="auto"/>
        <w:jc w:val="both"/>
        <w:rPr>
          <w:rFonts w:ascii="Book Antiqua" w:eastAsia="Calibri" w:hAnsi="Book Antiqua" w:cs="Arial"/>
          <w:b/>
          <w:bCs/>
        </w:rPr>
      </w:pPr>
      <w:r w:rsidRPr="00CD126B">
        <w:rPr>
          <w:rFonts w:ascii="Book Antiqua" w:eastAsia="Calibri" w:hAnsi="Book Antiqua" w:cs="Arial"/>
        </w:rPr>
        <w:t>Obrazac opisa programa ili projekta (potpisan, ovjeren i u cijelosti popunjen)</w:t>
      </w:r>
      <w:r w:rsidR="00057945">
        <w:rPr>
          <w:rFonts w:ascii="Book Antiqua" w:eastAsia="Calibri" w:hAnsi="Book Antiqua" w:cs="Arial"/>
        </w:rPr>
        <w:t>-</w:t>
      </w:r>
      <w:r w:rsidR="00057945" w:rsidRPr="00057945">
        <w:rPr>
          <w:rFonts w:ascii="Book Antiqua" w:eastAsia="Calibri" w:hAnsi="Book Antiqua" w:cs="Arial"/>
          <w:b/>
          <w:bCs/>
        </w:rPr>
        <w:t xml:space="preserve">obrazac B1 </w:t>
      </w:r>
    </w:p>
    <w:p w14:paraId="0309721D" w14:textId="185E00A6" w:rsidR="00CD126B" w:rsidRPr="00CD126B" w:rsidRDefault="00CD126B" w:rsidP="00CD126B">
      <w:pPr>
        <w:numPr>
          <w:ilvl w:val="0"/>
          <w:numId w:val="10"/>
        </w:numPr>
        <w:spacing w:after="0" w:line="240" w:lineRule="auto"/>
        <w:jc w:val="both"/>
        <w:rPr>
          <w:rFonts w:ascii="Book Antiqua" w:eastAsia="Calibri" w:hAnsi="Book Antiqua" w:cs="Arial"/>
          <w:b/>
          <w:bCs/>
        </w:rPr>
      </w:pPr>
      <w:r w:rsidRPr="00CD126B">
        <w:rPr>
          <w:rFonts w:ascii="Book Antiqua" w:eastAsia="Calibri" w:hAnsi="Book Antiqua" w:cs="Arial"/>
        </w:rPr>
        <w:t>Obrazac proračuna programa ili projekta (potpisan, ovjeren i u cijelosti popunjen)</w:t>
      </w:r>
      <w:r w:rsidR="00057945">
        <w:rPr>
          <w:rFonts w:ascii="Book Antiqua" w:eastAsia="Calibri" w:hAnsi="Book Antiqua" w:cs="Arial"/>
        </w:rPr>
        <w:t>-</w:t>
      </w:r>
      <w:r w:rsidR="00057945" w:rsidRPr="00057945">
        <w:rPr>
          <w:rFonts w:ascii="Book Antiqua" w:eastAsia="Calibri" w:hAnsi="Book Antiqua" w:cs="Arial"/>
          <w:b/>
          <w:bCs/>
        </w:rPr>
        <w:t>obrazac B2</w:t>
      </w:r>
    </w:p>
    <w:p w14:paraId="4CDDFBCB" w14:textId="341D2A42" w:rsidR="00057945" w:rsidRPr="00057945" w:rsidRDefault="00057945" w:rsidP="00057945">
      <w:pPr>
        <w:numPr>
          <w:ilvl w:val="0"/>
          <w:numId w:val="10"/>
        </w:num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izjava o nepostojanju dvostrukog financiranja </w:t>
      </w:r>
      <w:r>
        <w:rPr>
          <w:rFonts w:ascii="Book Antiqua" w:eastAsia="Times New Roman" w:hAnsi="Book Antiqua" w:cs="Arial"/>
          <w:noProof/>
          <w:snapToGrid w:val="0"/>
        </w:rPr>
        <w:t>-</w:t>
      </w:r>
      <w:r w:rsidRPr="00057945">
        <w:rPr>
          <w:rFonts w:ascii="Book Antiqua" w:eastAsia="Times New Roman" w:hAnsi="Book Antiqua" w:cs="Arial"/>
          <w:b/>
          <w:bCs/>
          <w:noProof/>
          <w:snapToGrid w:val="0"/>
        </w:rPr>
        <w:t>obrazac B3</w:t>
      </w:r>
      <w:r>
        <w:rPr>
          <w:rFonts w:ascii="Book Antiqua" w:eastAsia="Times New Roman" w:hAnsi="Book Antiqua" w:cs="Arial"/>
          <w:noProof/>
          <w:snapToGrid w:val="0"/>
        </w:rPr>
        <w:t xml:space="preserve"> </w:t>
      </w:r>
    </w:p>
    <w:p w14:paraId="6681C425" w14:textId="77777777" w:rsidR="00057945" w:rsidRPr="00CD126B" w:rsidRDefault="00057945" w:rsidP="00057945">
      <w:pPr>
        <w:numPr>
          <w:ilvl w:val="0"/>
          <w:numId w:val="10"/>
        </w:num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057945">
        <w:rPr>
          <w:rFonts w:ascii="Book Antiqua" w:eastAsia="Times New Roman" w:hAnsi="Book Antiqua" w:cs="Arial"/>
          <w:noProof/>
          <w:snapToGrid w:val="0"/>
        </w:rPr>
        <w:t xml:space="preserve">Obrazac izjave o partnerstvu, ako je primjenjivo </w:t>
      </w:r>
      <w:r>
        <w:rPr>
          <w:rFonts w:ascii="Book Antiqua" w:eastAsia="Times New Roman" w:hAnsi="Book Antiqua" w:cs="Arial"/>
          <w:noProof/>
          <w:snapToGrid w:val="0"/>
        </w:rPr>
        <w:t>-</w:t>
      </w:r>
      <w:r w:rsidRPr="00057945">
        <w:rPr>
          <w:rFonts w:ascii="Book Antiqua" w:eastAsia="Times New Roman" w:hAnsi="Book Antiqua" w:cs="Arial"/>
          <w:b/>
          <w:bCs/>
          <w:noProof/>
          <w:snapToGrid w:val="0"/>
        </w:rPr>
        <w:t>obrazac B4</w:t>
      </w:r>
    </w:p>
    <w:p w14:paraId="60E32B0A" w14:textId="202CB336" w:rsidR="00CD126B" w:rsidRDefault="00CD126B" w:rsidP="00CD126B">
      <w:pPr>
        <w:numPr>
          <w:ilvl w:val="0"/>
          <w:numId w:val="10"/>
        </w:num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Obrazac izjave o financiranim projektima organizacije iz sredstava državnog proračuna ili proračuna jedinica lokalne i područne (regionalne) samouprave u 20</w:t>
      </w:r>
      <w:r w:rsidR="00DB4417">
        <w:rPr>
          <w:rFonts w:ascii="Book Antiqua" w:eastAsia="Times New Roman" w:hAnsi="Book Antiqua" w:cs="Arial"/>
          <w:noProof/>
          <w:snapToGrid w:val="0"/>
        </w:rPr>
        <w:t>23</w:t>
      </w:r>
      <w:r w:rsidRPr="00CD126B">
        <w:rPr>
          <w:rFonts w:ascii="Book Antiqua" w:eastAsia="Times New Roman" w:hAnsi="Book Antiqua" w:cs="Arial"/>
          <w:noProof/>
          <w:snapToGrid w:val="0"/>
        </w:rPr>
        <w:t xml:space="preserve">. godini </w:t>
      </w:r>
      <w:r w:rsidR="00057945">
        <w:rPr>
          <w:rFonts w:ascii="Book Antiqua" w:eastAsia="Times New Roman" w:hAnsi="Book Antiqua" w:cs="Arial"/>
          <w:noProof/>
          <w:snapToGrid w:val="0"/>
        </w:rPr>
        <w:t>-</w:t>
      </w:r>
      <w:r w:rsidR="00057945" w:rsidRPr="00057945">
        <w:rPr>
          <w:rFonts w:ascii="Book Antiqua" w:eastAsia="Times New Roman" w:hAnsi="Book Antiqua" w:cs="Arial"/>
          <w:b/>
          <w:bCs/>
          <w:noProof/>
          <w:snapToGrid w:val="0"/>
        </w:rPr>
        <w:t>obrazac B7</w:t>
      </w:r>
      <w:r w:rsidR="00057945">
        <w:rPr>
          <w:rFonts w:ascii="Book Antiqua" w:eastAsia="Times New Roman" w:hAnsi="Book Antiqua" w:cs="Arial"/>
          <w:noProof/>
          <w:snapToGrid w:val="0"/>
        </w:rPr>
        <w:t xml:space="preserve"> </w:t>
      </w:r>
    </w:p>
    <w:p w14:paraId="7C9EAF00" w14:textId="134205E1" w:rsidR="00057945" w:rsidRPr="00CD126B" w:rsidRDefault="00057945" w:rsidP="00CD126B">
      <w:pPr>
        <w:numPr>
          <w:ilvl w:val="0"/>
          <w:numId w:val="10"/>
        </w:num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>
        <w:rPr>
          <w:rFonts w:ascii="Book Antiqua" w:eastAsia="Times New Roman" w:hAnsi="Book Antiqua" w:cs="Arial"/>
          <w:noProof/>
          <w:snapToGrid w:val="0"/>
        </w:rPr>
        <w:t xml:space="preserve">Ispis iz registra udruga </w:t>
      </w:r>
      <w:r w:rsidR="00BC7592">
        <w:rPr>
          <w:rFonts w:ascii="Book Antiqua" w:eastAsia="Times New Roman" w:hAnsi="Book Antiqua" w:cs="Arial"/>
          <w:noProof/>
          <w:snapToGrid w:val="0"/>
        </w:rPr>
        <w:t xml:space="preserve">sa web stranice registra udruga </w:t>
      </w:r>
    </w:p>
    <w:p w14:paraId="71504CFA" w14:textId="77777777" w:rsidR="00CD126B" w:rsidRPr="00CD126B" w:rsidRDefault="00CD126B" w:rsidP="00CD126B">
      <w:pPr>
        <w:numPr>
          <w:ilvl w:val="0"/>
          <w:numId w:val="10"/>
        </w:num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Uvjerenje nadležnog suda da se protiv osobe ovlaštene za zastupanje i voditelja projekta ili programa ne vodi kazneni postupak; ne stariji od 6 mjeseci</w:t>
      </w:r>
    </w:p>
    <w:p w14:paraId="237AFAAE" w14:textId="12793AFA" w:rsidR="00CD126B" w:rsidRPr="00CD126B" w:rsidRDefault="00CD126B" w:rsidP="00CD126B">
      <w:pPr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snapToGrid w:val="0"/>
        </w:rPr>
        <w:t>Dokaz o transparentnom financijskom poslovanju- dokaz da je podneseno godišnje financijsko izvješće Ministarstvu financija  za 20</w:t>
      </w:r>
      <w:r w:rsidR="003D7AF3">
        <w:rPr>
          <w:rFonts w:ascii="Book Antiqua" w:eastAsia="Times New Roman" w:hAnsi="Book Antiqua" w:cs="Arial"/>
          <w:snapToGrid w:val="0"/>
        </w:rPr>
        <w:t>2</w:t>
      </w:r>
      <w:r w:rsidR="00AB782C">
        <w:rPr>
          <w:rFonts w:ascii="Book Antiqua" w:eastAsia="Times New Roman" w:hAnsi="Book Antiqua" w:cs="Arial"/>
          <w:snapToGrid w:val="0"/>
        </w:rPr>
        <w:t>3</w:t>
      </w:r>
      <w:r w:rsidRPr="00CD126B">
        <w:rPr>
          <w:rFonts w:ascii="Book Antiqua" w:eastAsia="Times New Roman" w:hAnsi="Book Antiqua" w:cs="Arial"/>
          <w:snapToGrid w:val="0"/>
        </w:rPr>
        <w:t>. god. te prihvaćeno izvješće Općine Tovarnik o provedenim projektima financiranim od Općine Tovarnik u 20</w:t>
      </w:r>
      <w:r w:rsidR="00DB4417">
        <w:rPr>
          <w:rFonts w:ascii="Book Antiqua" w:eastAsia="Times New Roman" w:hAnsi="Book Antiqua" w:cs="Arial"/>
          <w:snapToGrid w:val="0"/>
        </w:rPr>
        <w:t>2</w:t>
      </w:r>
      <w:r w:rsidR="00AB782C">
        <w:rPr>
          <w:rFonts w:ascii="Book Antiqua" w:eastAsia="Times New Roman" w:hAnsi="Book Antiqua" w:cs="Arial"/>
          <w:snapToGrid w:val="0"/>
        </w:rPr>
        <w:t>3</w:t>
      </w:r>
      <w:r w:rsidRPr="00CD126B">
        <w:rPr>
          <w:rFonts w:ascii="Book Antiqua" w:eastAsia="Times New Roman" w:hAnsi="Book Antiqua" w:cs="Arial"/>
          <w:snapToGrid w:val="0"/>
        </w:rPr>
        <w:t xml:space="preserve">. god.- </w:t>
      </w:r>
      <w:r w:rsidRPr="00CD126B">
        <w:rPr>
          <w:rFonts w:ascii="Book Antiqua" w:eastAsia="Times New Roman" w:hAnsi="Book Antiqua" w:cs="Arial"/>
          <w:noProof/>
          <w:snapToGrid w:val="0"/>
        </w:rPr>
        <w:t xml:space="preserve">(podaci dostupni uvidom u Registar neprofitnih organizacija i </w:t>
      </w:r>
      <w:r w:rsidR="003D7AF3">
        <w:rPr>
          <w:rFonts w:ascii="Book Antiqua" w:eastAsia="Times New Roman" w:hAnsi="Book Antiqua" w:cs="Arial"/>
          <w:noProof/>
          <w:snapToGrid w:val="0"/>
        </w:rPr>
        <w:t xml:space="preserve">pismohrane </w:t>
      </w:r>
      <w:r w:rsidRPr="00CD126B">
        <w:rPr>
          <w:rFonts w:ascii="Book Antiqua" w:eastAsia="Times New Roman" w:hAnsi="Book Antiqua" w:cs="Arial"/>
          <w:noProof/>
          <w:snapToGrid w:val="0"/>
        </w:rPr>
        <w:t xml:space="preserve"> Općine Tovarnik-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t>ne treba dostavljati</w:t>
      </w:r>
      <w:r w:rsidRPr="00CD126B">
        <w:rPr>
          <w:rFonts w:ascii="Book Antiqua" w:eastAsia="Times New Roman" w:hAnsi="Book Antiqua" w:cs="Arial"/>
          <w:noProof/>
          <w:snapToGrid w:val="0"/>
        </w:rPr>
        <w:t xml:space="preserve"> ) </w:t>
      </w:r>
      <w:r w:rsidRPr="00CD126B">
        <w:rPr>
          <w:rFonts w:ascii="Book Antiqua" w:eastAsia="Times New Roman" w:hAnsi="Book Antiqua" w:cs="Arial"/>
          <w:snapToGrid w:val="0"/>
        </w:rPr>
        <w:t xml:space="preserve"> </w:t>
      </w:r>
    </w:p>
    <w:p w14:paraId="3FEF9DC8" w14:textId="77777777" w:rsidR="00CD126B" w:rsidRPr="00CD126B" w:rsidRDefault="00CD126B" w:rsidP="00CD126B">
      <w:pPr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snapToGrid w:val="0"/>
        </w:rPr>
        <w:t>Potvrda Ministarstva financija/Porezne uprave o stanju javnog dugovanja za prijavitelja i partnere iz koje je vidljivo da organizacija nema duga, u slučaju da postoji javni dug, on mora biti podmiren prije samog potpisivanja Ugovora. Potvrda mora biti izdana unutar roka od kada je raspisan natječaj do datuma potpisivanja ugovora.</w:t>
      </w:r>
    </w:p>
    <w:p w14:paraId="6684E0D0" w14:textId="77777777" w:rsidR="00CD126B" w:rsidRPr="00CD126B" w:rsidRDefault="00CD126B" w:rsidP="00CD126B">
      <w:pPr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snapToGrid w:val="0"/>
        </w:rPr>
        <w:t>Bjanko zadužnicu na iznos koji se traži prijavnicom (dostavlja se, ako je projekt odobren, prije potpisivanja ugovora).</w:t>
      </w:r>
    </w:p>
    <w:p w14:paraId="12B17FA1" w14:textId="77777777" w:rsidR="00CD126B" w:rsidRPr="00CD126B" w:rsidRDefault="00CD126B" w:rsidP="00CD126B">
      <w:pPr>
        <w:spacing w:after="24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3E7A04D4" w14:textId="77777777" w:rsidR="00CD126B" w:rsidRPr="00CD126B" w:rsidRDefault="00CD126B" w:rsidP="00CD126B">
      <w:pPr>
        <w:spacing w:after="24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Općina Tovarnik zadržava pravo zatražiti dopunu dokumentacije ili dostavu dodatne dokumentacije od prijavitelja projekta/programa. </w:t>
      </w:r>
    </w:p>
    <w:p w14:paraId="6A17FB7A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48472D9D" w14:textId="4D972C0A" w:rsidR="003D7AF3" w:rsidRPr="00BA56D0" w:rsidRDefault="003D7AF3" w:rsidP="003D7AF3">
      <w:pPr>
        <w:spacing w:after="0" w:line="240" w:lineRule="auto"/>
        <w:ind w:right="5588"/>
        <w:rPr>
          <w:rFonts w:ascii="Book Antiqua" w:eastAsia="Times New Roman" w:hAnsi="Book Antiqua" w:cs="Arial"/>
          <w:lang w:eastAsia="hr-HR"/>
        </w:rPr>
      </w:pPr>
      <w:r w:rsidRPr="00BA56D0">
        <w:rPr>
          <w:rFonts w:ascii="Book Antiqua" w:eastAsia="Times New Roman" w:hAnsi="Book Antiqua" w:cs="Arial"/>
          <w:lang w:eastAsia="hr-HR"/>
        </w:rPr>
        <w:t xml:space="preserve">KLASA: </w:t>
      </w:r>
      <w:r>
        <w:rPr>
          <w:rFonts w:ascii="Book Antiqua" w:eastAsia="Times New Roman" w:hAnsi="Book Antiqua" w:cs="Arial"/>
          <w:lang w:eastAsia="hr-HR"/>
        </w:rPr>
        <w:t>402-02/</w:t>
      </w:r>
      <w:r w:rsidR="00AB782C">
        <w:rPr>
          <w:rFonts w:ascii="Book Antiqua" w:eastAsia="Times New Roman" w:hAnsi="Book Antiqua" w:cs="Arial"/>
          <w:lang w:eastAsia="hr-HR"/>
        </w:rPr>
        <w:t>24</w:t>
      </w:r>
      <w:r>
        <w:rPr>
          <w:rFonts w:ascii="Book Antiqua" w:eastAsia="Times New Roman" w:hAnsi="Book Antiqua" w:cs="Arial"/>
          <w:lang w:eastAsia="hr-HR"/>
        </w:rPr>
        <w:t>-0</w:t>
      </w:r>
      <w:r w:rsidR="005F3D58">
        <w:rPr>
          <w:rFonts w:ascii="Book Antiqua" w:eastAsia="Times New Roman" w:hAnsi="Book Antiqua" w:cs="Arial"/>
          <w:lang w:eastAsia="hr-HR"/>
        </w:rPr>
        <w:t>3</w:t>
      </w:r>
      <w:r>
        <w:rPr>
          <w:rFonts w:ascii="Book Antiqua" w:eastAsia="Times New Roman" w:hAnsi="Book Antiqua" w:cs="Arial"/>
          <w:lang w:eastAsia="hr-HR"/>
        </w:rPr>
        <w:t>/01</w:t>
      </w:r>
    </w:p>
    <w:p w14:paraId="6DADBA9F" w14:textId="5E62CEA7" w:rsidR="003D7AF3" w:rsidRPr="00BA56D0" w:rsidRDefault="003D7AF3" w:rsidP="003D7AF3">
      <w:pPr>
        <w:spacing w:after="0" w:line="240" w:lineRule="auto"/>
        <w:ind w:right="5588"/>
        <w:rPr>
          <w:rFonts w:ascii="Book Antiqua" w:eastAsia="Times New Roman" w:hAnsi="Book Antiqua" w:cs="Arial"/>
          <w:lang w:eastAsia="hr-HR"/>
        </w:rPr>
      </w:pPr>
      <w:r w:rsidRPr="00BA56D0">
        <w:rPr>
          <w:rFonts w:ascii="Book Antiqua" w:eastAsia="Times New Roman" w:hAnsi="Book Antiqua" w:cs="Arial"/>
          <w:lang w:eastAsia="hr-HR"/>
        </w:rPr>
        <w:t>URBROJ:</w:t>
      </w:r>
      <w:r>
        <w:rPr>
          <w:rFonts w:ascii="Book Antiqua" w:eastAsia="Times New Roman" w:hAnsi="Book Antiqua" w:cs="Arial"/>
          <w:lang w:eastAsia="hr-HR"/>
        </w:rPr>
        <w:t xml:space="preserve"> 2196-28-03-</w:t>
      </w:r>
      <w:r w:rsidR="00AB782C">
        <w:rPr>
          <w:rFonts w:ascii="Book Antiqua" w:eastAsia="Times New Roman" w:hAnsi="Book Antiqua" w:cs="Arial"/>
          <w:lang w:eastAsia="hr-HR"/>
        </w:rPr>
        <w:t>24</w:t>
      </w:r>
      <w:r>
        <w:rPr>
          <w:rFonts w:ascii="Book Antiqua" w:eastAsia="Times New Roman" w:hAnsi="Book Antiqua" w:cs="Arial"/>
          <w:lang w:eastAsia="hr-HR"/>
        </w:rPr>
        <w:t>-</w:t>
      </w:r>
      <w:r w:rsidR="00DB4417">
        <w:rPr>
          <w:rFonts w:ascii="Book Antiqua" w:eastAsia="Times New Roman" w:hAnsi="Book Antiqua" w:cs="Arial"/>
          <w:lang w:eastAsia="hr-HR"/>
        </w:rPr>
        <w:t>3</w:t>
      </w:r>
    </w:p>
    <w:p w14:paraId="3CDD56C1" w14:textId="6D785053" w:rsidR="003D7AF3" w:rsidRPr="00BA56D0" w:rsidRDefault="003D7AF3" w:rsidP="003D7AF3">
      <w:pPr>
        <w:spacing w:after="0" w:line="240" w:lineRule="auto"/>
        <w:ind w:right="5588"/>
        <w:rPr>
          <w:rFonts w:ascii="Book Antiqua" w:eastAsia="Times New Roman" w:hAnsi="Book Antiqua" w:cs="Arial"/>
          <w:lang w:eastAsia="hr-HR"/>
        </w:rPr>
      </w:pPr>
      <w:r w:rsidRPr="00BA56D0">
        <w:rPr>
          <w:rFonts w:ascii="Book Antiqua" w:eastAsia="Times New Roman" w:hAnsi="Book Antiqua" w:cs="Arial"/>
          <w:lang w:eastAsia="hr-HR"/>
        </w:rPr>
        <w:t xml:space="preserve">Tovarnik, </w:t>
      </w:r>
      <w:r w:rsidR="00AB782C">
        <w:rPr>
          <w:rFonts w:ascii="Book Antiqua" w:eastAsia="Times New Roman" w:hAnsi="Book Antiqua" w:cs="Arial"/>
          <w:lang w:eastAsia="hr-HR"/>
        </w:rPr>
        <w:t>09</w:t>
      </w:r>
      <w:r>
        <w:rPr>
          <w:rFonts w:ascii="Book Antiqua" w:eastAsia="Times New Roman" w:hAnsi="Book Antiqua" w:cs="Arial"/>
          <w:lang w:eastAsia="hr-HR"/>
        </w:rPr>
        <w:t>.</w:t>
      </w:r>
      <w:r w:rsidR="00AB782C">
        <w:rPr>
          <w:rFonts w:ascii="Book Antiqua" w:eastAsia="Times New Roman" w:hAnsi="Book Antiqua" w:cs="Arial"/>
          <w:lang w:eastAsia="hr-HR"/>
        </w:rPr>
        <w:t xml:space="preserve"> veljače </w:t>
      </w:r>
      <w:r>
        <w:rPr>
          <w:rFonts w:ascii="Book Antiqua" w:eastAsia="Times New Roman" w:hAnsi="Book Antiqua" w:cs="Arial"/>
          <w:lang w:eastAsia="hr-HR"/>
        </w:rPr>
        <w:t>20</w:t>
      </w:r>
      <w:r w:rsidR="00DB4417">
        <w:rPr>
          <w:rFonts w:ascii="Book Antiqua" w:eastAsia="Times New Roman" w:hAnsi="Book Antiqua" w:cs="Arial"/>
          <w:lang w:eastAsia="hr-HR"/>
        </w:rPr>
        <w:t>2</w:t>
      </w:r>
      <w:r w:rsidR="00AB782C">
        <w:rPr>
          <w:rFonts w:ascii="Book Antiqua" w:eastAsia="Times New Roman" w:hAnsi="Book Antiqua" w:cs="Arial"/>
          <w:lang w:eastAsia="hr-HR"/>
        </w:rPr>
        <w:t>4</w:t>
      </w:r>
      <w:r>
        <w:rPr>
          <w:rFonts w:ascii="Book Antiqua" w:eastAsia="Times New Roman" w:hAnsi="Book Antiqua" w:cs="Arial"/>
          <w:lang w:eastAsia="hr-HR"/>
        </w:rPr>
        <w:t xml:space="preserve">. </w:t>
      </w:r>
    </w:p>
    <w:p w14:paraId="2A6B555E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72B6B2F1" w14:textId="34294E03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noProof/>
          <w:snapToGrid w:val="0"/>
        </w:rPr>
        <w:tab/>
        <w:t>NAČELNI</w:t>
      </w:r>
      <w:r w:rsidR="003D7AF3">
        <w:rPr>
          <w:rFonts w:ascii="Book Antiqua" w:eastAsia="Times New Roman" w:hAnsi="Book Antiqua" w:cs="Arial"/>
          <w:noProof/>
          <w:snapToGrid w:val="0"/>
        </w:rPr>
        <w:t xml:space="preserve">K </w:t>
      </w:r>
      <w:r w:rsidRPr="00CD126B">
        <w:rPr>
          <w:rFonts w:ascii="Book Antiqua" w:eastAsia="Times New Roman" w:hAnsi="Book Antiqua" w:cs="Arial"/>
          <w:noProof/>
          <w:snapToGrid w:val="0"/>
        </w:rPr>
        <w:t xml:space="preserve"> OPĆINE TOVARNIK</w:t>
      </w:r>
    </w:p>
    <w:p w14:paraId="65FBAAF1" w14:textId="53862B09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smallCaps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noProof/>
          <w:snapToGrid w:val="0"/>
        </w:rPr>
        <w:tab/>
        <w:t xml:space="preserve">   </w:t>
      </w:r>
      <w:r w:rsidR="003D7AF3">
        <w:rPr>
          <w:rFonts w:ascii="Book Antiqua" w:eastAsia="Times New Roman" w:hAnsi="Book Antiqua" w:cs="Arial"/>
          <w:noProof/>
          <w:snapToGrid w:val="0"/>
        </w:rPr>
        <w:t xml:space="preserve"> </w:t>
      </w:r>
      <w:r w:rsidRPr="00CD126B">
        <w:rPr>
          <w:rFonts w:ascii="Book Antiqua" w:eastAsia="Times New Roman" w:hAnsi="Book Antiqua" w:cs="Arial"/>
          <w:noProof/>
          <w:snapToGrid w:val="0"/>
        </w:rPr>
        <w:t xml:space="preserve">    </w:t>
      </w:r>
      <w:r w:rsidR="003D7AF3">
        <w:rPr>
          <w:rFonts w:ascii="Book Antiqua" w:eastAsia="Times New Roman" w:hAnsi="Book Antiqua" w:cs="Arial"/>
          <w:noProof/>
          <w:snapToGrid w:val="0"/>
        </w:rPr>
        <w:t xml:space="preserve">Anđelko Dobročinac, dipl.ing. </w:t>
      </w:r>
    </w:p>
    <w:p w14:paraId="02D9CAA1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b/>
          <w:snapToGrid w:val="0"/>
        </w:rPr>
      </w:pPr>
    </w:p>
    <w:p w14:paraId="0AC4C01E" w14:textId="77777777" w:rsidR="00030022" w:rsidRDefault="00030022"/>
    <w:sectPr w:rsidR="00030022" w:rsidSect="008B0B90">
      <w:footerReference w:type="default" r:id="rId12"/>
      <w:headerReference w:type="first" r:id="rId13"/>
      <w:footerReference w:type="first" r:id="rId14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660C" w14:textId="77777777" w:rsidR="008B0B90" w:rsidRDefault="008B0B90">
      <w:pPr>
        <w:spacing w:after="0" w:line="240" w:lineRule="auto"/>
      </w:pPr>
      <w:r>
        <w:separator/>
      </w:r>
    </w:p>
  </w:endnote>
  <w:endnote w:type="continuationSeparator" w:id="0">
    <w:p w14:paraId="26AB7292" w14:textId="77777777" w:rsidR="008B0B90" w:rsidRDefault="008B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2540" w14:textId="77777777" w:rsidR="009939FE" w:rsidRPr="008D4C59" w:rsidRDefault="00BC7592" w:rsidP="00F930A3">
    <w:pPr>
      <w:pStyle w:val="Podnoje"/>
      <w:rPr>
        <w:rFonts w:ascii="Cambria" w:hAnsi="Cambria"/>
        <w:noProof/>
      </w:rPr>
    </w:pPr>
    <w:r w:rsidRPr="008D4C59">
      <w:rPr>
        <w:rFonts w:ascii="Cambria" w:hAnsi="Cambria"/>
        <w:noProof/>
      </w:rPr>
      <w:t>Upute za prijavitelje</w:t>
    </w:r>
    <w:r w:rsidRPr="008D4C59">
      <w:rPr>
        <w:noProof/>
      </w:rPr>
      <w:tab/>
    </w:r>
    <w:r w:rsidRPr="008D4C59">
      <w:rPr>
        <w:noProof/>
      </w:rPr>
      <w:fldChar w:fldCharType="begin"/>
    </w:r>
    <w:r w:rsidRPr="008D4C59">
      <w:rPr>
        <w:noProof/>
      </w:rPr>
      <w:instrText xml:space="preserve"> PAGE   \* MERGEFORMAT </w:instrText>
    </w:r>
    <w:r w:rsidRPr="008D4C59">
      <w:rPr>
        <w:noProof/>
      </w:rPr>
      <w:fldChar w:fldCharType="separate"/>
    </w:r>
    <w:r w:rsidRPr="007416A8">
      <w:rPr>
        <w:rFonts w:ascii="Cambria" w:hAnsi="Cambria"/>
        <w:noProof/>
      </w:rPr>
      <w:t>6</w:t>
    </w:r>
    <w:r w:rsidRPr="008D4C59">
      <w:rPr>
        <w:noProof/>
      </w:rPr>
      <w:fldChar w:fldCharType="end"/>
    </w:r>
  </w:p>
  <w:p w14:paraId="2985133F" w14:textId="77777777" w:rsidR="009939FE" w:rsidRPr="008D4C59" w:rsidRDefault="009939FE" w:rsidP="00F930A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5F44" w14:textId="77777777" w:rsidR="009939FE" w:rsidRDefault="00BC7592" w:rsidP="00F930A3">
    <w:pPr>
      <w:pStyle w:val="Podnoje"/>
    </w:pPr>
    <w:r w:rsidRPr="008D4C59">
      <w:rPr>
        <w:noProof/>
      </w:rPr>
      <w:t>Upute za prijavitelje</w:t>
    </w:r>
    <w:r>
      <w:tab/>
    </w:r>
    <w:r>
      <w:tab/>
    </w:r>
  </w:p>
  <w:p w14:paraId="7E3897A7" w14:textId="77777777" w:rsidR="009939FE" w:rsidRDefault="009939FE" w:rsidP="00F930A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D14D8" w14:textId="77777777" w:rsidR="008B0B90" w:rsidRDefault="008B0B90">
      <w:pPr>
        <w:spacing w:after="0" w:line="240" w:lineRule="auto"/>
      </w:pPr>
      <w:r>
        <w:separator/>
      </w:r>
    </w:p>
  </w:footnote>
  <w:footnote w:type="continuationSeparator" w:id="0">
    <w:p w14:paraId="7B7D85B3" w14:textId="77777777" w:rsidR="008B0B90" w:rsidRDefault="008B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37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75"/>
    </w:tblGrid>
    <w:tr w:rsidR="00F930A3" w:rsidRPr="002A7AE2" w14:paraId="63D434C9" w14:textId="77777777" w:rsidTr="00F930A3">
      <w:trPr>
        <w:jc w:val="right"/>
      </w:trPr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41FDC81" w14:textId="77777777" w:rsidR="009939FE" w:rsidRPr="002A7AE2" w:rsidRDefault="00BC7592" w:rsidP="00F930A3">
          <w:r w:rsidRPr="002A7AE2">
            <w:t>Obrazac A5</w:t>
          </w:r>
        </w:p>
        <w:p w14:paraId="155B1F80" w14:textId="77777777" w:rsidR="009939FE" w:rsidRPr="002A7AE2" w:rsidRDefault="00BC7592" w:rsidP="00F930A3">
          <w:pPr>
            <w:rPr>
              <w:lang w:eastAsia="ar-SA"/>
            </w:rPr>
          </w:pPr>
          <w:r w:rsidRPr="002A7AE2">
            <w:t>Upute za prijavitelje</w:t>
          </w:r>
        </w:p>
      </w:tc>
    </w:tr>
  </w:tbl>
  <w:p w14:paraId="5EF9E134" w14:textId="77777777" w:rsidR="009939FE" w:rsidRDefault="009939FE" w:rsidP="00F930A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1617"/>
    <w:multiLevelType w:val="hybridMultilevel"/>
    <w:tmpl w:val="28D00A5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2B7C69"/>
    <w:multiLevelType w:val="hybridMultilevel"/>
    <w:tmpl w:val="54383AE4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21223"/>
    <w:multiLevelType w:val="hybridMultilevel"/>
    <w:tmpl w:val="09F8E5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553B7"/>
    <w:multiLevelType w:val="hybridMultilevel"/>
    <w:tmpl w:val="D370F0B8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415DD"/>
    <w:multiLevelType w:val="hybridMultilevel"/>
    <w:tmpl w:val="17DCBF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04A9F"/>
    <w:multiLevelType w:val="hybridMultilevel"/>
    <w:tmpl w:val="DAD2322E"/>
    <w:lvl w:ilvl="0" w:tplc="933CE446">
      <w:start w:val="1"/>
      <w:numFmt w:val="decimalZero"/>
      <w:lvlText w:val="%1."/>
      <w:lvlJc w:val="left"/>
      <w:pPr>
        <w:ind w:left="4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5C225906"/>
    <w:multiLevelType w:val="hybridMultilevel"/>
    <w:tmpl w:val="EAF2F2F0"/>
    <w:lvl w:ilvl="0" w:tplc="7DDA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D14E8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B46E7"/>
    <w:multiLevelType w:val="hybridMultilevel"/>
    <w:tmpl w:val="FB5EEA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B149E"/>
    <w:multiLevelType w:val="hybridMultilevel"/>
    <w:tmpl w:val="508EED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84CF5"/>
    <w:multiLevelType w:val="hybridMultilevel"/>
    <w:tmpl w:val="258CC0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662243">
    <w:abstractNumId w:val="13"/>
  </w:num>
  <w:num w:numId="2" w16cid:durableId="1875994143">
    <w:abstractNumId w:val="6"/>
  </w:num>
  <w:num w:numId="3" w16cid:durableId="892817341">
    <w:abstractNumId w:val="3"/>
  </w:num>
  <w:num w:numId="4" w16cid:durableId="687214813">
    <w:abstractNumId w:val="9"/>
  </w:num>
  <w:num w:numId="5" w16cid:durableId="1225486249">
    <w:abstractNumId w:val="14"/>
  </w:num>
  <w:num w:numId="6" w16cid:durableId="1817068010">
    <w:abstractNumId w:val="2"/>
  </w:num>
  <w:num w:numId="7" w16cid:durableId="1337417300">
    <w:abstractNumId w:val="1"/>
  </w:num>
  <w:num w:numId="8" w16cid:durableId="1718432842">
    <w:abstractNumId w:val="4"/>
  </w:num>
  <w:num w:numId="9" w16cid:durableId="1669409220">
    <w:abstractNumId w:val="0"/>
  </w:num>
  <w:num w:numId="10" w16cid:durableId="1757819227">
    <w:abstractNumId w:val="10"/>
  </w:num>
  <w:num w:numId="11" w16cid:durableId="1696423716">
    <w:abstractNumId w:val="12"/>
  </w:num>
  <w:num w:numId="12" w16cid:durableId="153450704">
    <w:abstractNumId w:val="5"/>
  </w:num>
  <w:num w:numId="13" w16cid:durableId="1812286278">
    <w:abstractNumId w:val="7"/>
  </w:num>
  <w:num w:numId="14" w16cid:durableId="622426864">
    <w:abstractNumId w:val="11"/>
  </w:num>
  <w:num w:numId="15" w16cid:durableId="8224347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6B"/>
    <w:rsid w:val="00030022"/>
    <w:rsid w:val="00057945"/>
    <w:rsid w:val="003B66AE"/>
    <w:rsid w:val="003C2C4D"/>
    <w:rsid w:val="003D7AF3"/>
    <w:rsid w:val="00424B68"/>
    <w:rsid w:val="00435637"/>
    <w:rsid w:val="004A4CC4"/>
    <w:rsid w:val="005F3D58"/>
    <w:rsid w:val="007F07F7"/>
    <w:rsid w:val="008B0B90"/>
    <w:rsid w:val="00990701"/>
    <w:rsid w:val="009939FE"/>
    <w:rsid w:val="009C5233"/>
    <w:rsid w:val="009D3A3B"/>
    <w:rsid w:val="00A52230"/>
    <w:rsid w:val="00AB782C"/>
    <w:rsid w:val="00BC7592"/>
    <w:rsid w:val="00CD126B"/>
    <w:rsid w:val="00DB4417"/>
    <w:rsid w:val="00EB7930"/>
    <w:rsid w:val="00F9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A44A"/>
  <w15:chartTrackingRefBased/>
  <w15:docId w15:val="{C8633457-3AF0-4975-92FD-32527D16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D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26B"/>
  </w:style>
  <w:style w:type="paragraph" w:styleId="Podnoje">
    <w:name w:val="footer"/>
    <w:basedOn w:val="Normal"/>
    <w:link w:val="PodnojeChar"/>
    <w:uiPriority w:val="99"/>
    <w:unhideWhenUsed/>
    <w:rsid w:val="00CD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26B"/>
  </w:style>
  <w:style w:type="character" w:styleId="Hiperveza">
    <w:name w:val="Hyperlink"/>
    <w:basedOn w:val="Zadanifontodlomka"/>
    <w:uiPriority w:val="99"/>
    <w:unhideWhenUsed/>
    <w:rsid w:val="00CD126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B66A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F96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isarnica@opcina-tovarnik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pcina-tovarnik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sarnica@opcina-tovarnik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3432</Words>
  <Characters>19569</Characters>
  <Application>Microsoft Office Word</Application>
  <DocSecurity>0</DocSecurity>
  <Lines>163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11</vt:i4>
      </vt:variant>
    </vt:vector>
  </HeadingPairs>
  <TitlesOfParts>
    <vt:vector size="12" baseType="lpstr">
      <vt:lpstr/>
      <vt:lpstr>1.1	UVOD</vt:lpstr>
      <vt:lpstr>Proračunom Općine Tovarnik određena su sredstva za financiranje programa i proje</vt:lpstr>
      <vt:lpstr>Uredbom o kriterijima, mjerilima i postupcima financiranja i ugovaranja programa</vt:lpstr>
      <vt:lpstr>2.	FORMALNI UVJETI NATJEČAJA</vt:lpstr>
      <vt:lpstr>2.1.	Prihvatljivi prijavitelji: tko može podnijeti prijavu?</vt:lpstr>
      <vt:lpstr>2.3	Prihvatljive aktivnosti koje će se financirati putem natječaj</vt:lpstr>
      <vt:lpstr>2.4	Prihvatljivi troškovi koji će se financirati ovim natječajem </vt:lpstr>
      <vt:lpstr>2.2	KAKO SE PRIJAVITI?</vt:lpstr>
      <vt:lpstr>Sva pitanja vezana uz natječaj mogu se postaviti isključivo elektroničkim putem,</vt:lpstr>
      <vt:lpstr>Odgovori na pojedine upite u najkraćem mogućem roku poslat će se izravno na adre</vt:lpstr>
      <vt:lpstr>U svrhu osiguranja ravnopravnosti svih potencijalnih prijavitelja, davatelj sred</vt:lpstr>
    </vt:vector>
  </TitlesOfParts>
  <Company/>
  <LinksUpToDate>false</LinksUpToDate>
  <CharactersWithSpaces>22956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6</cp:revision>
  <dcterms:created xsi:type="dcterms:W3CDTF">2023-03-06T10:49:00Z</dcterms:created>
  <dcterms:modified xsi:type="dcterms:W3CDTF">2024-02-06T12:26:00Z</dcterms:modified>
</cp:coreProperties>
</file>