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466C" w14:textId="17531649" w:rsidR="00740764" w:rsidRDefault="00740764" w:rsidP="00740764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hr-HR"/>
          <w14:ligatures w14:val="none"/>
        </w:rPr>
      </w:pPr>
      <w:r w:rsidRPr="0086739C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698AAF41" wp14:editId="08724E6C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3EE7" w14:textId="77777777" w:rsidR="00740764" w:rsidRPr="00740764" w:rsidRDefault="00740764" w:rsidP="00740764">
      <w:pPr>
        <w:spacing w:line="240" w:lineRule="auto"/>
        <w:rPr>
          <w:rFonts w:ascii="Book Antiqua" w:eastAsia="Times New Roman" w:hAnsi="Book Antiqua" w:cs="Times New Roman"/>
          <w:kern w:val="0"/>
          <w:lang w:eastAsia="hr-HR"/>
          <w14:ligatures w14:val="none"/>
        </w:rPr>
      </w:pPr>
      <w:r w:rsidRPr="00740764">
        <w:rPr>
          <w:rFonts w:ascii="Book Antiqua" w:eastAsiaTheme="minorEastAsia" w:hAnsi="Book Antiqua" w:cs="Times New Roman"/>
          <w:kern w:val="0"/>
          <w:lang w:eastAsia="hr-HR"/>
          <w14:ligatures w14:val="none"/>
        </w:rPr>
        <w:t>REPUBLIKA HRVATSKA</w:t>
      </w:r>
    </w:p>
    <w:p w14:paraId="14EAF930" w14:textId="77777777" w:rsidR="00740764" w:rsidRPr="00740764" w:rsidRDefault="00740764" w:rsidP="00740764">
      <w:pPr>
        <w:spacing w:line="240" w:lineRule="auto"/>
        <w:rPr>
          <w:rFonts w:ascii="Book Antiqua" w:eastAsiaTheme="minorEastAsia" w:hAnsi="Book Antiqua"/>
          <w:kern w:val="0"/>
          <w:lang w:eastAsia="hr-HR"/>
          <w14:ligatures w14:val="none"/>
        </w:rPr>
      </w:pPr>
      <w:r w:rsidRPr="00740764">
        <w:rPr>
          <w:rFonts w:ascii="Book Antiqua" w:eastAsiaTheme="minorEastAsia" w:hAnsi="Book Antiqua"/>
          <w:kern w:val="0"/>
          <w:lang w:eastAsia="hr-HR"/>
          <w14:ligatures w14:val="none"/>
        </w:rPr>
        <w:t>VUKOVARSKO-SRIJEMSKA ŽUPANIJA</w:t>
      </w:r>
    </w:p>
    <w:p w14:paraId="1566750A" w14:textId="77777777" w:rsidR="00740764" w:rsidRPr="00740764" w:rsidRDefault="00740764" w:rsidP="00740764">
      <w:pPr>
        <w:spacing w:line="240" w:lineRule="auto"/>
        <w:rPr>
          <w:rFonts w:ascii="Book Antiqua" w:eastAsiaTheme="minorEastAsia" w:hAnsi="Book Antiqua"/>
          <w:b/>
          <w:bCs/>
          <w:kern w:val="0"/>
          <w:lang w:eastAsia="hr-HR"/>
          <w14:ligatures w14:val="none"/>
        </w:rPr>
      </w:pPr>
      <w:r w:rsidRPr="00740764">
        <w:rPr>
          <w:rFonts w:ascii="Book Antiqua" w:hAnsi="Book Antiqua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4E150042" wp14:editId="16B7D26C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0764">
        <w:rPr>
          <w:rFonts w:ascii="Book Antiqua" w:eastAsiaTheme="minorEastAsia" w:hAnsi="Book Antiqua"/>
          <w:b/>
          <w:bCs/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0" locked="0" layoutInCell="1" allowOverlap="1" wp14:anchorId="25104909" wp14:editId="7CCEA2E7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764">
        <w:rPr>
          <w:rFonts w:ascii="Book Antiqua" w:eastAsiaTheme="minorEastAsia" w:hAnsi="Book Antiqua"/>
          <w:b/>
          <w:bCs/>
          <w:kern w:val="0"/>
          <w:lang w:eastAsia="hr-HR"/>
          <w14:ligatures w14:val="none"/>
        </w:rPr>
        <w:t xml:space="preserve">              </w:t>
      </w:r>
    </w:p>
    <w:p w14:paraId="16A4C8DE" w14:textId="5671C15E" w:rsidR="00740764" w:rsidRPr="00740764" w:rsidRDefault="00740764" w:rsidP="00740764">
      <w:pPr>
        <w:spacing w:line="240" w:lineRule="auto"/>
        <w:rPr>
          <w:rFonts w:ascii="Book Antiqua" w:eastAsiaTheme="minorEastAsia" w:hAnsi="Book Antiqua"/>
          <w:b/>
          <w:bCs/>
          <w:kern w:val="0"/>
          <w:lang w:eastAsia="hr-HR"/>
          <w14:ligatures w14:val="none"/>
        </w:rPr>
      </w:pPr>
      <w:r w:rsidRPr="00740764">
        <w:rPr>
          <w:rFonts w:ascii="Book Antiqua" w:eastAsiaTheme="minorEastAsia" w:hAnsi="Book Antiqua"/>
          <w:b/>
          <w:bCs/>
          <w:kern w:val="0"/>
          <w:lang w:eastAsia="hr-HR"/>
          <w14:ligatures w14:val="none"/>
        </w:rPr>
        <w:t>OPĆINA TOVARNIK</w:t>
      </w:r>
    </w:p>
    <w:p w14:paraId="75333692" w14:textId="12A81D1E" w:rsidR="00740764" w:rsidRPr="00740764" w:rsidRDefault="00095200" w:rsidP="00740764">
      <w:pPr>
        <w:spacing w:line="240" w:lineRule="auto"/>
        <w:rPr>
          <w:rFonts w:ascii="Book Antiqua" w:eastAsiaTheme="minorEastAsia" w:hAnsi="Book Antiqua"/>
          <w:b/>
          <w:bCs/>
          <w:kern w:val="0"/>
          <w:lang w:eastAsia="hr-HR"/>
          <w14:ligatures w14:val="none"/>
        </w:rPr>
      </w:pPr>
      <w:r>
        <w:rPr>
          <w:rFonts w:ascii="Book Antiqua" w:eastAsiaTheme="minorEastAsia" w:hAnsi="Book Antiqua"/>
          <w:b/>
          <w:bCs/>
          <w:kern w:val="0"/>
          <w:lang w:eastAsia="hr-HR"/>
          <w14:ligatures w14:val="none"/>
        </w:rPr>
        <w:t xml:space="preserve">OPĆINSKO VIJEĆE </w:t>
      </w:r>
    </w:p>
    <w:p w14:paraId="48C16850" w14:textId="77777777" w:rsidR="00740764" w:rsidRPr="00740764" w:rsidRDefault="00740764" w:rsidP="00740764">
      <w:pPr>
        <w:spacing w:line="240" w:lineRule="auto"/>
        <w:rPr>
          <w:rFonts w:ascii="Book Antiqua" w:eastAsiaTheme="minorEastAsia" w:hAnsi="Book Antiqua"/>
          <w:kern w:val="0"/>
          <w:lang w:eastAsia="hr-HR"/>
          <w14:ligatures w14:val="none"/>
        </w:rPr>
      </w:pPr>
    </w:p>
    <w:p w14:paraId="3ECBA6D8" w14:textId="77777777" w:rsidR="00740764" w:rsidRPr="00740764" w:rsidRDefault="00740764" w:rsidP="00740764">
      <w:pPr>
        <w:spacing w:line="240" w:lineRule="auto"/>
        <w:rPr>
          <w:rFonts w:ascii="Book Antiqua" w:eastAsiaTheme="minorEastAsia" w:hAnsi="Book Antiqua"/>
          <w:kern w:val="0"/>
          <w:lang w:eastAsia="hr-HR"/>
          <w14:ligatures w14:val="none"/>
        </w:rPr>
      </w:pPr>
    </w:p>
    <w:p w14:paraId="7765CA0F" w14:textId="27EE57E5" w:rsidR="00095200" w:rsidRPr="00095200" w:rsidRDefault="00095200" w:rsidP="00095200">
      <w:pPr>
        <w:autoSpaceDE w:val="0"/>
        <w:autoSpaceDN w:val="0"/>
        <w:adjustRightInd w:val="0"/>
        <w:spacing w:line="240" w:lineRule="auto"/>
        <w:jc w:val="both"/>
        <w:rPr>
          <w:rFonts w:ascii="Book Antiqua" w:eastAsiaTheme="minorEastAsia" w:hAnsi="Book Antiqua"/>
          <w:kern w:val="0"/>
          <w:lang w:eastAsia="hr-HR"/>
          <w14:ligatures w14:val="none"/>
        </w:rPr>
      </w:pPr>
      <w:r w:rsidRPr="00095200">
        <w:rPr>
          <w:rFonts w:ascii="Book Antiqua" w:eastAsiaTheme="minorEastAsia" w:hAnsi="Book Antiqua"/>
          <w:kern w:val="0"/>
          <w:lang w:eastAsia="hr-HR"/>
          <w14:ligatures w14:val="none"/>
        </w:rPr>
        <w:t>KLASA: 024-03/23-01/2</w:t>
      </w:r>
      <w:r>
        <w:rPr>
          <w:rFonts w:ascii="Book Antiqua" w:eastAsiaTheme="minorEastAsia" w:hAnsi="Book Antiqua"/>
          <w:kern w:val="0"/>
          <w:lang w:eastAsia="hr-HR"/>
          <w14:ligatures w14:val="none"/>
        </w:rPr>
        <w:t>3</w:t>
      </w:r>
    </w:p>
    <w:p w14:paraId="395C57D1" w14:textId="27632B62" w:rsidR="00095200" w:rsidRDefault="00095200" w:rsidP="00095200">
      <w:pPr>
        <w:autoSpaceDE w:val="0"/>
        <w:autoSpaceDN w:val="0"/>
        <w:adjustRightInd w:val="0"/>
        <w:spacing w:line="240" w:lineRule="auto"/>
        <w:jc w:val="both"/>
        <w:rPr>
          <w:rFonts w:ascii="Book Antiqua" w:eastAsiaTheme="minorEastAsia" w:hAnsi="Book Antiqua"/>
          <w:kern w:val="0"/>
          <w:lang w:eastAsia="hr-HR"/>
          <w14:ligatures w14:val="none"/>
        </w:rPr>
      </w:pPr>
      <w:r w:rsidRPr="00095200">
        <w:rPr>
          <w:rFonts w:ascii="Book Antiqua" w:eastAsiaTheme="minorEastAsia" w:hAnsi="Book Antiqua"/>
          <w:kern w:val="0"/>
          <w:lang w:eastAsia="hr-HR"/>
          <w14:ligatures w14:val="none"/>
        </w:rPr>
        <w:t>URBROJ: 2196-28-0</w:t>
      </w:r>
      <w:r w:rsidR="00F3648E">
        <w:rPr>
          <w:rFonts w:ascii="Book Antiqua" w:eastAsiaTheme="minorEastAsia" w:hAnsi="Book Antiqua"/>
          <w:kern w:val="0"/>
          <w:lang w:eastAsia="hr-HR"/>
          <w14:ligatures w14:val="none"/>
        </w:rPr>
        <w:t>2</w:t>
      </w:r>
      <w:r w:rsidRPr="00095200">
        <w:rPr>
          <w:rFonts w:ascii="Book Antiqua" w:eastAsiaTheme="minorEastAsia" w:hAnsi="Book Antiqua"/>
          <w:kern w:val="0"/>
          <w:lang w:eastAsia="hr-HR"/>
          <w14:ligatures w14:val="none"/>
        </w:rPr>
        <w:t>-23-01</w:t>
      </w:r>
    </w:p>
    <w:p w14:paraId="4E4A039B" w14:textId="3A4F8DCE" w:rsidR="00740764" w:rsidRPr="00740764" w:rsidRDefault="00740764" w:rsidP="00095200">
      <w:pPr>
        <w:autoSpaceDE w:val="0"/>
        <w:autoSpaceDN w:val="0"/>
        <w:adjustRightInd w:val="0"/>
        <w:spacing w:line="240" w:lineRule="auto"/>
        <w:jc w:val="both"/>
        <w:rPr>
          <w:rFonts w:ascii="Book Antiqua" w:eastAsiaTheme="minorEastAsia" w:hAnsi="Book Antiqua"/>
          <w:kern w:val="0"/>
          <w:lang w:eastAsia="hr-HR"/>
          <w14:ligatures w14:val="none"/>
        </w:rPr>
      </w:pPr>
      <w:r w:rsidRPr="00740764">
        <w:rPr>
          <w:rFonts w:ascii="Book Antiqua" w:eastAsiaTheme="minorEastAsia" w:hAnsi="Book Antiqua"/>
          <w:kern w:val="0"/>
          <w:lang w:eastAsia="hr-HR"/>
          <w14:ligatures w14:val="none"/>
        </w:rPr>
        <w:t xml:space="preserve">Tovarnik, </w:t>
      </w:r>
      <w:r w:rsidR="0035290F">
        <w:rPr>
          <w:rFonts w:ascii="Book Antiqua" w:eastAsiaTheme="minorEastAsia" w:hAnsi="Book Antiqua"/>
          <w:kern w:val="0"/>
          <w:lang w:eastAsia="hr-HR"/>
          <w14:ligatures w14:val="none"/>
        </w:rPr>
        <w:t>04</w:t>
      </w:r>
      <w:r w:rsidRPr="00740764">
        <w:rPr>
          <w:rFonts w:ascii="Book Antiqua" w:eastAsiaTheme="minorEastAsia" w:hAnsi="Book Antiqua"/>
          <w:kern w:val="0"/>
          <w:lang w:eastAsia="hr-HR"/>
          <w14:ligatures w14:val="none"/>
        </w:rPr>
        <w:t xml:space="preserve">. </w:t>
      </w:r>
      <w:r w:rsidR="0035290F">
        <w:rPr>
          <w:rFonts w:ascii="Book Antiqua" w:eastAsiaTheme="minorEastAsia" w:hAnsi="Book Antiqua"/>
          <w:kern w:val="0"/>
          <w:lang w:eastAsia="hr-HR"/>
          <w14:ligatures w14:val="none"/>
        </w:rPr>
        <w:t>rujna</w:t>
      </w:r>
      <w:r w:rsidRPr="00740764">
        <w:rPr>
          <w:rFonts w:ascii="Book Antiqua" w:eastAsiaTheme="minorEastAsia" w:hAnsi="Book Antiqua"/>
          <w:kern w:val="0"/>
          <w:lang w:eastAsia="hr-HR"/>
          <w14:ligatures w14:val="none"/>
        </w:rPr>
        <w:t xml:space="preserve"> 2023. godine  </w:t>
      </w:r>
    </w:p>
    <w:p w14:paraId="08792768" w14:textId="77777777" w:rsidR="00740764" w:rsidRPr="00740764" w:rsidRDefault="00740764" w:rsidP="00740764">
      <w:pPr>
        <w:autoSpaceDE w:val="0"/>
        <w:autoSpaceDN w:val="0"/>
        <w:adjustRightInd w:val="0"/>
        <w:spacing w:line="240" w:lineRule="auto"/>
        <w:jc w:val="both"/>
        <w:rPr>
          <w:rFonts w:ascii="Book Antiqua" w:eastAsiaTheme="minorEastAsia" w:hAnsi="Book Antiqua"/>
          <w:kern w:val="0"/>
          <w:lang w:eastAsia="hr-HR"/>
          <w14:ligatures w14:val="none"/>
        </w:rPr>
      </w:pPr>
    </w:p>
    <w:p w14:paraId="5DAB1934" w14:textId="77777777" w:rsidR="00740764" w:rsidRPr="00740764" w:rsidRDefault="00740764" w:rsidP="00740764">
      <w:pPr>
        <w:autoSpaceDE w:val="0"/>
        <w:autoSpaceDN w:val="0"/>
        <w:adjustRightInd w:val="0"/>
        <w:spacing w:line="240" w:lineRule="auto"/>
        <w:jc w:val="both"/>
        <w:rPr>
          <w:rFonts w:ascii="Book Antiqua" w:eastAsiaTheme="minorEastAsia" w:hAnsi="Book Antiqua"/>
          <w:kern w:val="0"/>
          <w:lang w:eastAsia="hr-HR"/>
          <w14:ligatures w14:val="none"/>
        </w:rPr>
      </w:pPr>
    </w:p>
    <w:p w14:paraId="09B32ADA" w14:textId="754CF6F9" w:rsidR="00740764" w:rsidRPr="00740764" w:rsidRDefault="00740764" w:rsidP="00740764">
      <w:pPr>
        <w:spacing w:after="300" w:line="240" w:lineRule="auto"/>
        <w:jc w:val="both"/>
        <w:rPr>
          <w:rFonts w:ascii="Book Antiqua" w:eastAsia="Times New Roman" w:hAnsi="Book Antiqua" w:cs="Times New Roman"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iCs/>
          <w:kern w:val="0"/>
          <w:lang w:eastAsia="hr-HR"/>
          <w14:ligatures w14:val="none"/>
        </w:rPr>
        <w:t xml:space="preserve">Na temelju članaka 48. i 49. Zakona o komunalnom gospodarstvu (NN br. 68/18, 110/18, 32/20), članka 31. Statuta Općine Tovarnik („Službeni vjesnik“ Vukovarsko-srijemske županije, broj 3/22),  Općinsko vijeće  Općine Tovarnik  na svojoj </w:t>
      </w:r>
      <w:r w:rsidR="00095200">
        <w:rPr>
          <w:rFonts w:ascii="Book Antiqua" w:eastAsia="Times New Roman" w:hAnsi="Book Antiqua" w:cs="Times New Roman"/>
          <w:iCs/>
          <w:kern w:val="0"/>
          <w:lang w:eastAsia="hr-HR"/>
          <w14:ligatures w14:val="none"/>
        </w:rPr>
        <w:t>18</w:t>
      </w:r>
      <w:r w:rsidRPr="00740764">
        <w:rPr>
          <w:rFonts w:ascii="Book Antiqua" w:eastAsia="Times New Roman" w:hAnsi="Book Antiqua" w:cs="Times New Roman"/>
          <w:iCs/>
          <w:kern w:val="0"/>
          <w:lang w:eastAsia="hr-HR"/>
          <w14:ligatures w14:val="none"/>
        </w:rPr>
        <w:t>. sjednici održanoj</w:t>
      </w:r>
      <w:r w:rsidR="00095200">
        <w:rPr>
          <w:rFonts w:ascii="Book Antiqua" w:eastAsia="Times New Roman" w:hAnsi="Book Antiqua" w:cs="Times New Roman"/>
          <w:iCs/>
          <w:kern w:val="0"/>
          <w:lang w:eastAsia="hr-HR"/>
          <w14:ligatures w14:val="none"/>
        </w:rPr>
        <w:t xml:space="preserve"> dana  4. rujna </w:t>
      </w:r>
      <w:r w:rsidRPr="00740764">
        <w:rPr>
          <w:rFonts w:ascii="Book Antiqua" w:eastAsia="Times New Roman" w:hAnsi="Book Antiqua" w:cs="Times New Roman"/>
          <w:iCs/>
          <w:kern w:val="0"/>
          <w:lang w:eastAsia="hr-HR"/>
          <w14:ligatures w14:val="none"/>
        </w:rPr>
        <w:t>2023. godine donosi:</w:t>
      </w:r>
    </w:p>
    <w:p w14:paraId="397FA697" w14:textId="77777777" w:rsidR="00740764" w:rsidRPr="00740764" w:rsidRDefault="00740764" w:rsidP="00740764">
      <w:pPr>
        <w:spacing w:line="240" w:lineRule="auto"/>
        <w:jc w:val="center"/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>ODLUKU</w:t>
      </w:r>
    </w:p>
    <w:p w14:paraId="7126CDF0" w14:textId="77777777" w:rsidR="00740764" w:rsidRPr="00740764" w:rsidRDefault="00740764" w:rsidP="00740764">
      <w:pPr>
        <w:spacing w:line="240" w:lineRule="auto"/>
        <w:jc w:val="center"/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</w:pPr>
      <w:bookmarkStart w:id="0" w:name="_Hlk144142129"/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>o II. Izmjenama i dopunama Odluke o komunalnim djelatnostima</w:t>
      </w:r>
    </w:p>
    <w:p w14:paraId="78B75D48" w14:textId="77777777" w:rsidR="00740764" w:rsidRPr="00740764" w:rsidRDefault="00740764" w:rsidP="00740764">
      <w:pPr>
        <w:spacing w:after="400" w:line="240" w:lineRule="auto"/>
        <w:jc w:val="center"/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>na području Općine Tovarnik</w:t>
      </w:r>
      <w:bookmarkEnd w:id="0"/>
    </w:p>
    <w:p w14:paraId="2D827EFB" w14:textId="77777777" w:rsidR="00740764" w:rsidRPr="00740764" w:rsidRDefault="00740764" w:rsidP="00740764">
      <w:pPr>
        <w:spacing w:line="240" w:lineRule="auto"/>
        <w:jc w:val="center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>Članak 1.</w:t>
      </w:r>
    </w:p>
    <w:p w14:paraId="024E2559" w14:textId="77777777" w:rsidR="00740764" w:rsidRPr="00740764" w:rsidRDefault="00740764" w:rsidP="00740764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 xml:space="preserve">Članak 8. mijenja se i glasi: </w:t>
      </w:r>
    </w:p>
    <w:p w14:paraId="0AFB89B9" w14:textId="77777777" w:rsidR="00740764" w:rsidRPr="00740764" w:rsidRDefault="00740764" w:rsidP="00740764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</w:p>
    <w:p w14:paraId="6EDF2F23" w14:textId="77777777" w:rsidR="00740764" w:rsidRPr="00740764" w:rsidRDefault="00740764" w:rsidP="00740764">
      <w:p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„Pravne ili fizičke osobe, na temelju pisanog ugovora o povjeravanju obavljanja komunalnih djelatnosti, mogu obavljati na području Općine Tovarnik sljedeće komunalne djelatnosti:</w:t>
      </w:r>
    </w:p>
    <w:p w14:paraId="032033A4" w14:textId="77777777" w:rsidR="00740764" w:rsidRPr="00740764" w:rsidRDefault="00740764" w:rsidP="007407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održavanje nerazvrstanih cesta</w:t>
      </w:r>
    </w:p>
    <w:p w14:paraId="0569CE5C" w14:textId="77777777" w:rsidR="00740764" w:rsidRPr="00740764" w:rsidRDefault="00740764" w:rsidP="007407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održavanje javne rasvjete</w:t>
      </w:r>
    </w:p>
    <w:p w14:paraId="471E403E" w14:textId="77777777" w:rsidR="00740764" w:rsidRPr="00740764" w:rsidRDefault="00740764" w:rsidP="007407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deratizacija i dezinsekcija</w:t>
      </w:r>
    </w:p>
    <w:p w14:paraId="6E936A6B" w14:textId="77777777" w:rsidR="00740764" w:rsidRPr="00740764" w:rsidRDefault="00740764" w:rsidP="007407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veterinarsko-higijeničarski poslovi</w:t>
      </w:r>
    </w:p>
    <w:p w14:paraId="28668EF9" w14:textId="77777777" w:rsidR="00740764" w:rsidRPr="00740764" w:rsidRDefault="00740764" w:rsidP="007407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usluge ukopa</w:t>
      </w:r>
    </w:p>
    <w:p w14:paraId="0187A2EE" w14:textId="77777777" w:rsidR="00740764" w:rsidRPr="00740764" w:rsidRDefault="00740764" w:rsidP="0074076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Book Antiqua" w:eastAsia="Times New Roman" w:hAnsi="Book Antiqua" w:cs="Times New Roman"/>
          <w:bCs/>
          <w:iCs/>
          <w:color w:val="FF0000"/>
          <w:kern w:val="0"/>
          <w:lang w:eastAsia="hr-HR"/>
          <w14:ligatures w14:val="none"/>
        </w:rPr>
      </w:pPr>
      <w:r w:rsidRPr="009E19DD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čišćenje septičkih i sabirnih jama</w:t>
      </w:r>
    </w:p>
    <w:p w14:paraId="4B8227FA" w14:textId="77777777" w:rsidR="00740764" w:rsidRPr="00740764" w:rsidRDefault="00740764" w:rsidP="00740764">
      <w:pPr>
        <w:spacing w:after="200"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Ostale komunalne djelatnosti navedene u ovoj Odluci, obavlja komunalni pogon Općine Tovarnik.“</w:t>
      </w:r>
    </w:p>
    <w:p w14:paraId="5B447F68" w14:textId="77777777" w:rsidR="00740764" w:rsidRPr="00740764" w:rsidRDefault="00740764" w:rsidP="00740764">
      <w:pPr>
        <w:spacing w:line="240" w:lineRule="auto"/>
        <w:jc w:val="center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>Članak 2.</w:t>
      </w:r>
    </w:p>
    <w:p w14:paraId="6DD89910" w14:textId="77777777" w:rsidR="00740764" w:rsidRPr="00740764" w:rsidRDefault="00740764" w:rsidP="00740764">
      <w:pPr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>Ove Izmjene o dopune Odluke stupaju na snagu osmog dana od dana objave u „Službenom vjesniku“ Vukovarsko-srijemske županije.</w:t>
      </w:r>
    </w:p>
    <w:p w14:paraId="2974E450" w14:textId="77777777" w:rsidR="00740764" w:rsidRPr="00740764" w:rsidRDefault="00740764" w:rsidP="00740764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</w:p>
    <w:p w14:paraId="73F4F028" w14:textId="77777777" w:rsidR="00740764" w:rsidRPr="00740764" w:rsidRDefault="00740764" w:rsidP="00740764">
      <w:pPr>
        <w:spacing w:line="240" w:lineRule="auto"/>
        <w:ind w:firstLine="708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</w:p>
    <w:p w14:paraId="16AE170F" w14:textId="77777777" w:rsidR="00740764" w:rsidRPr="00740764" w:rsidRDefault="00740764" w:rsidP="00740764">
      <w:pPr>
        <w:tabs>
          <w:tab w:val="left" w:pos="1440"/>
        </w:tabs>
        <w:spacing w:line="240" w:lineRule="auto"/>
        <w:jc w:val="both"/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</w:p>
    <w:p w14:paraId="2FB75CE9" w14:textId="33741441" w:rsidR="00740764" w:rsidRPr="00F3648E" w:rsidRDefault="00740764" w:rsidP="00740764">
      <w:pPr>
        <w:tabs>
          <w:tab w:val="left" w:pos="1440"/>
          <w:tab w:val="left" w:pos="4111"/>
        </w:tabs>
        <w:spacing w:line="240" w:lineRule="auto"/>
        <w:jc w:val="both"/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  <w:t xml:space="preserve">     </w:t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="00F3648E" w:rsidRPr="00F3648E">
        <w:rPr>
          <w:rFonts w:ascii="Book Antiqua" w:eastAsia="Times New Roman" w:hAnsi="Book Antiqua" w:cs="Times New Roman"/>
          <w:bCs/>
          <w:iCs/>
          <w:kern w:val="0"/>
          <w:lang w:eastAsia="hr-HR"/>
          <w14:ligatures w14:val="none"/>
        </w:rPr>
        <w:t xml:space="preserve">PREDSJEDNIK OPĆINSKOG VIJEĆA: </w:t>
      </w:r>
    </w:p>
    <w:p w14:paraId="287434E8" w14:textId="407A6480" w:rsidR="00740764" w:rsidRDefault="00740764" w:rsidP="00740764">
      <w:pPr>
        <w:tabs>
          <w:tab w:val="left" w:pos="1440"/>
        </w:tabs>
        <w:spacing w:line="240" w:lineRule="auto"/>
        <w:jc w:val="both"/>
        <w:rPr>
          <w:b/>
          <w:bCs/>
          <w:sz w:val="24"/>
          <w:szCs w:val="24"/>
        </w:rPr>
      </w:pP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ab/>
        <w:t xml:space="preserve">      </w:t>
      </w:r>
      <w:r w:rsidR="00F3648E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 xml:space="preserve">      </w:t>
      </w:r>
      <w:r w:rsidRPr="00740764">
        <w:rPr>
          <w:rFonts w:ascii="Book Antiqua" w:eastAsia="Times New Roman" w:hAnsi="Book Antiqua" w:cs="Times New Roman"/>
          <w:b/>
          <w:iCs/>
          <w:kern w:val="0"/>
          <w:lang w:eastAsia="hr-HR"/>
          <w14:ligatures w14:val="none"/>
        </w:rPr>
        <w:t xml:space="preserve">   Dubravko Blašković</w:t>
      </w:r>
    </w:p>
    <w:p w14:paraId="332CBFFB" w14:textId="72F11B10" w:rsidR="006D7A61" w:rsidRDefault="00740764">
      <w:r>
        <w:t xml:space="preserve">   </w:t>
      </w:r>
    </w:p>
    <w:sectPr w:rsidR="006D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3FEA"/>
    <w:multiLevelType w:val="hybridMultilevel"/>
    <w:tmpl w:val="D8AE3DA6"/>
    <w:lvl w:ilvl="0" w:tplc="7F5C6C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14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34"/>
    <w:rsid w:val="00095200"/>
    <w:rsid w:val="0035290F"/>
    <w:rsid w:val="006D7A61"/>
    <w:rsid w:val="00740764"/>
    <w:rsid w:val="009E19DD"/>
    <w:rsid w:val="00CD2F34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63"/>
  <w15:chartTrackingRefBased/>
  <w15:docId w15:val="{FCCBBFBD-C9C5-4D30-9DD6-6306FE27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6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Džunja</dc:creator>
  <cp:keywords/>
  <dc:description/>
  <cp:lastModifiedBy>Ivan Džunja</cp:lastModifiedBy>
  <cp:revision>4</cp:revision>
  <dcterms:created xsi:type="dcterms:W3CDTF">2023-09-15T07:21:00Z</dcterms:created>
  <dcterms:modified xsi:type="dcterms:W3CDTF">2023-09-15T07:43:00Z</dcterms:modified>
</cp:coreProperties>
</file>