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5A41" w14:textId="77777777" w:rsidR="00A02579" w:rsidRPr="00A02579" w:rsidRDefault="00A02579" w:rsidP="00A02579">
      <w:pPr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0F0B5BA" wp14:editId="59C525A7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6A92" w14:textId="77777777" w:rsidR="00A02579" w:rsidRP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</w:rPr>
        <w:t xml:space="preserve">REPUBLIKA HRVATSKA </w:t>
      </w:r>
    </w:p>
    <w:p w14:paraId="25D73FA7" w14:textId="77777777" w:rsidR="00A02579" w:rsidRPr="00A02579" w:rsidRDefault="00A02579" w:rsidP="00A02579">
      <w:pPr>
        <w:pStyle w:val="Bezproreda"/>
        <w:rPr>
          <w:rFonts w:ascii="Book Antiqua" w:hAnsi="Book Antiqua"/>
        </w:rPr>
      </w:pPr>
      <w:r w:rsidRPr="00A02579">
        <w:rPr>
          <w:rFonts w:ascii="Book Antiqua" w:hAnsi="Book Antiqua"/>
        </w:rPr>
        <w:t>VUKOVARSKO SRIJEMSKA ŽUPANIJA</w:t>
      </w:r>
    </w:p>
    <w:p w14:paraId="1FE61951" w14:textId="77777777" w:rsid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F118171" wp14:editId="1D9FA2E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579">
        <w:rPr>
          <w:rFonts w:ascii="Book Antiqua" w:hAnsi="Book Antiqua"/>
        </w:rPr>
        <w:t xml:space="preserve"> </w:t>
      </w:r>
    </w:p>
    <w:p w14:paraId="4DB1B0A0" w14:textId="0568C8A5"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>OPĆINA TOVARNIK</w:t>
      </w:r>
    </w:p>
    <w:p w14:paraId="5C6229EA" w14:textId="77777777" w:rsid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 </w:t>
      </w:r>
    </w:p>
    <w:p w14:paraId="32BF3173" w14:textId="77777777" w:rsidR="00A02579" w:rsidRDefault="00A02579" w:rsidP="00A02579">
      <w:pPr>
        <w:spacing w:after="0"/>
        <w:rPr>
          <w:rFonts w:ascii="Book Antiqua" w:hAnsi="Book Antiqua"/>
          <w:b/>
        </w:rPr>
      </w:pPr>
    </w:p>
    <w:p w14:paraId="34D1C47D" w14:textId="6BD8E2EA"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JEDINSTVENI UPRAVNI ODJEL </w:t>
      </w:r>
    </w:p>
    <w:p w14:paraId="6E6BCB7F" w14:textId="77777777" w:rsidR="00A02579" w:rsidRPr="00F61C13" w:rsidRDefault="00A02579" w:rsidP="00A02579">
      <w:pPr>
        <w:spacing w:after="0"/>
        <w:rPr>
          <w:rFonts w:ascii="Book Antiqua" w:hAnsi="Book Antiqua"/>
          <w:b/>
          <w:color w:val="FF0000"/>
        </w:rPr>
      </w:pPr>
    </w:p>
    <w:p w14:paraId="2AC3E0BE" w14:textId="2C982707" w:rsidR="00A02579" w:rsidRPr="000C2A16" w:rsidRDefault="00A02579" w:rsidP="00A02579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0" w:name="_Hlk97901884"/>
      <w:r w:rsidRPr="000C2A16">
        <w:rPr>
          <w:rFonts w:ascii="Book Antiqua" w:hAnsi="Book Antiqua"/>
          <w:color w:val="000000" w:themeColor="text1"/>
          <w:sz w:val="24"/>
          <w:szCs w:val="24"/>
        </w:rPr>
        <w:t>KLASA:  112-04/2</w:t>
      </w:r>
      <w:r w:rsidR="000C2A16" w:rsidRPr="000C2A16">
        <w:rPr>
          <w:rFonts w:ascii="Book Antiqua" w:hAnsi="Book Antiqua"/>
          <w:color w:val="000000" w:themeColor="text1"/>
          <w:sz w:val="24"/>
          <w:szCs w:val="24"/>
        </w:rPr>
        <w:t>3</w:t>
      </w:r>
      <w:r w:rsidRPr="000C2A16">
        <w:rPr>
          <w:rFonts w:ascii="Book Antiqua" w:hAnsi="Book Antiqua"/>
          <w:color w:val="000000" w:themeColor="text1"/>
          <w:sz w:val="24"/>
          <w:szCs w:val="24"/>
        </w:rPr>
        <w:t xml:space="preserve">-01/01 </w:t>
      </w:r>
    </w:p>
    <w:p w14:paraId="37919A96" w14:textId="5C89E83B" w:rsidR="00A02579" w:rsidRPr="000C2A16" w:rsidRDefault="00A02579" w:rsidP="00A02579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0C2A16">
        <w:rPr>
          <w:rFonts w:ascii="Book Antiqua" w:hAnsi="Book Antiqua"/>
          <w:color w:val="000000" w:themeColor="text1"/>
          <w:sz w:val="24"/>
          <w:szCs w:val="24"/>
        </w:rPr>
        <w:t>URBROJ: 2196-28-01-2</w:t>
      </w:r>
      <w:r w:rsidR="000C2A16" w:rsidRPr="000C2A16">
        <w:rPr>
          <w:rFonts w:ascii="Book Antiqua" w:hAnsi="Book Antiqua"/>
          <w:color w:val="000000" w:themeColor="text1"/>
          <w:sz w:val="24"/>
          <w:szCs w:val="24"/>
        </w:rPr>
        <w:t>3</w:t>
      </w:r>
      <w:r w:rsidRPr="000C2A16">
        <w:rPr>
          <w:rFonts w:ascii="Book Antiqua" w:hAnsi="Book Antiqua"/>
          <w:color w:val="000000" w:themeColor="text1"/>
          <w:sz w:val="24"/>
          <w:szCs w:val="24"/>
        </w:rPr>
        <w:t>-</w:t>
      </w:r>
      <w:r w:rsidR="005413A2" w:rsidRPr="000C2A16">
        <w:rPr>
          <w:rFonts w:ascii="Book Antiqua" w:hAnsi="Book Antiqua"/>
          <w:color w:val="000000" w:themeColor="text1"/>
          <w:sz w:val="24"/>
          <w:szCs w:val="24"/>
        </w:rPr>
        <w:t>2</w:t>
      </w:r>
    </w:p>
    <w:p w14:paraId="67E443DB" w14:textId="0C5F045D" w:rsidR="00A02579" w:rsidRPr="00EF21C7" w:rsidRDefault="0006686F" w:rsidP="00A02579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10</w:t>
      </w:r>
      <w:r w:rsidR="00EF21C7" w:rsidRPr="00EF21C7">
        <w:rPr>
          <w:rFonts w:ascii="Book Antiqua" w:hAnsi="Book Antiqua"/>
          <w:color w:val="000000" w:themeColor="text1"/>
          <w:sz w:val="24"/>
          <w:szCs w:val="24"/>
        </w:rPr>
        <w:t>.03.2023.</w:t>
      </w:r>
    </w:p>
    <w:bookmarkEnd w:id="0"/>
    <w:p w14:paraId="3325992B" w14:textId="3588F5A4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F21C7">
        <w:rPr>
          <w:rFonts w:ascii="Book Antiqua" w:hAnsi="Book Antiqua"/>
          <w:color w:val="000000" w:themeColor="text1"/>
          <w:sz w:val="22"/>
          <w:szCs w:val="22"/>
        </w:rPr>
        <w:t xml:space="preserve">Na temelju članka 19. i članka 29. Zakona o službenicima i namještenicima u lokalnoj i područnoj (regionalnoj) samoupravi (Narodne novine broj 86/08, 61/11,  </w:t>
      </w:r>
      <w:bookmarkStart w:id="1" w:name="_Hlk98140700"/>
      <w:r w:rsidRPr="00EF21C7">
        <w:rPr>
          <w:rFonts w:ascii="Book Antiqua" w:hAnsi="Book Antiqua"/>
          <w:color w:val="000000" w:themeColor="text1"/>
          <w:sz w:val="22"/>
          <w:szCs w:val="22"/>
        </w:rPr>
        <w:t>4/18,</w:t>
      </w:r>
      <w:r w:rsidRPr="00EF21C7">
        <w:rPr>
          <w:color w:val="000000" w:themeColor="text1"/>
        </w:rPr>
        <w:t xml:space="preserve"> </w:t>
      </w:r>
      <w:r w:rsidRPr="00EF21C7">
        <w:rPr>
          <w:rFonts w:ascii="Book Antiqua" w:hAnsi="Book Antiqua"/>
          <w:color w:val="000000" w:themeColor="text1"/>
          <w:sz w:val="22"/>
          <w:szCs w:val="22"/>
        </w:rPr>
        <w:t>112/19</w:t>
      </w:r>
      <w:bookmarkEnd w:id="1"/>
      <w:r w:rsidRPr="00EF21C7">
        <w:rPr>
          <w:rFonts w:ascii="Book Antiqua" w:hAnsi="Book Antiqua"/>
          <w:color w:val="000000" w:themeColor="text1"/>
          <w:sz w:val="22"/>
          <w:szCs w:val="22"/>
        </w:rPr>
        <w:t>) ( u daljnjem tekstu: Zakon ) , pročelni</w:t>
      </w:r>
      <w:r w:rsidR="007D681B" w:rsidRPr="00EF21C7">
        <w:rPr>
          <w:rFonts w:ascii="Book Antiqua" w:hAnsi="Book Antiqua"/>
          <w:color w:val="000000" w:themeColor="text1"/>
          <w:sz w:val="22"/>
          <w:szCs w:val="22"/>
        </w:rPr>
        <w:t>k</w:t>
      </w:r>
      <w:r w:rsidRPr="00EF21C7">
        <w:rPr>
          <w:rFonts w:ascii="Book Antiqua" w:hAnsi="Book Antiqua"/>
          <w:color w:val="000000" w:themeColor="text1"/>
          <w:sz w:val="22"/>
          <w:szCs w:val="22"/>
        </w:rPr>
        <w:t xml:space="preserve">  Jedinstvenog upravnog odjela Općine Tovarnik  </w:t>
      </w:r>
      <w:r w:rsidR="005413A2" w:rsidRPr="00EF21C7">
        <w:rPr>
          <w:rFonts w:ascii="Book Antiqua" w:hAnsi="Book Antiqua"/>
          <w:color w:val="000000" w:themeColor="text1"/>
          <w:sz w:val="22"/>
          <w:szCs w:val="22"/>
        </w:rPr>
        <w:t xml:space="preserve">dana </w:t>
      </w:r>
      <w:r w:rsidR="006C57BE">
        <w:rPr>
          <w:rFonts w:ascii="Book Antiqua" w:hAnsi="Book Antiqua"/>
          <w:color w:val="000000" w:themeColor="text1"/>
          <w:sz w:val="22"/>
          <w:szCs w:val="22"/>
        </w:rPr>
        <w:t>10</w:t>
      </w:r>
      <w:r w:rsidR="00EF21C7" w:rsidRPr="00EF21C7">
        <w:rPr>
          <w:rFonts w:ascii="Book Antiqua" w:hAnsi="Book Antiqua"/>
          <w:color w:val="000000" w:themeColor="text1"/>
          <w:sz w:val="22"/>
          <w:szCs w:val="22"/>
        </w:rPr>
        <w:t>.03.2023</w:t>
      </w:r>
      <w:r w:rsidR="005413A2" w:rsidRPr="00EF21C7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 w:rsidRPr="00A02579">
        <w:rPr>
          <w:rFonts w:ascii="Book Antiqua" w:hAnsi="Book Antiqua"/>
          <w:sz w:val="22"/>
          <w:szCs w:val="22"/>
        </w:rPr>
        <w:t>objavljuje</w:t>
      </w:r>
    </w:p>
    <w:p w14:paraId="4471DC44" w14:textId="77777777"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>OGLAS ZA PRIJAM U RADNI ODNOS NA ODREĐENO VRIJEME</w:t>
      </w:r>
    </w:p>
    <w:p w14:paraId="5F1BE7C8" w14:textId="06230592"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 xml:space="preserve">zbog </w:t>
      </w:r>
      <w:r>
        <w:rPr>
          <w:rFonts w:ascii="Book Antiqua" w:hAnsi="Book Antiqua"/>
          <w:b/>
          <w:sz w:val="22"/>
          <w:szCs w:val="22"/>
        </w:rPr>
        <w:t xml:space="preserve">poslova čiji se opseg privremeno povećao </w:t>
      </w:r>
    </w:p>
    <w:p w14:paraId="4C97BDA5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 Jedinstveni upravni odjel,  na radno mjesto :</w:t>
      </w:r>
    </w:p>
    <w:p w14:paraId="7453428C" w14:textId="3F122EAF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     1.  </w:t>
      </w:r>
      <w:r w:rsidRPr="00A02579">
        <w:rPr>
          <w:rFonts w:ascii="Book Antiqua" w:hAnsi="Book Antiqua"/>
          <w:b/>
          <w:bCs/>
          <w:sz w:val="22"/>
          <w:szCs w:val="22"/>
        </w:rPr>
        <w:t xml:space="preserve">KOMUNALNI DJELATNIK </w:t>
      </w:r>
      <w:r w:rsidRPr="00A02579">
        <w:rPr>
          <w:rFonts w:ascii="Book Antiqua" w:hAnsi="Book Antiqua"/>
          <w:sz w:val="22"/>
          <w:szCs w:val="22"/>
        </w:rPr>
        <w:t xml:space="preserve">– </w:t>
      </w:r>
      <w:r>
        <w:rPr>
          <w:rFonts w:ascii="Book Antiqua" w:hAnsi="Book Antiqua"/>
          <w:b/>
          <w:sz w:val="22"/>
          <w:szCs w:val="22"/>
        </w:rPr>
        <w:t xml:space="preserve">7 </w:t>
      </w:r>
      <w:r w:rsidRPr="00A02579">
        <w:rPr>
          <w:rFonts w:ascii="Book Antiqua" w:hAnsi="Book Antiqua"/>
          <w:b/>
          <w:sz w:val="22"/>
          <w:szCs w:val="22"/>
        </w:rPr>
        <w:t xml:space="preserve"> izvršitel</w:t>
      </w:r>
      <w:r w:rsidR="00814849">
        <w:rPr>
          <w:rFonts w:ascii="Book Antiqua" w:hAnsi="Book Antiqua"/>
          <w:b/>
          <w:sz w:val="22"/>
          <w:szCs w:val="22"/>
        </w:rPr>
        <w:t xml:space="preserve">ja </w:t>
      </w:r>
      <w:r w:rsidRPr="00A02579">
        <w:rPr>
          <w:rFonts w:ascii="Book Antiqua" w:hAnsi="Book Antiqua"/>
          <w:sz w:val="22"/>
          <w:szCs w:val="22"/>
        </w:rPr>
        <w:t xml:space="preserve">   ( m/ž ) </w:t>
      </w:r>
    </w:p>
    <w:p w14:paraId="392CEC5F" w14:textId="3F68AC6B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moraju ispunjavati opće uvjete za prijam u službu, propisane u članku 12. Zakona a to su punoljetnost, hrvatsko državljanstvo te zdravstvena sposobnost za obavljanje poslova radnog mjesta na koje se osoba prima, te sljedeće posebne uvjete:     </w:t>
      </w:r>
    </w:p>
    <w:p w14:paraId="0B74C791" w14:textId="77777777" w:rsidR="00A02579" w:rsidRPr="00A02579" w:rsidRDefault="00A02579" w:rsidP="00A02579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osnovna škola,</w:t>
      </w:r>
    </w:p>
    <w:p w14:paraId="3F649748" w14:textId="7BA6BE6E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</w:t>
      </w:r>
      <w:r>
        <w:rPr>
          <w:rFonts w:ascii="Book Antiqua" w:hAnsi="Book Antiqua"/>
          <w:sz w:val="22"/>
          <w:szCs w:val="22"/>
        </w:rPr>
        <w:t>.</w:t>
      </w:r>
    </w:p>
    <w:p w14:paraId="110C8A2A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Uz potpisanu prijavu kandidati su dužni priložiti:</w:t>
      </w:r>
    </w:p>
    <w:p w14:paraId="291D1B0A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životopis,</w:t>
      </w:r>
    </w:p>
    <w:p w14:paraId="5CA327CC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14:paraId="7A3A9CCA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14:paraId="359DEFDD" w14:textId="77777777"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uvjerenje nadležnog suda (ne starije od 3 mjeseci od dana objavljivanja oglasa )  da se protiv podnositelja prijave ne vodi kazneni postupak te da protiv njega nije izrečena pravomoćna osuđujuća presuda.</w:t>
      </w:r>
    </w:p>
    <w:p w14:paraId="0707BC24" w14:textId="77777777"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 vlastoručno potpisanu izjavu kandidata da za prijem u službu ne postoje zapreke iz članaka 15. i 16. Zakona o službenicima i namještenicima u lokalnoj i područnoj (regionalnoj) samoupravi,</w:t>
      </w:r>
    </w:p>
    <w:p w14:paraId="4EC97629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preslika e radne knjižice  Hrvatskog zavoda za mirovinsko osiguranje</w:t>
      </w:r>
    </w:p>
    <w:p w14:paraId="21C6EEDE" w14:textId="2D7D0633" w:rsidR="00A02579" w:rsidRDefault="00A02579" w:rsidP="00A02579">
      <w:pPr>
        <w:pStyle w:val="StandardWeb"/>
        <w:rPr>
          <w:rFonts w:ascii="Book Antiqua" w:hAnsi="Book Antiqua"/>
          <w:b/>
          <w:i/>
          <w:sz w:val="22"/>
          <w:szCs w:val="22"/>
        </w:rPr>
      </w:pPr>
      <w:r w:rsidRPr="00A02579">
        <w:rPr>
          <w:rFonts w:ascii="Book Antiqua" w:hAnsi="Book Antiqua"/>
          <w:b/>
          <w:i/>
          <w:sz w:val="22"/>
          <w:szCs w:val="22"/>
        </w:rPr>
        <w:lastRenderedPageBreak/>
        <w:t xml:space="preserve">Trajanje službe – </w:t>
      </w:r>
      <w:r w:rsidR="00F47943">
        <w:rPr>
          <w:rFonts w:ascii="Book Antiqua" w:hAnsi="Book Antiqua"/>
          <w:b/>
          <w:i/>
          <w:sz w:val="22"/>
          <w:szCs w:val="22"/>
        </w:rPr>
        <w:t>6 mjeseci uz obvezni probni rad od 2 mjeseca</w:t>
      </w:r>
    </w:p>
    <w:p w14:paraId="30639298" w14:textId="75DB587E" w:rsidR="00081ECC" w:rsidRPr="00081ECC" w:rsidRDefault="00081ECC" w:rsidP="00A02579">
      <w:pPr>
        <w:pStyle w:val="StandardWeb"/>
        <w:rPr>
          <w:rFonts w:ascii="Book Antiqua" w:hAnsi="Book Antiqua"/>
        </w:rPr>
      </w:pPr>
      <w:r w:rsidRPr="00F67AC9">
        <w:rPr>
          <w:rFonts w:ascii="Book Antiqua" w:hAnsi="Book Antiqua"/>
        </w:rPr>
        <w:t>Služba na određeno vrijeme</w:t>
      </w:r>
      <w:r>
        <w:rPr>
          <w:rFonts w:ascii="Book Antiqua" w:hAnsi="Book Antiqua"/>
        </w:rPr>
        <w:t xml:space="preserve"> </w:t>
      </w:r>
      <w:r w:rsidRPr="00F67AC9">
        <w:rPr>
          <w:rFonts w:ascii="Book Antiqua" w:hAnsi="Book Antiqua"/>
        </w:rPr>
        <w:t>ne može postati služba na neodređeno vrijeme.</w:t>
      </w:r>
    </w:p>
    <w:p w14:paraId="67C68AAB" w14:textId="77777777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Isprave koje se prilažu u neovjerenoj preslici potrebno je prije donošenje rješenja o rasporedu na radno mjesto  predočiti u izvorniku.</w:t>
      </w:r>
    </w:p>
    <w:p w14:paraId="46C2C206" w14:textId="1D212C44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Izabrani kandidat dužan je dostaviti uvjerenje o zdravstvenoj sposobnost prije donošenja rješenja o rasporedu na radno mjesto.</w:t>
      </w:r>
      <w:r w:rsidR="00F47943">
        <w:rPr>
          <w:rFonts w:ascii="Book Antiqua" w:hAnsi="Book Antiqua"/>
          <w:sz w:val="22"/>
          <w:szCs w:val="22"/>
        </w:rPr>
        <w:t xml:space="preserve"> Provjera zdravstvene sposobnosti se obavlja na trošak Općine Tovarnik. </w:t>
      </w:r>
    </w:p>
    <w:p w14:paraId="205FD62C" w14:textId="7165D4F3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Osoba koja ima pravo prednosti kod prijma u državnu službu prema posebnom zakonu, dužna je u prijavi na natječaj pozvati se na to pravo i ima prednost u odnosu na ostale kandidate samo pod jednakim uvjetima.</w:t>
      </w:r>
    </w:p>
    <w:p w14:paraId="73D3EB13" w14:textId="6AA76B7B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Propisi kojima je utvrđeno pravo pojedinih osoba na prednost pri zapošljavanju:</w:t>
      </w:r>
    </w:p>
    <w:p w14:paraId="23EE3DCD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1. Zakon o hrvatskim braniteljima iz Domovinskog rata i članovima njihovih obitelji </w:t>
      </w:r>
    </w:p>
    <w:p w14:paraId="05C5ABB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novine“, broj 121/2017)</w:t>
      </w:r>
    </w:p>
    <w:p w14:paraId="0B59D8A3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14:paraId="624F39FC" w14:textId="0C6856AF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Navedeni Zakon obvezuje državna tijela da prilikom zapošljavanja službenika i namještenika daju prednost nezaposlenom ukoliko ispunjava tražene uvjete iz natječaja, odnosno oglasa i to sljedećim redoslijedom:</w:t>
      </w:r>
    </w:p>
    <w:p w14:paraId="14706E43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rata, nestalog hrvatskog branitelja iz Domovinskog rata i hrvatskog branitelja bez oba roditelja ili bez roditeljske skrbi</w:t>
      </w:r>
    </w:p>
    <w:p w14:paraId="3842C187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 i nestalog hrvatskog branitelja iz Domovinskog rata</w:t>
      </w:r>
    </w:p>
    <w:p w14:paraId="740732E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ratnom vojnom invalidu iz Domovinskog rata</w:t>
      </w:r>
    </w:p>
    <w:p w14:paraId="5339BAF6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članu uže i šire obitelji smrtno stradalog hrvatskog branitelja iz Domovinskog rata odnosno nestalog hrvatskog branitelja iz Domovinskog rata</w:t>
      </w:r>
    </w:p>
    <w:p w14:paraId="68C65BC9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dragovoljcu iz Domovinskog rata</w:t>
      </w:r>
    </w:p>
    <w:p w14:paraId="1CBC27D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branitelju iz Domovinskog rata redoslijedom od duljeg prema kraćem vremenu sudjelovanja u obrani suvereniteta Republike Hrvatske</w:t>
      </w:r>
    </w:p>
    <w:p w14:paraId="7951BD5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●djetetu umrlog hrvatskog ratnog vojnog invalida iz Domovinskog rata, ako je korisnik zajamčene minimalne naknade</w:t>
      </w:r>
    </w:p>
    <w:p w14:paraId="4FDAC3EC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umrlog dragovoljca iz Domovinskog rata, ako je korisnik zajamčene minimalne naknade</w:t>
      </w:r>
    </w:p>
    <w:p w14:paraId="169B097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● djetetu umrlog hrvatskog branitelja iz Domovinskog rata sa 100 dana borbenog sektora, ako je korisnik zajamčene minimalne naknade</w:t>
      </w:r>
    </w:p>
    <w:p w14:paraId="54C777D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dragovoljca iz Domovinskog rata, ako su roditelj i/ili dijete korisnici naknade za nezaposlene iz članka 107. ovoga Zakona ili zajamčene minimalne naknade i</w:t>
      </w:r>
    </w:p>
    <w:p w14:paraId="717B0EAE" w14:textId="33D33B9B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hrvatskog branitelja iz Domovinskog rata sa 100 dana borbenog sektora, ako su roditelj i/ili dijete korisnici naknade za nezaposlene iz članka 107. ovoga Zakona ili zajamčene minimalne naknade.</w:t>
      </w:r>
    </w:p>
    <w:p w14:paraId="651D5265" w14:textId="49A26EB1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14:paraId="53CD1ADF" w14:textId="777D5DC8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2. Ustavni zakon o pravima nacionalnih manjina („Narodne novine“ broj 155/02, 47/10 i 80/10)</w:t>
      </w:r>
    </w:p>
    <w:p w14:paraId="7E8CB067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14:paraId="765865FC" w14:textId="1F83A790" w:rsid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14:paraId="0FD22C80" w14:textId="79EA98E9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  <w:u w:val="single"/>
        </w:rPr>
      </w:pPr>
      <w:r w:rsidRPr="00ED2F2B">
        <w:rPr>
          <w:rFonts w:ascii="Book Antiqua" w:hAnsi="Book Antiqua"/>
          <w:sz w:val="22"/>
          <w:szCs w:val="22"/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14:paraId="0D01D2D1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3. Zakon o profesionalnoj rehabilitaciji i zapošljavanju osoba s invaliditetom</w:t>
      </w:r>
    </w:p>
    <w:p w14:paraId="3DB7C674" w14:textId="37F92DCA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 broj 157/13)</w:t>
      </w:r>
    </w:p>
    <w:p w14:paraId="4E453345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Sukladno članku 9. navedenoga Zakona, državna tijela dužna su prilikom zapošljavanja osobi s invaliditetom dati prednost pod jednakim uvjetima.</w:t>
      </w:r>
    </w:p>
    <w:p w14:paraId="5D2AFEA5" w14:textId="6D5E5DB2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14:paraId="5577E35F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4. Zakon o zaštiti vojnih i civilnih invalida rata </w:t>
      </w:r>
    </w:p>
    <w:p w14:paraId="742424E8" w14:textId="583D6229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novine“, broj 33/92, 77/92, 27/93, 58/93, 2/94, 76/94, 108/95, 108/96, 82/01, 103/03 i 148/13)</w:t>
      </w:r>
    </w:p>
    <w:p w14:paraId="709A30F2" w14:textId="3E09939C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Sukladno članku 48.f navedenog Zakona, državna tijela obvezna su pri zapošljavanju pod jednakim uvjetima dati prednost:</w:t>
      </w:r>
    </w:p>
    <w:p w14:paraId="66549AA4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djeci osoba poginulih, umrlih ili nestalih pod okolnostima iz članka 6., 7. i 8. istog Zakona,</w:t>
      </w:r>
    </w:p>
    <w:p w14:paraId="56BD609D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mirnodopskim vojnim i civilnim invalidima rata čije je oštećenje organizma nastalo pod okolnostima iz članka 6., 7. i 8. istog Zakona,</w:t>
      </w:r>
    </w:p>
    <w:p w14:paraId="3A305B79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bračnom drugu i roditeljima osoba poginulih, umrlih ili nestalih pod okolnostima iz članka 6., 7. i 8. ovoga Zakona.</w:t>
      </w:r>
    </w:p>
    <w:p w14:paraId="5861B3EF" w14:textId="2383F795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 xml:space="preserve"> 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14:paraId="7A9FDB0F" w14:textId="0FB44465" w:rsidR="00ED2F2B" w:rsidRDefault="00ED2F2B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14:paraId="7F8771BB" w14:textId="32D042CF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14:paraId="0A23079A" w14:textId="77777777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14:paraId="7CE74B60" w14:textId="77777777"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Opis poslova i podaci o plaći radnog mjesta biti će objavljeni na web stranici Općine Tovarnik </w:t>
      </w:r>
      <w:hyperlink r:id="rId9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14:paraId="50439710" w14:textId="77777777"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Pr="00A02579">
        <w:rPr>
          <w:rFonts w:ascii="Book Antiqua" w:hAnsi="Book Antiqua"/>
          <w:sz w:val="22"/>
          <w:szCs w:val="22"/>
        </w:rPr>
        <w:t xml:space="preserve">  i na oglasnoj ploči Općine Tovarnika najkasnije 5 dana prije održavanja prethodne provjere . </w:t>
      </w:r>
    </w:p>
    <w:p w14:paraId="4C071DF3" w14:textId="18BDE8B7" w:rsidR="00A02579" w:rsidRPr="00A02579" w:rsidRDefault="00A02579" w:rsidP="00A02579">
      <w:pPr>
        <w:pStyle w:val="StandardWeb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Pisane prijave podnose se na adresu : OPĆINA TOVARNIK, A. G. MATOŠA 2, 32249  Tovarnik  , sa naznakom : „oglas komunalni djelatnik- ne otvaraj“  u </w:t>
      </w:r>
      <w:r w:rsidRPr="00A02579">
        <w:rPr>
          <w:rFonts w:ascii="Book Antiqua" w:hAnsi="Book Antiqua"/>
          <w:b/>
          <w:sz w:val="22"/>
          <w:szCs w:val="22"/>
        </w:rPr>
        <w:t>roku 8 dana od dana objave oglasa na oglasnim stranicama HZZ-a.</w:t>
      </w:r>
    </w:p>
    <w:p w14:paraId="4814C4A6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14:paraId="5FC8F82F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14:paraId="01DF4647" w14:textId="20CF1B9E" w:rsidR="00A02579" w:rsidRPr="00A02579" w:rsidRDefault="00A02579" w:rsidP="004778FC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PROČELNI</w:t>
      </w:r>
      <w:r w:rsidR="007D681B">
        <w:rPr>
          <w:rFonts w:ascii="Book Antiqua" w:hAnsi="Book Antiqua"/>
          <w:sz w:val="22"/>
          <w:szCs w:val="22"/>
        </w:rPr>
        <w:t>K</w:t>
      </w:r>
      <w:r w:rsidRPr="00A02579">
        <w:rPr>
          <w:rFonts w:ascii="Book Antiqua" w:hAnsi="Book Antiqua"/>
          <w:sz w:val="22"/>
          <w:szCs w:val="22"/>
        </w:rPr>
        <w:t xml:space="preserve"> JEDINSTVENOG UPRAVNOG ODJELA </w:t>
      </w:r>
    </w:p>
    <w:p w14:paraId="5A2529D3" w14:textId="498E07C5" w:rsidR="00651847" w:rsidRPr="00A875F1" w:rsidRDefault="00A02579" w:rsidP="00A875F1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                                                   </w:t>
      </w:r>
      <w:r w:rsidR="00F61C13">
        <w:rPr>
          <w:rFonts w:ascii="Book Antiqua" w:hAnsi="Book Antiqua"/>
          <w:sz w:val="22"/>
          <w:szCs w:val="22"/>
        </w:rPr>
        <w:t xml:space="preserve">Ivan </w:t>
      </w:r>
      <w:proofErr w:type="spellStart"/>
      <w:r w:rsidR="00F61C13">
        <w:rPr>
          <w:rFonts w:ascii="Book Antiqua" w:hAnsi="Book Antiqua"/>
          <w:sz w:val="22"/>
          <w:szCs w:val="22"/>
        </w:rPr>
        <w:t>Džunja</w:t>
      </w:r>
      <w:r w:rsidR="00081ECC">
        <w:rPr>
          <w:rFonts w:ascii="Book Antiqua" w:hAnsi="Book Antiqua"/>
          <w:sz w:val="22"/>
          <w:szCs w:val="22"/>
        </w:rPr>
        <w:t>,</w:t>
      </w:r>
      <w:r w:rsidR="00F61C13">
        <w:rPr>
          <w:rFonts w:ascii="Book Antiqua" w:hAnsi="Book Antiqua"/>
          <w:sz w:val="22"/>
          <w:szCs w:val="22"/>
        </w:rPr>
        <w:t>mag</w:t>
      </w:r>
      <w:proofErr w:type="spellEnd"/>
      <w:r w:rsidRPr="00A02579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A02579">
        <w:rPr>
          <w:rFonts w:ascii="Book Antiqua" w:hAnsi="Book Antiqua"/>
          <w:sz w:val="22"/>
          <w:szCs w:val="22"/>
        </w:rPr>
        <w:t>iur</w:t>
      </w:r>
      <w:proofErr w:type="spellEnd"/>
      <w:r w:rsidRPr="00A02579">
        <w:rPr>
          <w:rFonts w:ascii="Book Antiqua" w:hAnsi="Book Antiqua"/>
          <w:sz w:val="22"/>
          <w:szCs w:val="22"/>
        </w:rPr>
        <w:t>.</w:t>
      </w:r>
    </w:p>
    <w:sectPr w:rsidR="00651847" w:rsidRPr="00A875F1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B797" w14:textId="77777777" w:rsidR="004423F2" w:rsidRDefault="004423F2">
      <w:pPr>
        <w:spacing w:after="0" w:line="240" w:lineRule="auto"/>
      </w:pPr>
      <w:r>
        <w:separator/>
      </w:r>
    </w:p>
  </w:endnote>
  <w:endnote w:type="continuationSeparator" w:id="0">
    <w:p w14:paraId="72A3F258" w14:textId="77777777" w:rsidR="004423F2" w:rsidRDefault="0044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F2AD" w14:textId="77777777" w:rsidR="000013A7" w:rsidRDefault="003B7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C29543" w14:textId="77777777" w:rsidR="000013A7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76AB" w14:textId="77777777" w:rsidR="004423F2" w:rsidRDefault="004423F2">
      <w:pPr>
        <w:spacing w:after="0" w:line="240" w:lineRule="auto"/>
      </w:pPr>
      <w:r>
        <w:separator/>
      </w:r>
    </w:p>
  </w:footnote>
  <w:footnote w:type="continuationSeparator" w:id="0">
    <w:p w14:paraId="091C5032" w14:textId="77777777" w:rsidR="004423F2" w:rsidRDefault="0044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256203759">
    <w:abstractNumId w:val="1"/>
  </w:num>
  <w:num w:numId="2" w16cid:durableId="923143475">
    <w:abstractNumId w:val="2"/>
  </w:num>
  <w:num w:numId="3" w16cid:durableId="14197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9"/>
    <w:rsid w:val="0006686F"/>
    <w:rsid w:val="00081ECC"/>
    <w:rsid w:val="000C2A16"/>
    <w:rsid w:val="003B72EE"/>
    <w:rsid w:val="003E23CD"/>
    <w:rsid w:val="004423F2"/>
    <w:rsid w:val="004778FC"/>
    <w:rsid w:val="005413A2"/>
    <w:rsid w:val="00604624"/>
    <w:rsid w:val="0064381F"/>
    <w:rsid w:val="00651847"/>
    <w:rsid w:val="006725E3"/>
    <w:rsid w:val="006C57BE"/>
    <w:rsid w:val="007A17F1"/>
    <w:rsid w:val="007B28D1"/>
    <w:rsid w:val="007D681B"/>
    <w:rsid w:val="00814849"/>
    <w:rsid w:val="00972F2C"/>
    <w:rsid w:val="00A02579"/>
    <w:rsid w:val="00A875F1"/>
    <w:rsid w:val="00AA0D95"/>
    <w:rsid w:val="00BB42A5"/>
    <w:rsid w:val="00BE6779"/>
    <w:rsid w:val="00CB09E0"/>
    <w:rsid w:val="00D6772E"/>
    <w:rsid w:val="00ED2F2B"/>
    <w:rsid w:val="00EF21C7"/>
    <w:rsid w:val="00F47943"/>
    <w:rsid w:val="00F61C13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56"/>
  <w15:chartTrackingRefBased/>
  <w15:docId w15:val="{B2D3B0F9-801B-40DB-954E-C9F6CEB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14</cp:revision>
  <cp:lastPrinted>2023-03-09T12:35:00Z</cp:lastPrinted>
  <dcterms:created xsi:type="dcterms:W3CDTF">2023-03-06T10:18:00Z</dcterms:created>
  <dcterms:modified xsi:type="dcterms:W3CDTF">2023-03-21T11:39:00Z</dcterms:modified>
</cp:coreProperties>
</file>