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32F0" w14:textId="77777777" w:rsidR="000B7C10" w:rsidRDefault="000B7C10" w:rsidP="000B7C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551E6FC9" w14:textId="77777777" w:rsidR="000B7C10" w:rsidRDefault="000B7C10" w:rsidP="000B7C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4EA3E621" w14:textId="7461E7E8" w:rsidR="00337E53" w:rsidRPr="00337E53" w:rsidRDefault="00337E53" w:rsidP="00337E53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337E53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6C6EAC33" wp14:editId="6CD12346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E53">
        <w:rPr>
          <w:rFonts w:ascii="Book Antiqua" w:hAnsi="Book Antiqua" w:cs="Calibri"/>
        </w:rPr>
        <w:t xml:space="preserve">REPUBLIKA HRVATSKA </w:t>
      </w:r>
    </w:p>
    <w:p w14:paraId="00C063CC" w14:textId="77777777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337E53">
        <w:rPr>
          <w:rFonts w:ascii="Book Antiqua" w:hAnsi="Book Antiqua" w:cs="Calibri"/>
        </w:rPr>
        <w:t>VUKOVARSKO SRIJEMSKA ŽUPANIJA</w:t>
      </w:r>
    </w:p>
    <w:p w14:paraId="6FC13A7C" w14:textId="77777777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337E53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2E433349" wp14:editId="63133EED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E53">
        <w:rPr>
          <w:rFonts w:ascii="Book Antiqua" w:hAnsi="Book Antiqua" w:cs="Calibri"/>
        </w:rPr>
        <w:t xml:space="preserve"> </w:t>
      </w:r>
    </w:p>
    <w:p w14:paraId="62ED9BC9" w14:textId="77777777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337E53">
        <w:rPr>
          <w:rFonts w:ascii="Book Antiqua" w:hAnsi="Book Antiqua" w:cs="Calibri"/>
          <w:b/>
        </w:rPr>
        <w:t>OPĆINA TOVARNIK</w:t>
      </w:r>
    </w:p>
    <w:p w14:paraId="26FB43FE" w14:textId="13F1A0A5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337E53">
        <w:rPr>
          <w:rFonts w:ascii="Book Antiqua" w:hAnsi="Book Antiqua" w:cs="Calibri"/>
          <w:b/>
        </w:rPr>
        <w:t>OPĆINSK</w:t>
      </w:r>
      <w:r w:rsidR="001567EE">
        <w:rPr>
          <w:rFonts w:ascii="Book Antiqua" w:hAnsi="Book Antiqua" w:cs="Calibri"/>
          <w:b/>
        </w:rPr>
        <w:t xml:space="preserve">O VIJEĆE </w:t>
      </w:r>
    </w:p>
    <w:p w14:paraId="106C21B9" w14:textId="77777777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20F50638" w14:textId="7853554C" w:rsidR="001567EE" w:rsidRPr="001567EE" w:rsidRDefault="001567EE" w:rsidP="001567EE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1567EE">
        <w:rPr>
          <w:rFonts w:ascii="Book Antiqua" w:hAnsi="Book Antiqua" w:cs="Calibri"/>
        </w:rPr>
        <w:t>KLASA: 024-08/22-01/</w:t>
      </w:r>
      <w:r>
        <w:rPr>
          <w:rFonts w:ascii="Book Antiqua" w:hAnsi="Book Antiqua" w:cs="Calibri"/>
        </w:rPr>
        <w:t>73</w:t>
      </w:r>
    </w:p>
    <w:p w14:paraId="72FC6057" w14:textId="77777777" w:rsidR="001567EE" w:rsidRPr="001567EE" w:rsidRDefault="001567EE" w:rsidP="001567EE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1567EE">
        <w:rPr>
          <w:rFonts w:ascii="Book Antiqua" w:hAnsi="Book Antiqua" w:cs="Calibri"/>
        </w:rPr>
        <w:t>URBROJ: 2196-28-02-22-1</w:t>
      </w:r>
    </w:p>
    <w:p w14:paraId="27C7A2C4" w14:textId="5708ED2E" w:rsidR="00337E53" w:rsidRPr="00337E53" w:rsidRDefault="001567EE" w:rsidP="001567EE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1567EE">
        <w:rPr>
          <w:rFonts w:ascii="Book Antiqua" w:hAnsi="Book Antiqua" w:cs="Calibri"/>
        </w:rPr>
        <w:t>Tovarnik, 21. prosinca 2022.</w:t>
      </w:r>
    </w:p>
    <w:p w14:paraId="783B6B0C" w14:textId="77777777" w:rsidR="000B7C10" w:rsidRDefault="000B7C10" w:rsidP="000B7C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3B9BA332" w14:textId="77777777" w:rsidR="000B7C10" w:rsidRDefault="000B7C10" w:rsidP="000B7C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3241ACE7" w14:textId="21AE09C2" w:rsidR="000B7C10" w:rsidRPr="00312C9E" w:rsidRDefault="000B7C10" w:rsidP="000B7C10">
      <w:pPr>
        <w:autoSpaceDE w:val="0"/>
        <w:autoSpaceDN w:val="0"/>
        <w:adjustRightInd w:val="0"/>
        <w:spacing w:after="0"/>
        <w:rPr>
          <w:rFonts w:ascii="Book Antiqua" w:eastAsia="TimesNewRoman" w:hAnsi="Book Antiqua"/>
        </w:rPr>
      </w:pPr>
      <w:r>
        <w:rPr>
          <w:rFonts w:ascii="Book Antiqua" w:hAnsi="Book Antiqua"/>
        </w:rPr>
        <w:t xml:space="preserve">Na temelju </w:t>
      </w:r>
      <w:r>
        <w:rPr>
          <w:rFonts w:ascii="Book Antiqua" w:hAnsi="Book Antiqua" w:cs="TimesNewRoman"/>
          <w:lang w:eastAsia="hr-HR"/>
        </w:rPr>
        <w:t>čl. 31</w:t>
      </w:r>
      <w:r w:rsidRPr="0062728F">
        <w:rPr>
          <w:rFonts w:ascii="Book Antiqua" w:hAnsi="Book Antiqua" w:cs="TimesNewRoman"/>
          <w:lang w:eastAsia="hr-HR"/>
        </w:rPr>
        <w:t>. Statuta Općine Tovarnik ( Službeni vjesnik Vukova</w:t>
      </w:r>
      <w:r>
        <w:rPr>
          <w:rFonts w:ascii="Book Antiqua" w:hAnsi="Book Antiqua" w:cs="TimesNewRoman"/>
          <w:lang w:eastAsia="hr-HR"/>
        </w:rPr>
        <w:t>rsko-srijemske županije 3/</w:t>
      </w:r>
      <w:r w:rsidR="006522D4">
        <w:rPr>
          <w:rFonts w:ascii="Book Antiqua" w:hAnsi="Book Antiqua" w:cs="TimesNewRoman"/>
          <w:lang w:eastAsia="hr-HR"/>
        </w:rPr>
        <w:t>22</w:t>
      </w:r>
      <w:r>
        <w:rPr>
          <w:rFonts w:ascii="Book Antiqua" w:hAnsi="Book Antiqua" w:cs="TimesNewRoman"/>
          <w:lang w:eastAsia="hr-HR"/>
        </w:rPr>
        <w:t xml:space="preserve"> </w:t>
      </w:r>
      <w:r w:rsidRPr="0062728F">
        <w:rPr>
          <w:rFonts w:ascii="Book Antiqua" w:hAnsi="Book Antiqua" w:cs="TimesNewRoman"/>
          <w:lang w:eastAsia="hr-HR"/>
        </w:rPr>
        <w:t xml:space="preserve"> ) i </w:t>
      </w:r>
      <w:r w:rsidRPr="0062728F">
        <w:rPr>
          <w:rFonts w:ascii="Book Antiqua" w:hAnsi="Book Antiqua"/>
        </w:rPr>
        <w:t>čl. 1. i 9.a Zakona o financiranju javnih potreba u kulturi ( „Narodne novine“, br. 47/90., 27/93 i 38/09 )</w:t>
      </w:r>
      <w:r>
        <w:rPr>
          <w:rFonts w:ascii="Book Antiqua" w:eastAsia="TimesNewRoman" w:hAnsi="Book Antiqua" w:cs="TimesNewRoman"/>
        </w:rPr>
        <w:t xml:space="preserve"> te čl.74. i 76. Zakona o s</w:t>
      </w:r>
      <w:r w:rsidRPr="0062728F">
        <w:rPr>
          <w:rFonts w:ascii="Book Antiqua" w:eastAsia="TimesNewRoman" w:hAnsi="Book Antiqua" w:cs="TimesNewRoman"/>
        </w:rPr>
        <w:t xml:space="preserve">portu ( Narodne novine 71/06, 150/08, 124/10, </w:t>
      </w:r>
      <w:r w:rsidRPr="0062728F">
        <w:rPr>
          <w:rFonts w:ascii="Book Antiqua" w:hAnsi="Book Antiqua"/>
        </w:rPr>
        <w:t>124/11, 86/12, 94/13</w:t>
      </w:r>
      <w:r>
        <w:rPr>
          <w:rFonts w:ascii="Book Antiqua" w:hAnsi="Book Antiqua"/>
        </w:rPr>
        <w:t>, 85/15 i 19/16</w:t>
      </w:r>
      <w:r w:rsidRPr="0062728F">
        <w:rPr>
          <w:rFonts w:ascii="Book Antiqua" w:hAnsi="Book Antiqua"/>
        </w:rPr>
        <w:t xml:space="preserve"> </w:t>
      </w:r>
      <w:r w:rsidRPr="0062728F">
        <w:rPr>
          <w:rFonts w:ascii="Book Antiqua" w:eastAsia="TimesNewRoman" w:hAnsi="Book Antiqua" w:cs="TimesNewRoman"/>
        </w:rPr>
        <w:t xml:space="preserve"> ), Zakon o udrugama </w:t>
      </w:r>
      <w:r>
        <w:rPr>
          <w:rFonts w:ascii="Book Antiqua" w:eastAsia="TimesNewRoman" w:hAnsi="Book Antiqua" w:cs="TimesNewRoman"/>
        </w:rPr>
        <w:t xml:space="preserve">( Narodne novine br. 74/14 i 70/17 ), </w:t>
      </w:r>
      <w:r w:rsidRPr="0062728F">
        <w:rPr>
          <w:rFonts w:ascii="Book Antiqua" w:hAnsi="Book Antiqua" w:cs="TimesNewRoman"/>
          <w:lang w:eastAsia="hr-HR"/>
        </w:rPr>
        <w:t>Općinsko vijeće</w:t>
      </w:r>
      <w:r>
        <w:rPr>
          <w:rFonts w:ascii="Book Antiqua" w:hAnsi="Book Antiqua" w:cs="TimesNewRoman"/>
          <w:lang w:eastAsia="hr-HR"/>
        </w:rPr>
        <w:t xml:space="preserve"> Općine Tova</w:t>
      </w:r>
      <w:r w:rsidR="006522D4">
        <w:rPr>
          <w:rFonts w:ascii="Book Antiqua" w:hAnsi="Book Antiqua" w:cs="TimesNewRoman"/>
          <w:lang w:eastAsia="hr-HR"/>
        </w:rPr>
        <w:t>rnik</w:t>
      </w:r>
      <w:r>
        <w:rPr>
          <w:rFonts w:ascii="Book Antiqua" w:hAnsi="Book Antiqua" w:cs="TimesNewRoman"/>
          <w:lang w:eastAsia="hr-HR"/>
        </w:rPr>
        <w:t xml:space="preserve"> na svojoj </w:t>
      </w:r>
      <w:r w:rsidR="006522D4">
        <w:rPr>
          <w:rFonts w:ascii="Book Antiqua" w:hAnsi="Book Antiqua" w:cs="TimesNewRoman"/>
          <w:lang w:eastAsia="hr-HR"/>
        </w:rPr>
        <w:t>13</w:t>
      </w:r>
      <w:r>
        <w:rPr>
          <w:rFonts w:ascii="Book Antiqua" w:hAnsi="Book Antiqua" w:cs="TimesNewRoman"/>
          <w:lang w:eastAsia="hr-HR"/>
        </w:rPr>
        <w:t xml:space="preserve">.  sjednici održanoj </w:t>
      </w:r>
      <w:r w:rsidR="006522D4">
        <w:rPr>
          <w:rFonts w:ascii="Book Antiqua" w:hAnsi="Book Antiqua" w:cs="TimesNewRoman"/>
          <w:lang w:eastAsia="hr-HR"/>
        </w:rPr>
        <w:t>19</w:t>
      </w:r>
      <w:r>
        <w:rPr>
          <w:rFonts w:ascii="Book Antiqua" w:hAnsi="Book Antiqua" w:cs="TimesNewRoman"/>
          <w:lang w:eastAsia="hr-HR"/>
        </w:rPr>
        <w:t>.12.202</w:t>
      </w:r>
      <w:r w:rsidR="006522D4">
        <w:rPr>
          <w:rFonts w:ascii="Book Antiqua" w:hAnsi="Book Antiqua" w:cs="TimesNewRoman"/>
          <w:lang w:eastAsia="hr-HR"/>
        </w:rPr>
        <w:t>2</w:t>
      </w:r>
      <w:r>
        <w:rPr>
          <w:rFonts w:ascii="Book Antiqua" w:hAnsi="Book Antiqua" w:cs="TimesNewRoman"/>
          <w:lang w:eastAsia="hr-HR"/>
        </w:rPr>
        <w:t>.  donosi:</w:t>
      </w:r>
    </w:p>
    <w:p w14:paraId="14878563" w14:textId="77777777" w:rsidR="001567EE" w:rsidRDefault="001567EE" w:rsidP="000B7C10">
      <w:pPr>
        <w:spacing w:after="0"/>
        <w:rPr>
          <w:rFonts w:ascii="Book Antiqua" w:hAnsi="Book Antiqua"/>
          <w:b/>
        </w:rPr>
      </w:pPr>
    </w:p>
    <w:p w14:paraId="72E73D62" w14:textId="77777777" w:rsidR="001567EE" w:rsidRDefault="001567EE" w:rsidP="000B7C10">
      <w:pPr>
        <w:spacing w:after="0"/>
        <w:rPr>
          <w:rFonts w:ascii="Book Antiqua" w:hAnsi="Book Antiqua"/>
          <w:b/>
        </w:rPr>
      </w:pPr>
    </w:p>
    <w:p w14:paraId="4038C50A" w14:textId="2E14E6CE" w:rsidR="000B7C10" w:rsidRPr="0062728F" w:rsidRDefault="001567EE" w:rsidP="000B7C1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</w:t>
      </w:r>
      <w:r w:rsidR="000B7C10">
        <w:rPr>
          <w:rFonts w:ascii="Book Antiqua" w:hAnsi="Book Antiqua"/>
          <w:b/>
        </w:rPr>
        <w:t>rogram  javnih potreba u s</w:t>
      </w:r>
      <w:r w:rsidR="000B7C10" w:rsidRPr="0062728F">
        <w:rPr>
          <w:rFonts w:ascii="Book Antiqua" w:hAnsi="Book Antiqua"/>
          <w:b/>
        </w:rPr>
        <w:t xml:space="preserve">portu, kulturi  i ostalih </w:t>
      </w:r>
      <w:r w:rsidR="000B7C10">
        <w:rPr>
          <w:rFonts w:ascii="Book Antiqua" w:hAnsi="Book Antiqua"/>
          <w:b/>
        </w:rPr>
        <w:t>potreba civilnog društva za 20</w:t>
      </w:r>
      <w:r w:rsidR="006522D4">
        <w:rPr>
          <w:rFonts w:ascii="Book Antiqua" w:hAnsi="Book Antiqua"/>
          <w:b/>
        </w:rPr>
        <w:t>23</w:t>
      </w:r>
      <w:r w:rsidR="000B7C10" w:rsidRPr="0062728F">
        <w:rPr>
          <w:rFonts w:ascii="Book Antiqua" w:hAnsi="Book Antiqua"/>
          <w:b/>
        </w:rPr>
        <w:t>. god.</w:t>
      </w:r>
    </w:p>
    <w:p w14:paraId="5CEBFA0E" w14:textId="77777777" w:rsidR="000B7C10" w:rsidRPr="0062728F" w:rsidRDefault="000B7C10" w:rsidP="000B7C10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14:paraId="63E4DABA" w14:textId="77777777" w:rsidR="000B7C10" w:rsidRPr="0062728F" w:rsidRDefault="000B7C10" w:rsidP="000B7C10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14:paraId="5DA80422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-BoldMT"/>
          <w:b/>
          <w:bCs/>
        </w:rPr>
        <w:t>SVRHA PROGRAMA</w:t>
      </w:r>
    </w:p>
    <w:p w14:paraId="11B38224" w14:textId="77777777" w:rsidR="000B7C10" w:rsidRPr="0062728F" w:rsidRDefault="000B7C10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</w:rPr>
        <w:t xml:space="preserve">Svrha ovoga Programa </w:t>
      </w:r>
      <w:r w:rsidRPr="0062728F">
        <w:rPr>
          <w:rFonts w:ascii="Book Antiqua" w:hAnsi="Book Antiqua"/>
        </w:rPr>
        <w:t>javnih potreba (u daljnjem tekstu: Program)</w:t>
      </w:r>
      <w:r w:rsidRPr="0062728F">
        <w:rPr>
          <w:rFonts w:ascii="Book Antiqua" w:hAnsi="Book Antiqua" w:cs="ArialMT"/>
        </w:rPr>
        <w:t xml:space="preserve"> je omogućiti podupiranje  kulturnog stvaralaštva te preko promotivnih, izložbenih i drugih manifestacija obogatiti kulturno-zabavni život građana</w:t>
      </w:r>
      <w:r w:rsidRPr="0062728F">
        <w:rPr>
          <w:rFonts w:ascii="Book Antiqua" w:hAnsi="Book Antiqua"/>
        </w:rPr>
        <w:t xml:space="preserve">  i </w:t>
      </w:r>
      <w:r w:rsidRPr="0062728F">
        <w:rPr>
          <w:rFonts w:ascii="Book Antiqua" w:hAnsi="Book Antiqua" w:cs="ArialMT"/>
        </w:rPr>
        <w:t xml:space="preserve"> podignuti  kulturnu ponudu Općine Tovarnik te </w:t>
      </w:r>
      <w:r w:rsidRPr="0062728F">
        <w:rPr>
          <w:rFonts w:ascii="Book Antiqua" w:hAnsi="Book Antiqua"/>
        </w:rPr>
        <w:t>zaštita i promicanje zajedničkih športskih interesa, razvijanje športske djelatnosti, očuvanje i unapređenje zdravlja, osmišljena rekreacija, korištenje odmora i slobodnog vremena, razvijanje prijateljstva, suradnje i zajedništva te financijsko i administrativno poticanje  svih organizacija civilnog društva koje rade u javnom interesu i u korist stanovništva  Općine Tovarnik</w:t>
      </w:r>
      <w:r>
        <w:rPr>
          <w:rFonts w:ascii="Book Antiqua" w:hAnsi="Book Antiqua"/>
        </w:rPr>
        <w:t>.</w:t>
      </w:r>
      <w:r w:rsidRPr="0062728F">
        <w:rPr>
          <w:rFonts w:ascii="Book Antiqua" w:hAnsi="Book Antiqua"/>
        </w:rPr>
        <w:t xml:space="preserve"> </w:t>
      </w:r>
    </w:p>
    <w:p w14:paraId="2E94673C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  <w:b/>
        </w:rPr>
        <w:t xml:space="preserve"> SREDSTVA ZA OSTVARENJE PROGRAMA</w:t>
      </w:r>
    </w:p>
    <w:p w14:paraId="0E493F91" w14:textId="129271B5" w:rsidR="000B7C10" w:rsidRPr="0062728F" w:rsidRDefault="000B7C10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/>
        </w:rPr>
      </w:pPr>
      <w:r w:rsidRPr="0062728F">
        <w:rPr>
          <w:rFonts w:ascii="Book Antiqua" w:hAnsi="Book Antiqua"/>
        </w:rPr>
        <w:t>Ovim Programom, Op</w:t>
      </w:r>
      <w:r w:rsidRPr="0062728F">
        <w:rPr>
          <w:rFonts w:ascii="Book Antiqua" w:eastAsia="TimesNewRoman" w:hAnsi="Book Antiqua" w:cs="TimesNewRoman"/>
        </w:rPr>
        <w:t>ć</w:t>
      </w:r>
      <w:r w:rsidRPr="0062728F">
        <w:rPr>
          <w:rFonts w:ascii="Book Antiqua" w:hAnsi="Book Antiqua"/>
        </w:rPr>
        <w:t>ina  Tovarnik  će sudjelovati u</w:t>
      </w:r>
      <w:r w:rsidRPr="0062728F">
        <w:rPr>
          <w:rFonts w:ascii="Book Antiqua" w:hAnsi="Book Antiqua"/>
          <w:b/>
        </w:rPr>
        <w:t xml:space="preserve"> </w:t>
      </w:r>
      <w:r w:rsidRPr="0062728F">
        <w:rPr>
          <w:rFonts w:ascii="Book Antiqua" w:hAnsi="Book Antiqua"/>
        </w:rPr>
        <w:t>financiranju i</w:t>
      </w:r>
      <w:r w:rsidRPr="0062728F">
        <w:rPr>
          <w:rFonts w:ascii="Book Antiqua" w:hAnsi="Book Antiqua"/>
          <w:b/>
        </w:rPr>
        <w:t xml:space="preserve"> </w:t>
      </w:r>
      <w:r w:rsidRPr="0062728F">
        <w:rPr>
          <w:rFonts w:ascii="Book Antiqua" w:hAnsi="Book Antiqua"/>
        </w:rPr>
        <w:t>sufinanciranju javnih potreba financijskim sredstvima iz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una Op</w:t>
      </w:r>
      <w:r w:rsidRPr="0062728F">
        <w:rPr>
          <w:rFonts w:ascii="Book Antiqua" w:eastAsia="TimesNewRoman" w:hAnsi="Book Antiqua" w:cs="TimesNewRoman"/>
        </w:rPr>
        <w:t>ć</w:t>
      </w:r>
      <w:r w:rsidRPr="0062728F">
        <w:rPr>
          <w:rFonts w:ascii="Book Antiqua" w:hAnsi="Book Antiqua"/>
        </w:rPr>
        <w:t>ine</w:t>
      </w:r>
      <w:r w:rsidRPr="0062728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Tovarnik za 202</w:t>
      </w:r>
      <w:r w:rsidR="006522D4">
        <w:rPr>
          <w:rFonts w:ascii="Book Antiqua" w:hAnsi="Book Antiqua"/>
        </w:rPr>
        <w:t>3</w:t>
      </w:r>
      <w:r w:rsidRPr="0062728F">
        <w:rPr>
          <w:rFonts w:ascii="Book Antiqua" w:hAnsi="Book Antiqua"/>
        </w:rPr>
        <w:t>. godinu u iznosu od:</w:t>
      </w:r>
    </w:p>
    <w:p w14:paraId="2B185E31" w14:textId="63447086" w:rsidR="000B7C10" w:rsidRPr="00337E53" w:rsidRDefault="00474EEB" w:rsidP="000B7C1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474EEB">
        <w:rPr>
          <w:rFonts w:ascii="Book Antiqua" w:hAnsi="Book Antiqua"/>
          <w:b/>
        </w:rPr>
        <w:t>75</w:t>
      </w:r>
      <w:r>
        <w:rPr>
          <w:rFonts w:ascii="Book Antiqua" w:hAnsi="Book Antiqua"/>
          <w:b/>
        </w:rPr>
        <w:t>.</w:t>
      </w:r>
      <w:r w:rsidRPr="00474EEB">
        <w:rPr>
          <w:rFonts w:ascii="Book Antiqua" w:hAnsi="Book Antiqua"/>
          <w:b/>
        </w:rPr>
        <w:t>386,56</w:t>
      </w:r>
      <w:r>
        <w:rPr>
          <w:rFonts w:ascii="Book Antiqua" w:hAnsi="Book Antiqua"/>
          <w:b/>
        </w:rPr>
        <w:t xml:space="preserve"> EUR</w:t>
      </w:r>
      <w:r w:rsidR="000B7C10" w:rsidRPr="00337E53">
        <w:rPr>
          <w:rFonts w:ascii="Book Antiqua" w:hAnsi="Book Antiqua"/>
          <w:b/>
        </w:rPr>
        <w:t xml:space="preserve"> za kulturu </w:t>
      </w:r>
    </w:p>
    <w:p w14:paraId="60E24056" w14:textId="3439D736" w:rsidR="000B7C10" w:rsidRPr="0062728F" w:rsidRDefault="00474EEB" w:rsidP="000B7C1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474EEB">
        <w:rPr>
          <w:rFonts w:ascii="Book Antiqua" w:hAnsi="Book Antiqua"/>
          <w:b/>
        </w:rPr>
        <w:t>43</w:t>
      </w:r>
      <w:r>
        <w:rPr>
          <w:rFonts w:ascii="Book Antiqua" w:hAnsi="Book Antiqua"/>
          <w:b/>
        </w:rPr>
        <w:t>.</w:t>
      </w:r>
      <w:r w:rsidRPr="00474EEB">
        <w:rPr>
          <w:rFonts w:ascii="Book Antiqua" w:hAnsi="Book Antiqua"/>
          <w:b/>
        </w:rPr>
        <w:t>798,53</w:t>
      </w:r>
      <w:r>
        <w:rPr>
          <w:rFonts w:ascii="Book Antiqua" w:hAnsi="Book Antiqua"/>
          <w:b/>
        </w:rPr>
        <w:t xml:space="preserve"> EUR</w:t>
      </w:r>
      <w:r w:rsidR="000B7C10" w:rsidRPr="0062728F">
        <w:rPr>
          <w:rFonts w:ascii="Book Antiqua" w:hAnsi="Book Antiqua"/>
          <w:b/>
        </w:rPr>
        <w:t xml:space="preserve"> za šport</w:t>
      </w:r>
    </w:p>
    <w:p w14:paraId="62CB0878" w14:textId="585ED813" w:rsidR="000B7C10" w:rsidRPr="00B702D2" w:rsidRDefault="00474EEB" w:rsidP="000B7C1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474EEB">
        <w:rPr>
          <w:rFonts w:ascii="Book Antiqua" w:hAnsi="Book Antiqua"/>
          <w:b/>
        </w:rPr>
        <w:t>27</w:t>
      </w:r>
      <w:r>
        <w:rPr>
          <w:rFonts w:ascii="Book Antiqua" w:hAnsi="Book Antiqua"/>
          <w:b/>
        </w:rPr>
        <w:t>.</w:t>
      </w:r>
      <w:r w:rsidRPr="00474EEB">
        <w:rPr>
          <w:rFonts w:ascii="Book Antiqua" w:hAnsi="Book Antiqua"/>
          <w:b/>
        </w:rPr>
        <w:t>208,18</w:t>
      </w:r>
      <w:r w:rsidR="000B7C10" w:rsidRPr="00B702D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EUR </w:t>
      </w:r>
      <w:r w:rsidR="000B7C10" w:rsidRPr="00B702D2">
        <w:rPr>
          <w:rFonts w:ascii="Book Antiqua" w:hAnsi="Book Antiqua"/>
          <w:b/>
        </w:rPr>
        <w:t xml:space="preserve">za ostale organizacije civilnog društva ( braniteljske udruge, udruga za zaštitu potrošača, LAG, TINTL, ostali ) </w:t>
      </w:r>
    </w:p>
    <w:p w14:paraId="2210CCA5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  <w:b/>
        </w:rPr>
        <w:t xml:space="preserve">OPIS PROGRAMA </w:t>
      </w:r>
    </w:p>
    <w:p w14:paraId="7987A2BD" w14:textId="77777777" w:rsidR="000B7C10" w:rsidRPr="0062728F" w:rsidRDefault="000B7C10" w:rsidP="000B7C10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b/>
        </w:rPr>
        <w:t>javne potrebe u kulturi  kako slijedi:</w:t>
      </w:r>
    </w:p>
    <w:p w14:paraId="637B33D4" w14:textId="078FDB02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u w:val="single"/>
        </w:rPr>
        <w:t>Programi i projekti  udruga i društava iz područja  kulture.</w:t>
      </w:r>
      <w:r w:rsidRPr="0062728F">
        <w:rPr>
          <w:rFonts w:ascii="Book Antiqua" w:hAnsi="Book Antiqua" w:cs="ArialMT"/>
          <w:color w:val="FF0000"/>
        </w:rPr>
        <w:t xml:space="preserve"> </w:t>
      </w:r>
      <w:r w:rsidRPr="0062728F">
        <w:rPr>
          <w:rFonts w:ascii="Book Antiqua" w:hAnsi="Book Antiqua" w:cs="ArialMT"/>
        </w:rPr>
        <w:t>Za  udruge i društva iz područja  kulture u p</w:t>
      </w:r>
      <w:r>
        <w:rPr>
          <w:rFonts w:ascii="Book Antiqua" w:hAnsi="Book Antiqua" w:cs="ArialMT"/>
        </w:rPr>
        <w:t>roračunu Općine Tovarnik za 20</w:t>
      </w:r>
      <w:r w:rsidR="006522D4">
        <w:rPr>
          <w:rFonts w:ascii="Book Antiqua" w:hAnsi="Book Antiqua" w:cs="ArialMT"/>
        </w:rPr>
        <w:t>23</w:t>
      </w:r>
      <w:r>
        <w:rPr>
          <w:rFonts w:ascii="Book Antiqua" w:hAnsi="Book Antiqua" w:cs="ArialMT"/>
        </w:rPr>
        <w:t>.</w:t>
      </w:r>
      <w:r w:rsidRPr="0062728F">
        <w:rPr>
          <w:rFonts w:ascii="Book Antiqua" w:hAnsi="Book Antiqua" w:cs="ArialMT"/>
        </w:rPr>
        <w:t xml:space="preserve"> god. se osigurava iznos od </w:t>
      </w:r>
      <w:r w:rsidR="00474EEB" w:rsidRPr="00474EEB">
        <w:rPr>
          <w:rFonts w:ascii="Book Antiqua" w:hAnsi="Book Antiqua" w:cs="ArialMT"/>
          <w:b/>
        </w:rPr>
        <w:t>19</w:t>
      </w:r>
      <w:r w:rsidR="00474EEB">
        <w:rPr>
          <w:rFonts w:ascii="Book Antiqua" w:hAnsi="Book Antiqua" w:cs="ArialMT"/>
          <w:b/>
        </w:rPr>
        <w:t>.</w:t>
      </w:r>
      <w:r w:rsidR="00474EEB" w:rsidRPr="00474EEB">
        <w:rPr>
          <w:rFonts w:ascii="Book Antiqua" w:hAnsi="Book Antiqua" w:cs="ArialMT"/>
          <w:b/>
        </w:rPr>
        <w:t>908,42</w:t>
      </w:r>
      <w:r w:rsidR="00474EEB">
        <w:rPr>
          <w:rFonts w:ascii="Book Antiqua" w:hAnsi="Book Antiqua" w:cs="ArialMT"/>
          <w:b/>
        </w:rPr>
        <w:t xml:space="preserve"> EUR</w:t>
      </w:r>
      <w:r w:rsidRPr="0062728F">
        <w:rPr>
          <w:rFonts w:ascii="Book Antiqua" w:hAnsi="Book Antiqua" w:cs="ArialMT"/>
          <w:b/>
        </w:rPr>
        <w:t>.</w:t>
      </w:r>
      <w:r w:rsidRPr="0062728F">
        <w:rPr>
          <w:rFonts w:ascii="Book Antiqua" w:hAnsi="Book Antiqua" w:cs="ArialMT"/>
        </w:rPr>
        <w:t xml:space="preserve"> Isplata će se vršiti na temelju Ugovora koji su sklopljeni nakon provedenog natječaja. </w:t>
      </w:r>
    </w:p>
    <w:p w14:paraId="08803FEF" w14:textId="25FFAA82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u w:val="single"/>
        </w:rPr>
        <w:t xml:space="preserve">Manifestacija </w:t>
      </w:r>
      <w:r w:rsidRPr="0062728F">
        <w:rPr>
          <w:rFonts w:ascii="Book Antiqua" w:hAnsi="Book Antiqua" w:cs="Arial"/>
          <w:u w:val="single"/>
        </w:rPr>
        <w:t>"</w:t>
      </w:r>
      <w:r w:rsidRPr="0062728F">
        <w:rPr>
          <w:rFonts w:ascii="Book Antiqua" w:hAnsi="Book Antiqua" w:cs="ArialMT"/>
          <w:u w:val="single"/>
        </w:rPr>
        <w:t>Dani Općine</w:t>
      </w:r>
      <w:r w:rsidRPr="0062728F">
        <w:rPr>
          <w:rFonts w:ascii="Book Antiqua" w:hAnsi="Book Antiqua" w:cs="Arial"/>
          <w:u w:val="single"/>
        </w:rPr>
        <w:t>".</w:t>
      </w:r>
      <w:r w:rsidRPr="0062728F">
        <w:rPr>
          <w:rFonts w:ascii="Book Antiqua" w:hAnsi="Book Antiqua" w:cs="Arial"/>
        </w:rPr>
        <w:t xml:space="preserve">  Manifestacije se tradicionalno održava  svake godine na dan 13. </w:t>
      </w:r>
      <w:r w:rsidR="006522D4">
        <w:rPr>
          <w:rFonts w:ascii="Book Antiqua" w:hAnsi="Book Antiqua" w:cs="Arial"/>
        </w:rPr>
        <w:t>l</w:t>
      </w:r>
      <w:r w:rsidRPr="0062728F">
        <w:rPr>
          <w:rFonts w:ascii="Book Antiqua" w:hAnsi="Book Antiqua" w:cs="Arial"/>
        </w:rPr>
        <w:t xml:space="preserve">ipanj te se tom prilikom Općina Tovarnik </w:t>
      </w:r>
      <w:r w:rsidRPr="0062728F">
        <w:rPr>
          <w:rFonts w:ascii="Book Antiqua" w:hAnsi="Book Antiqua" w:cs="Arial"/>
        </w:rPr>
        <w:lastRenderedPageBreak/>
        <w:t xml:space="preserve">promovira kao Općina koja njeguje svoju tradiciju i kulturno nasljeđe a istodobno prati moderne trendove u upravljanju lokalnom zajednicom. Za troškove organiziranja Dana Općine predviđa se iznos od </w:t>
      </w:r>
      <w:r w:rsidR="00474EEB" w:rsidRPr="00474EEB">
        <w:rPr>
          <w:rFonts w:ascii="Book Antiqua" w:hAnsi="Book Antiqua" w:cs="Arial"/>
          <w:b/>
          <w:shd w:val="clear" w:color="auto" w:fill="FFFFFF"/>
        </w:rPr>
        <w:t>5</w:t>
      </w:r>
      <w:r w:rsidR="00474EEB">
        <w:rPr>
          <w:rFonts w:ascii="Book Antiqua" w:hAnsi="Book Antiqua" w:cs="Arial"/>
          <w:b/>
          <w:shd w:val="clear" w:color="auto" w:fill="FFFFFF"/>
        </w:rPr>
        <w:t>.</w:t>
      </w:r>
      <w:r w:rsidR="00474EEB" w:rsidRPr="00474EEB">
        <w:rPr>
          <w:rFonts w:ascii="Book Antiqua" w:hAnsi="Book Antiqua" w:cs="Arial"/>
          <w:b/>
          <w:shd w:val="clear" w:color="auto" w:fill="FFFFFF"/>
        </w:rPr>
        <w:t>308,91</w:t>
      </w:r>
      <w:r w:rsidRPr="0062728F">
        <w:rPr>
          <w:rFonts w:ascii="Book Antiqua" w:hAnsi="Book Antiqua" w:cs="Arial"/>
          <w:b/>
          <w:shd w:val="clear" w:color="auto" w:fill="FFFFFF"/>
        </w:rPr>
        <w:t xml:space="preserve"> kn</w:t>
      </w:r>
      <w:r w:rsidRPr="0062728F">
        <w:rPr>
          <w:rFonts w:ascii="Book Antiqua" w:hAnsi="Book Antiqua" w:cs="Arial"/>
        </w:rPr>
        <w:t xml:space="preserve"> </w:t>
      </w:r>
    </w:p>
    <w:p w14:paraId="3B21673A" w14:textId="6FCF36AE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"/>
          <w:u w:val="single"/>
        </w:rPr>
        <w:t>projekt " Bibliobus</w:t>
      </w:r>
      <w:r w:rsidRPr="0062728F">
        <w:rPr>
          <w:rFonts w:ascii="Book Antiqua" w:hAnsi="Book Antiqua" w:cs="ArialMT"/>
          <w:u w:val="single"/>
        </w:rPr>
        <w:t xml:space="preserve"> </w:t>
      </w:r>
      <w:r w:rsidRPr="0062728F">
        <w:rPr>
          <w:rFonts w:ascii="Book Antiqua" w:hAnsi="Book Antiqua" w:cs="Arial"/>
          <w:u w:val="single"/>
        </w:rPr>
        <w:t>".</w:t>
      </w:r>
      <w:r w:rsidRPr="0062728F">
        <w:rPr>
          <w:rFonts w:ascii="Book Antiqua" w:hAnsi="Book Antiqua" w:cs="Arial"/>
        </w:rPr>
        <w:t xml:space="preserve">  U suradnji s Vukovarsko-srijemskom županijom a s ciljem promocije i poticanja lokalnog stanovništva na čitanje knjiga te na taj način širenja kulturnih vid</w:t>
      </w:r>
      <w:r>
        <w:rPr>
          <w:rFonts w:ascii="Book Antiqua" w:hAnsi="Book Antiqua" w:cs="Arial"/>
        </w:rPr>
        <w:t>ika  Općina Tovarnik će i u 20</w:t>
      </w:r>
      <w:r w:rsidR="00F37779">
        <w:rPr>
          <w:rFonts w:ascii="Book Antiqua" w:hAnsi="Book Antiqua" w:cs="Arial"/>
        </w:rPr>
        <w:t>2</w:t>
      </w:r>
      <w:r w:rsidR="006522D4">
        <w:rPr>
          <w:rFonts w:ascii="Book Antiqua" w:hAnsi="Book Antiqua" w:cs="Arial"/>
        </w:rPr>
        <w:t>3</w:t>
      </w:r>
      <w:r w:rsidR="00F37779">
        <w:rPr>
          <w:rFonts w:ascii="Book Antiqua" w:hAnsi="Book Antiqua" w:cs="Arial"/>
        </w:rPr>
        <w:t xml:space="preserve"> </w:t>
      </w:r>
      <w:r w:rsidRPr="0062728F">
        <w:rPr>
          <w:rFonts w:ascii="Book Antiqua" w:hAnsi="Book Antiqua" w:cs="Arial"/>
        </w:rPr>
        <w:t xml:space="preserve">god. sufinancirati projekt „Bibliobus“  odnosno dolazak „knjižnice na kotačima“ u Tovarnik i </w:t>
      </w:r>
      <w:proofErr w:type="spellStart"/>
      <w:r w:rsidRPr="0062728F">
        <w:rPr>
          <w:rFonts w:ascii="Book Antiqua" w:hAnsi="Book Antiqua" w:cs="Arial"/>
        </w:rPr>
        <w:t>Ilaču</w:t>
      </w:r>
      <w:proofErr w:type="spellEnd"/>
      <w:r w:rsidRPr="0062728F">
        <w:rPr>
          <w:rFonts w:ascii="Book Antiqua" w:hAnsi="Book Antiqua" w:cs="Arial"/>
        </w:rPr>
        <w:t xml:space="preserve">  jednom tjedno kako bi svim zainteresiranim omogućili lakši dolazak do korisnog štiva.</w:t>
      </w:r>
      <w:r w:rsidR="00337E53">
        <w:rPr>
          <w:rFonts w:ascii="Book Antiqua" w:hAnsi="Book Antiqua" w:cs="Arial"/>
        </w:rPr>
        <w:t xml:space="preserve"> </w:t>
      </w:r>
      <w:r w:rsidRPr="0062728F">
        <w:rPr>
          <w:rFonts w:ascii="Book Antiqua" w:hAnsi="Book Antiqua" w:cs="Arial"/>
        </w:rPr>
        <w:t xml:space="preserve">Projekt će biti sufinanciran u iznosu od </w:t>
      </w:r>
      <w:r w:rsidR="00474EEB" w:rsidRPr="00474EEB">
        <w:rPr>
          <w:rFonts w:ascii="Book Antiqua" w:hAnsi="Book Antiqua" w:cs="Arial"/>
          <w:b/>
        </w:rPr>
        <w:t>1</w:t>
      </w:r>
      <w:r w:rsidR="00474EEB">
        <w:rPr>
          <w:rFonts w:ascii="Book Antiqua" w:hAnsi="Book Antiqua" w:cs="Arial"/>
          <w:b/>
        </w:rPr>
        <w:t>.</w:t>
      </w:r>
      <w:r w:rsidR="00474EEB" w:rsidRPr="00474EEB">
        <w:rPr>
          <w:rFonts w:ascii="Book Antiqua" w:hAnsi="Book Antiqua" w:cs="Arial"/>
          <w:b/>
        </w:rPr>
        <w:t>725,40</w:t>
      </w:r>
      <w:r w:rsidR="00474EEB">
        <w:rPr>
          <w:rFonts w:ascii="Book Antiqua" w:hAnsi="Book Antiqua" w:cs="Arial"/>
          <w:b/>
        </w:rPr>
        <w:t xml:space="preserve"> EUR.</w:t>
      </w:r>
    </w:p>
    <w:p w14:paraId="0B81E6C7" w14:textId="782A76D5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>
        <w:rPr>
          <w:rFonts w:ascii="Book Antiqua" w:hAnsi="Book Antiqua"/>
          <w:u w:val="single"/>
        </w:rPr>
        <w:t xml:space="preserve">Tovarnički jesenski festival </w:t>
      </w:r>
      <w:r w:rsidRPr="0062728F"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>U 202</w:t>
      </w:r>
      <w:r w:rsidR="006522D4">
        <w:rPr>
          <w:rFonts w:ascii="Book Antiqua" w:hAnsi="Book Antiqua" w:cs="Arial"/>
        </w:rPr>
        <w:t>3</w:t>
      </w:r>
      <w:r>
        <w:rPr>
          <w:rFonts w:ascii="Book Antiqua" w:hAnsi="Book Antiqua" w:cs="Arial"/>
        </w:rPr>
        <w:t xml:space="preserve">. god. će se održati </w:t>
      </w:r>
      <w:r w:rsidR="00337E53">
        <w:rPr>
          <w:rFonts w:ascii="Book Antiqua" w:hAnsi="Book Antiqua" w:cs="Arial"/>
        </w:rPr>
        <w:t xml:space="preserve"> 1</w:t>
      </w:r>
      <w:r w:rsidR="006522D4">
        <w:rPr>
          <w:rFonts w:ascii="Book Antiqua" w:hAnsi="Book Antiqua" w:cs="Arial"/>
        </w:rPr>
        <w:t>7</w:t>
      </w:r>
      <w:r w:rsidR="00337E53">
        <w:rPr>
          <w:rFonts w:ascii="Book Antiqua" w:hAnsi="Book Antiqua" w:cs="Arial"/>
        </w:rPr>
        <w:t xml:space="preserve">. </w:t>
      </w:r>
      <w:r w:rsidRPr="0062728F">
        <w:rPr>
          <w:rFonts w:ascii="Book Antiqua" w:hAnsi="Book Antiqua" w:cs="Arial"/>
        </w:rPr>
        <w:t xml:space="preserve"> po redu </w:t>
      </w:r>
      <w:r>
        <w:rPr>
          <w:rFonts w:ascii="Book Antiqua" w:hAnsi="Book Antiqua" w:cs="Arial"/>
        </w:rPr>
        <w:t>„</w:t>
      </w:r>
      <w:r w:rsidRPr="008D2E8D">
        <w:rPr>
          <w:rFonts w:ascii="Book Antiqua" w:hAnsi="Book Antiqua" w:cs="Arial"/>
          <w:b/>
        </w:rPr>
        <w:t>Tovarnički jesenski festival</w:t>
      </w:r>
      <w:r>
        <w:rPr>
          <w:rFonts w:ascii="Book Antiqua" w:hAnsi="Book Antiqua" w:cs="Arial"/>
          <w:b/>
        </w:rPr>
        <w:t>“</w:t>
      </w:r>
      <w:r>
        <w:rPr>
          <w:rFonts w:ascii="Book Antiqua" w:hAnsi="Book Antiqua" w:cs="Arial"/>
        </w:rPr>
        <w:t xml:space="preserve"> </w:t>
      </w:r>
      <w:r w:rsidRPr="0062728F">
        <w:rPr>
          <w:rFonts w:ascii="Book Antiqua" w:hAnsi="Book Antiqua" w:cs="Arial"/>
        </w:rPr>
        <w:t xml:space="preserve"> što je jasan pokazatelj uspješnosti ovoga Festivala i njegova značaja kako za Općinu Tovarnik tako i za cijelu Vukovarsko-srijemsku županiju. Za ovogodišnju organizaciju planira se iznos od</w:t>
      </w:r>
      <w:r w:rsidR="00F37779">
        <w:rPr>
          <w:rFonts w:ascii="Book Antiqua" w:hAnsi="Book Antiqua" w:cs="Arial"/>
        </w:rPr>
        <w:t xml:space="preserve"> </w:t>
      </w:r>
      <w:r w:rsidR="00474EEB" w:rsidRPr="00474EEB">
        <w:rPr>
          <w:rFonts w:ascii="Book Antiqua" w:hAnsi="Book Antiqua" w:cs="Arial"/>
          <w:b/>
        </w:rPr>
        <w:t>46</w:t>
      </w:r>
      <w:r w:rsidR="00474EEB">
        <w:rPr>
          <w:rFonts w:ascii="Book Antiqua" w:hAnsi="Book Antiqua" w:cs="Arial"/>
          <w:b/>
        </w:rPr>
        <w:t>.</w:t>
      </w:r>
      <w:r w:rsidR="00474EEB" w:rsidRPr="00474EEB">
        <w:rPr>
          <w:rFonts w:ascii="Book Antiqua" w:hAnsi="Book Antiqua" w:cs="Arial"/>
          <w:b/>
        </w:rPr>
        <w:t>452,98</w:t>
      </w:r>
      <w:r w:rsidR="00474EEB">
        <w:rPr>
          <w:rFonts w:ascii="Book Antiqua" w:hAnsi="Book Antiqua" w:cs="Arial"/>
          <w:b/>
        </w:rPr>
        <w:t xml:space="preserve"> EUR.</w:t>
      </w:r>
    </w:p>
    <w:p w14:paraId="117F1772" w14:textId="77777777" w:rsidR="000B7C10" w:rsidRPr="0062728F" w:rsidRDefault="000B7C10" w:rsidP="000B7C10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b/>
        </w:rPr>
        <w:t>javne  potrebe u športu  kako slijedi:</w:t>
      </w:r>
    </w:p>
    <w:p w14:paraId="53B317E7" w14:textId="129CE7D7" w:rsidR="000B7C10" w:rsidRPr="006540C8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u w:val="single"/>
        </w:rPr>
        <w:t>Programi i projekti  udruga i društava iz područja  športa.</w:t>
      </w:r>
      <w:r w:rsidRPr="0062728F">
        <w:rPr>
          <w:rFonts w:ascii="Book Antiqua" w:hAnsi="Book Antiqua" w:cs="ArialMT"/>
        </w:rPr>
        <w:t xml:space="preserve"> Za  udruge i društva iz područja  športa u p</w:t>
      </w:r>
      <w:r>
        <w:rPr>
          <w:rFonts w:ascii="Book Antiqua" w:hAnsi="Book Antiqua" w:cs="ArialMT"/>
        </w:rPr>
        <w:t>roračunu Općine Tovarnik za 202</w:t>
      </w:r>
      <w:r w:rsidR="006522D4">
        <w:rPr>
          <w:rFonts w:ascii="Book Antiqua" w:hAnsi="Book Antiqua" w:cs="ArialMT"/>
        </w:rPr>
        <w:t>3</w:t>
      </w:r>
      <w:r>
        <w:rPr>
          <w:rFonts w:ascii="Book Antiqua" w:hAnsi="Book Antiqua" w:cs="ArialMT"/>
        </w:rPr>
        <w:t>.</w:t>
      </w:r>
      <w:r w:rsidRPr="0062728F">
        <w:rPr>
          <w:rFonts w:ascii="Book Antiqua" w:hAnsi="Book Antiqua" w:cs="ArialMT"/>
        </w:rPr>
        <w:t xml:space="preserve"> god. se osigurava iznos od </w:t>
      </w:r>
      <w:r w:rsidR="00474EEB" w:rsidRPr="00474EEB">
        <w:rPr>
          <w:rFonts w:ascii="Book Antiqua" w:hAnsi="Book Antiqua" w:cs="ArialMT"/>
          <w:b/>
        </w:rPr>
        <w:t>50</w:t>
      </w:r>
      <w:r w:rsidR="00474EEB">
        <w:rPr>
          <w:rFonts w:ascii="Book Antiqua" w:hAnsi="Book Antiqua" w:cs="ArialMT"/>
          <w:b/>
        </w:rPr>
        <w:t>.</w:t>
      </w:r>
      <w:r w:rsidR="00474EEB" w:rsidRPr="00474EEB">
        <w:rPr>
          <w:rFonts w:ascii="Book Antiqua" w:hAnsi="Book Antiqua" w:cs="ArialMT"/>
          <w:b/>
        </w:rPr>
        <w:t>434,67</w:t>
      </w:r>
      <w:r w:rsidR="00474EEB">
        <w:rPr>
          <w:rFonts w:ascii="Book Antiqua" w:hAnsi="Book Antiqua" w:cs="ArialMT"/>
          <w:b/>
        </w:rPr>
        <w:t xml:space="preserve"> EUR</w:t>
      </w:r>
      <w:r w:rsidRPr="0062728F">
        <w:rPr>
          <w:rFonts w:ascii="Book Antiqua" w:hAnsi="Book Antiqua" w:cs="ArialMT"/>
        </w:rPr>
        <w:t xml:space="preserve">. Isplata će se vršiti na temelju Ugovora koji su sklopljeni nakon provedenog natječaja. </w:t>
      </w:r>
    </w:p>
    <w:p w14:paraId="18A8C832" w14:textId="77777777" w:rsidR="000B7C10" w:rsidRPr="0062728F" w:rsidRDefault="000B7C10" w:rsidP="000B7C10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-BoldMT"/>
          <w:b/>
          <w:bCs/>
        </w:rPr>
        <w:t xml:space="preserve">ostale potrebe civilnog društva </w:t>
      </w:r>
    </w:p>
    <w:p w14:paraId="1E14E063" w14:textId="623D0970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tekuće donacije braniteljskim udrugama</w:t>
      </w:r>
      <w:r w:rsidRPr="0062728F">
        <w:rPr>
          <w:rFonts w:ascii="Book Antiqua" w:hAnsi="Book Antiqua" w:cs="Arial-BoldMT"/>
          <w:bCs/>
        </w:rPr>
        <w:t xml:space="preserve"> </w:t>
      </w:r>
      <w:r w:rsidR="00474EEB" w:rsidRPr="00474EEB">
        <w:rPr>
          <w:rFonts w:ascii="Book Antiqua" w:hAnsi="Book Antiqua" w:cs="Arial-BoldMT"/>
          <w:b/>
          <w:bCs/>
        </w:rPr>
        <w:t>7</w:t>
      </w:r>
      <w:r w:rsidR="00474EEB">
        <w:rPr>
          <w:rFonts w:ascii="Book Antiqua" w:hAnsi="Book Antiqua" w:cs="Arial-BoldMT"/>
          <w:b/>
          <w:bCs/>
        </w:rPr>
        <w:t>.</w:t>
      </w:r>
      <w:r w:rsidR="00474EEB" w:rsidRPr="00474EEB">
        <w:rPr>
          <w:rFonts w:ascii="Book Antiqua" w:hAnsi="Book Antiqua" w:cs="Arial-BoldMT"/>
          <w:b/>
          <w:bCs/>
        </w:rPr>
        <w:t>697,92</w:t>
      </w:r>
      <w:r w:rsidR="00474EEB">
        <w:rPr>
          <w:rFonts w:ascii="Book Antiqua" w:hAnsi="Book Antiqua" w:cs="Arial-BoldMT"/>
          <w:b/>
          <w:bCs/>
        </w:rPr>
        <w:t xml:space="preserve"> EUR</w:t>
      </w:r>
    </w:p>
    <w:p w14:paraId="21F0EE9D" w14:textId="08845224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tekuće donacije ostalim udrugama</w:t>
      </w:r>
      <w:r w:rsidR="00337E53">
        <w:rPr>
          <w:rFonts w:ascii="Book Antiqua" w:hAnsi="Book Antiqua" w:cs="Arial-BoldMT"/>
          <w:b/>
          <w:bCs/>
        </w:rPr>
        <w:t xml:space="preserve"> </w:t>
      </w:r>
      <w:r w:rsidR="00474EEB" w:rsidRPr="00474EEB">
        <w:rPr>
          <w:rFonts w:ascii="Book Antiqua" w:hAnsi="Book Antiqua" w:cs="Arial-BoldMT"/>
          <w:b/>
          <w:bCs/>
        </w:rPr>
        <w:t>796,34</w:t>
      </w:r>
      <w:r w:rsidR="00474EEB">
        <w:rPr>
          <w:rFonts w:ascii="Book Antiqua" w:hAnsi="Book Antiqua" w:cs="Arial-BoldMT"/>
          <w:b/>
          <w:bCs/>
        </w:rPr>
        <w:t xml:space="preserve"> EUR</w:t>
      </w:r>
    </w:p>
    <w:p w14:paraId="32FEBCCD" w14:textId="7CEDE9AE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TINTL</w:t>
      </w:r>
      <w:r w:rsidRPr="0062728F">
        <w:rPr>
          <w:rFonts w:ascii="Book Antiqua" w:hAnsi="Book Antiqua" w:cs="Arial-BoldMT"/>
          <w:bCs/>
        </w:rPr>
        <w:t xml:space="preserve">  </w:t>
      </w:r>
      <w:r w:rsidR="00474EEB" w:rsidRPr="00474EEB">
        <w:rPr>
          <w:rFonts w:ascii="Book Antiqua" w:hAnsi="Book Antiqua" w:cs="Arial-BoldMT"/>
          <w:b/>
          <w:bCs/>
        </w:rPr>
        <w:t>13</w:t>
      </w:r>
      <w:r w:rsidR="00474EEB">
        <w:rPr>
          <w:rFonts w:ascii="Book Antiqua" w:hAnsi="Book Antiqua" w:cs="Arial-BoldMT"/>
          <w:b/>
          <w:bCs/>
        </w:rPr>
        <w:t>.</w:t>
      </w:r>
      <w:r w:rsidR="00474EEB" w:rsidRPr="00474EEB">
        <w:rPr>
          <w:rFonts w:ascii="Book Antiqua" w:hAnsi="Book Antiqua" w:cs="Arial-BoldMT"/>
          <w:b/>
          <w:bCs/>
        </w:rPr>
        <w:t>272,28</w:t>
      </w:r>
      <w:r w:rsidR="00474EEB">
        <w:rPr>
          <w:rFonts w:ascii="Book Antiqua" w:hAnsi="Book Antiqua" w:cs="Arial-BoldMT"/>
          <w:b/>
          <w:bCs/>
        </w:rPr>
        <w:t xml:space="preserve"> EUR</w:t>
      </w:r>
    </w:p>
    <w:p w14:paraId="719DCE0D" w14:textId="2EB32C1B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LAG Srijem</w:t>
      </w:r>
      <w:r w:rsidRPr="0062728F">
        <w:rPr>
          <w:rFonts w:ascii="Book Antiqua" w:hAnsi="Book Antiqua" w:cs="Arial-BoldMT"/>
          <w:bCs/>
        </w:rPr>
        <w:t xml:space="preserve"> </w:t>
      </w:r>
      <w:r w:rsidR="00474EEB" w:rsidRPr="00474EEB">
        <w:rPr>
          <w:rFonts w:ascii="Book Antiqua" w:hAnsi="Book Antiqua" w:cs="Arial-BoldMT"/>
          <w:b/>
        </w:rPr>
        <w:t xml:space="preserve">1.990,84 </w:t>
      </w:r>
      <w:r w:rsidR="00474EEB">
        <w:rPr>
          <w:rFonts w:ascii="Book Antiqua" w:hAnsi="Book Antiqua" w:cs="Arial-BoldMT"/>
          <w:b/>
          <w:bCs/>
        </w:rPr>
        <w:t>EUR</w:t>
      </w:r>
    </w:p>
    <w:p w14:paraId="4DF6B0CC" w14:textId="3A3786AF" w:rsidR="000B7C10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Udruga za zaštitu potrošača</w:t>
      </w:r>
      <w:r w:rsidRPr="0062728F">
        <w:rPr>
          <w:rFonts w:ascii="Book Antiqua" w:hAnsi="Book Antiqua" w:cs="Arial-BoldMT"/>
          <w:bCs/>
        </w:rPr>
        <w:t xml:space="preserve"> </w:t>
      </w:r>
      <w:r w:rsidR="00474EEB" w:rsidRPr="00474EEB">
        <w:rPr>
          <w:rFonts w:ascii="Book Antiqua" w:hAnsi="Book Antiqua" w:cs="Arial-BoldMT"/>
          <w:b/>
          <w:bCs/>
        </w:rPr>
        <w:t>663,61</w:t>
      </w:r>
      <w:r w:rsidR="00474EEB">
        <w:rPr>
          <w:rFonts w:ascii="Book Antiqua" w:hAnsi="Book Antiqua" w:cs="Arial-BoldMT"/>
          <w:b/>
          <w:bCs/>
        </w:rPr>
        <w:t xml:space="preserve"> EUR</w:t>
      </w:r>
      <w:r w:rsidRPr="0062728F">
        <w:rPr>
          <w:rFonts w:ascii="Book Antiqua" w:hAnsi="Book Antiqua" w:cs="Arial-BoldMT"/>
          <w:bCs/>
        </w:rPr>
        <w:t xml:space="preserve"> </w:t>
      </w:r>
    </w:p>
    <w:p w14:paraId="00A47D76" w14:textId="77777777" w:rsidR="006522D4" w:rsidRPr="0062728F" w:rsidRDefault="006522D4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</w:p>
    <w:p w14:paraId="0BE9677E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  <w:b/>
        </w:rPr>
        <w:t>REALIZACIJA PROGRAMA.</w:t>
      </w:r>
    </w:p>
    <w:p w14:paraId="1433F709" w14:textId="41D58B0A" w:rsidR="000B7C10" w:rsidRPr="0062728F" w:rsidRDefault="000B7C10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</w:rPr>
        <w:t>Osigurana i raspoređena nov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 xml:space="preserve">ana sredstva iz </w:t>
      </w:r>
      <w:proofErr w:type="spellStart"/>
      <w:r w:rsidRPr="0062728F">
        <w:rPr>
          <w:rFonts w:ascii="Book Antiqua" w:eastAsia="TimesNewRoman" w:hAnsi="Book Antiqua" w:cs="TimesNewRoman"/>
        </w:rPr>
        <w:t>toč</w:t>
      </w:r>
      <w:proofErr w:type="spellEnd"/>
      <w:r w:rsidRPr="0062728F">
        <w:rPr>
          <w:rFonts w:ascii="Book Antiqua" w:eastAsia="TimesNewRoman" w:hAnsi="Book Antiqua" w:cs="TimesNewRoman"/>
        </w:rPr>
        <w:t xml:space="preserve">. II. </w:t>
      </w:r>
      <w:r w:rsidRPr="0062728F">
        <w:rPr>
          <w:rFonts w:ascii="Book Antiqua" w:hAnsi="Book Antiqua"/>
        </w:rPr>
        <w:t xml:space="preserve"> ovog Programa izdvajati </w:t>
      </w:r>
      <w:r w:rsidRPr="0062728F">
        <w:rPr>
          <w:rFonts w:ascii="Book Antiqua" w:eastAsia="TimesNewRoman" w:hAnsi="Book Antiqua" w:cs="TimesNewRoman"/>
        </w:rPr>
        <w:t>ć</w:t>
      </w:r>
      <w:r w:rsidRPr="0062728F">
        <w:rPr>
          <w:rFonts w:ascii="Book Antiqua" w:hAnsi="Book Antiqua"/>
        </w:rPr>
        <w:t>e se iz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una Op</w:t>
      </w:r>
      <w:r w:rsidRPr="0062728F">
        <w:rPr>
          <w:rFonts w:ascii="Book Antiqua" w:eastAsia="TimesNewRoman" w:hAnsi="Book Antiqua" w:cs="TimesNewRoman"/>
        </w:rPr>
        <w:t>ć</w:t>
      </w:r>
      <w:r w:rsidRPr="0062728F">
        <w:rPr>
          <w:rFonts w:ascii="Book Antiqua" w:hAnsi="Book Antiqua"/>
        </w:rPr>
        <w:t>ine Tovarnik u skladu s dinamikom punjenja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una.  Osigurana i raspore</w:t>
      </w:r>
      <w:r w:rsidRPr="0062728F">
        <w:rPr>
          <w:rFonts w:ascii="Book Antiqua" w:eastAsia="TimesNewRoman" w:hAnsi="Book Antiqua" w:cs="TimesNewRoman"/>
        </w:rPr>
        <w:t>đ</w:t>
      </w:r>
      <w:r w:rsidRPr="0062728F">
        <w:rPr>
          <w:rFonts w:ascii="Book Antiqua" w:hAnsi="Book Antiqua"/>
        </w:rPr>
        <w:t xml:space="preserve">ena sredstva iz </w:t>
      </w:r>
      <w:proofErr w:type="spellStart"/>
      <w:r w:rsidRPr="0062728F">
        <w:rPr>
          <w:rFonts w:ascii="Book Antiqua" w:eastAsia="TimesNewRoman" w:hAnsi="Book Antiqua" w:cs="TimesNewRoman"/>
        </w:rPr>
        <w:t>toč</w:t>
      </w:r>
      <w:proofErr w:type="spellEnd"/>
      <w:r w:rsidRPr="0062728F">
        <w:rPr>
          <w:rFonts w:ascii="Book Antiqua" w:eastAsia="TimesNewRoman" w:hAnsi="Book Antiqua" w:cs="TimesNewRoman"/>
        </w:rPr>
        <w:t>. II.</w:t>
      </w:r>
      <w:r w:rsidRPr="0062728F">
        <w:rPr>
          <w:rFonts w:ascii="Book Antiqua" w:hAnsi="Book Antiqua"/>
        </w:rPr>
        <w:t xml:space="preserve"> ovog Program mogu se tijekom godine izmjenom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una Op</w:t>
      </w:r>
      <w:r w:rsidRPr="0062728F">
        <w:rPr>
          <w:rFonts w:ascii="Book Antiqua" w:eastAsia="TimesNewRoman" w:hAnsi="Book Antiqua" w:cs="TimesNewRoman"/>
        </w:rPr>
        <w:t>ć</w:t>
      </w:r>
      <w:r>
        <w:rPr>
          <w:rFonts w:ascii="Book Antiqua" w:hAnsi="Book Antiqua"/>
        </w:rPr>
        <w:t>ine Tovarnik za 20</w:t>
      </w:r>
      <w:r w:rsidR="006522D4">
        <w:rPr>
          <w:rFonts w:ascii="Book Antiqua" w:hAnsi="Book Antiqua"/>
        </w:rPr>
        <w:t>23</w:t>
      </w:r>
      <w:r w:rsidRPr="0062728F">
        <w:rPr>
          <w:rFonts w:ascii="Book Antiqua" w:hAnsi="Book Antiqua"/>
        </w:rPr>
        <w:t>. god. mijenjati ovisno o ostvarenju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unskih prihoda i ukazanim potrebama.</w:t>
      </w:r>
    </w:p>
    <w:p w14:paraId="2898D8D5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  <w:b/>
        </w:rPr>
        <w:t>ZAVRŠNE ODREDBE</w:t>
      </w:r>
    </w:p>
    <w:p w14:paraId="0AC31E93" w14:textId="69C4E1D0" w:rsidR="000B7C10" w:rsidRPr="0062728F" w:rsidRDefault="000B7C10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</w:rPr>
        <w:t xml:space="preserve">Ovaj </w:t>
      </w:r>
      <w:r>
        <w:rPr>
          <w:rFonts w:ascii="Book Antiqua" w:hAnsi="Book Antiqua"/>
        </w:rPr>
        <w:t>program stupa na snagu 01.01.202</w:t>
      </w:r>
      <w:r w:rsidR="00337E53">
        <w:rPr>
          <w:rFonts w:ascii="Book Antiqua" w:hAnsi="Book Antiqua"/>
        </w:rPr>
        <w:t>2</w:t>
      </w:r>
      <w:r w:rsidRPr="0062728F">
        <w:rPr>
          <w:rFonts w:ascii="Book Antiqua" w:hAnsi="Book Antiqua"/>
        </w:rPr>
        <w:t>. god. a objavit će se u „Službenom vjesniku“  Vukovarsko-srijemske županije</w:t>
      </w:r>
      <w:r>
        <w:rPr>
          <w:rFonts w:ascii="Book Antiqua" w:hAnsi="Book Antiqua"/>
        </w:rPr>
        <w:t>.</w:t>
      </w:r>
    </w:p>
    <w:p w14:paraId="0E56D5DB" w14:textId="4117E791" w:rsidR="00B052E9" w:rsidRDefault="00B052E9"/>
    <w:p w14:paraId="4D1B7AF2" w14:textId="32486484" w:rsidR="00337E53" w:rsidRDefault="00337E53"/>
    <w:p w14:paraId="493D3151" w14:textId="3AAD443C" w:rsidR="00337E53" w:rsidRDefault="001567EE" w:rsidP="00337E5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241F8498" w14:textId="445EEE75" w:rsidR="001567EE" w:rsidRPr="00337E53" w:rsidRDefault="001567EE" w:rsidP="00337E5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sectPr w:rsidR="001567EE" w:rsidRPr="0033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0039"/>
    <w:multiLevelType w:val="hybridMultilevel"/>
    <w:tmpl w:val="76701F1C"/>
    <w:lvl w:ilvl="0" w:tplc="041A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" w15:restartNumberingAfterBreak="0">
    <w:nsid w:val="5AFB17E7"/>
    <w:multiLevelType w:val="hybridMultilevel"/>
    <w:tmpl w:val="C9486E00"/>
    <w:lvl w:ilvl="0" w:tplc="2D4413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11E7"/>
    <w:multiLevelType w:val="hybridMultilevel"/>
    <w:tmpl w:val="DDB874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232E063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07814">
    <w:abstractNumId w:val="2"/>
  </w:num>
  <w:num w:numId="2" w16cid:durableId="1267926134">
    <w:abstractNumId w:val="0"/>
  </w:num>
  <w:num w:numId="3" w16cid:durableId="61328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10"/>
    <w:rsid w:val="000B7C10"/>
    <w:rsid w:val="001567EE"/>
    <w:rsid w:val="00337E53"/>
    <w:rsid w:val="00474EEB"/>
    <w:rsid w:val="006522D4"/>
    <w:rsid w:val="006540C8"/>
    <w:rsid w:val="00B052E9"/>
    <w:rsid w:val="00E53593"/>
    <w:rsid w:val="00F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AE4"/>
  <w15:chartTrackingRefBased/>
  <w15:docId w15:val="{4234B7A4-8743-436F-9F0C-F1EDC9D9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C10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cp:lastPrinted>2021-12-17T12:46:00Z</cp:lastPrinted>
  <dcterms:created xsi:type="dcterms:W3CDTF">2022-12-25T18:51:00Z</dcterms:created>
  <dcterms:modified xsi:type="dcterms:W3CDTF">2022-12-25T18:51:00Z</dcterms:modified>
</cp:coreProperties>
</file>