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47B6" w14:textId="77777777" w:rsidR="001B57D3" w:rsidRDefault="001B57D3" w:rsidP="001B57D3">
      <w:pPr>
        <w:pStyle w:val="Default"/>
        <w:rPr>
          <w:rFonts w:ascii="Book Antiqua" w:hAnsi="Book Antiqua" w:cs="Tahoma"/>
        </w:rPr>
      </w:pPr>
      <w:r w:rsidRPr="00BC1B36">
        <w:rPr>
          <w:rFonts w:ascii="Book Antiqua" w:hAnsi="Book Antiqua" w:cs="Tahom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9B80199" wp14:editId="03222387">
            <wp:simplePos x="0" y="0"/>
            <wp:positionH relativeFrom="page">
              <wp:posOffset>1468120</wp:posOffset>
            </wp:positionH>
            <wp:positionV relativeFrom="page">
              <wp:posOffset>659765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8F140" w14:textId="77777777" w:rsidR="001B57D3" w:rsidRPr="00532DDB" w:rsidRDefault="001B57D3" w:rsidP="001B57D3">
      <w:pPr>
        <w:pStyle w:val="Default"/>
        <w:rPr>
          <w:rFonts w:ascii="Times New Roman" w:hAnsi="Times New Roman" w:cs="Times New Roman"/>
        </w:rPr>
      </w:pPr>
    </w:p>
    <w:p w14:paraId="3EDBFFD0" w14:textId="77777777" w:rsidR="00BC1B36" w:rsidRPr="00532DDB" w:rsidRDefault="00BC1B36" w:rsidP="001B57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2DDB">
        <w:rPr>
          <w:rFonts w:ascii="Times New Roman" w:hAnsi="Times New Roman" w:cs="Times New Roman"/>
        </w:rPr>
        <w:t>REPUBLIKA HRVATSKA</w:t>
      </w:r>
    </w:p>
    <w:p w14:paraId="18F1A70E" w14:textId="77777777" w:rsidR="00BC1B36" w:rsidRPr="00532DDB" w:rsidRDefault="00BC1B36" w:rsidP="00BC1B36">
      <w:pPr>
        <w:spacing w:after="0"/>
        <w:rPr>
          <w:rFonts w:ascii="Times New Roman" w:hAnsi="Times New Roman"/>
        </w:rPr>
      </w:pPr>
      <w:r w:rsidRPr="00532DDB">
        <w:rPr>
          <w:rFonts w:ascii="Times New Roman" w:hAnsi="Times New Roman"/>
        </w:rPr>
        <w:t>VUKOVARSKO-SRIJEMSKA ŽUPANIJA</w:t>
      </w:r>
    </w:p>
    <w:p w14:paraId="46BCCC72" w14:textId="77777777" w:rsidR="00532DDB" w:rsidRDefault="00BC1B36" w:rsidP="00BC1B36">
      <w:pPr>
        <w:spacing w:after="0"/>
        <w:rPr>
          <w:rFonts w:ascii="Times New Roman" w:hAnsi="Times New Roman"/>
          <w:b/>
        </w:rPr>
      </w:pPr>
      <w:r w:rsidRPr="00532DDB">
        <w:rPr>
          <w:rFonts w:ascii="Times New Roman" w:hAnsi="Times New Roman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4FB99675" wp14:editId="1DCDEAFD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DDB">
        <w:rPr>
          <w:rFonts w:ascii="Times New Roman" w:hAnsi="Times New Roman"/>
          <w:b/>
        </w:rPr>
        <w:t xml:space="preserve"> </w:t>
      </w:r>
    </w:p>
    <w:p w14:paraId="09A28B6C" w14:textId="5EB0FBE8" w:rsidR="00BC1B36" w:rsidRPr="00532DDB" w:rsidRDefault="00BC1B36" w:rsidP="00BC1B36">
      <w:pPr>
        <w:spacing w:after="0"/>
        <w:rPr>
          <w:rFonts w:ascii="Times New Roman" w:hAnsi="Times New Roman"/>
          <w:b/>
        </w:rPr>
      </w:pPr>
      <w:r w:rsidRPr="00532DDB">
        <w:rPr>
          <w:rFonts w:ascii="Times New Roman" w:hAnsi="Times New Roman"/>
          <w:b/>
        </w:rPr>
        <w:t>OPĆINA TOVARNIK</w:t>
      </w:r>
    </w:p>
    <w:p w14:paraId="1DD0649F" w14:textId="77777777" w:rsidR="00532DDB" w:rsidRDefault="00BC1B36" w:rsidP="00BC1B36">
      <w:pPr>
        <w:spacing w:after="0"/>
        <w:rPr>
          <w:rFonts w:ascii="Times New Roman" w:hAnsi="Times New Roman"/>
          <w:b/>
        </w:rPr>
      </w:pPr>
      <w:r w:rsidRPr="00532DDB">
        <w:rPr>
          <w:rFonts w:ascii="Times New Roman" w:hAnsi="Times New Roman"/>
          <w:b/>
        </w:rPr>
        <w:t xml:space="preserve"> </w:t>
      </w:r>
    </w:p>
    <w:p w14:paraId="03FD59F7" w14:textId="299D9046" w:rsidR="00BC1B36" w:rsidRPr="00532DDB" w:rsidRDefault="00A40A1F" w:rsidP="00BC1B36">
      <w:pPr>
        <w:spacing w:after="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JEDINSTVENI UPRAVNI ODJEL </w:t>
      </w:r>
    </w:p>
    <w:p w14:paraId="29711726" w14:textId="77777777" w:rsidR="00BC1B36" w:rsidRPr="00532DDB" w:rsidRDefault="00BC1B36" w:rsidP="00BC1B36">
      <w:pPr>
        <w:spacing w:after="0"/>
        <w:rPr>
          <w:rFonts w:ascii="Times New Roman" w:hAnsi="Times New Roman"/>
          <w:lang w:val="de-DE"/>
        </w:rPr>
      </w:pPr>
    </w:p>
    <w:p w14:paraId="7291CC0B" w14:textId="510AFDB7" w:rsidR="00BC1B36" w:rsidRPr="00532DDB" w:rsidRDefault="00E225DD" w:rsidP="00BC1B36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532DDB">
        <w:rPr>
          <w:rFonts w:ascii="Times New Roman" w:hAnsi="Times New Roman"/>
          <w:sz w:val="24"/>
          <w:szCs w:val="24"/>
          <w:lang w:val="de-DE"/>
        </w:rPr>
        <w:t xml:space="preserve">KLASA: </w:t>
      </w:r>
      <w:r w:rsidR="007E2DC0" w:rsidRPr="00532DDB">
        <w:rPr>
          <w:rFonts w:ascii="Times New Roman" w:hAnsi="Times New Roman"/>
          <w:sz w:val="24"/>
          <w:szCs w:val="24"/>
          <w:lang w:val="de-DE"/>
        </w:rPr>
        <w:t>112-04/22-01/10</w:t>
      </w:r>
    </w:p>
    <w:p w14:paraId="5E4DA786" w14:textId="2CE5DFB2" w:rsidR="00BC1B36" w:rsidRPr="00532DDB" w:rsidRDefault="00E225DD" w:rsidP="00BC1B36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532DDB">
        <w:rPr>
          <w:rFonts w:ascii="Times New Roman" w:hAnsi="Times New Roman"/>
          <w:sz w:val="24"/>
          <w:szCs w:val="24"/>
          <w:lang w:val="de-DE"/>
        </w:rPr>
        <w:t xml:space="preserve">URBROJ: </w:t>
      </w:r>
      <w:r w:rsidR="007E2DC0" w:rsidRPr="00532DDB">
        <w:rPr>
          <w:rFonts w:ascii="Times New Roman" w:hAnsi="Times New Roman"/>
          <w:sz w:val="24"/>
          <w:szCs w:val="24"/>
          <w:lang w:val="de-DE"/>
        </w:rPr>
        <w:t>2196-28-01-22-</w:t>
      </w:r>
      <w:r w:rsidR="00920F84">
        <w:rPr>
          <w:rFonts w:ascii="Times New Roman" w:hAnsi="Times New Roman"/>
          <w:sz w:val="24"/>
          <w:szCs w:val="24"/>
          <w:lang w:val="de-DE"/>
        </w:rPr>
        <w:t>5</w:t>
      </w:r>
    </w:p>
    <w:p w14:paraId="64209E50" w14:textId="03B5F172" w:rsidR="00BC1B36" w:rsidRPr="00532DDB" w:rsidRDefault="00BC1B36" w:rsidP="00BC1B36">
      <w:pPr>
        <w:spacing w:after="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532DDB">
        <w:rPr>
          <w:rFonts w:ascii="Times New Roman" w:hAnsi="Times New Roman"/>
          <w:sz w:val="24"/>
          <w:szCs w:val="24"/>
          <w:lang w:val="de-DE"/>
        </w:rPr>
        <w:t>Tovarnik</w:t>
      </w:r>
      <w:proofErr w:type="spellEnd"/>
      <w:r w:rsidRPr="00532DDB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920F84">
        <w:rPr>
          <w:rFonts w:ascii="Times New Roman" w:hAnsi="Times New Roman"/>
          <w:sz w:val="24"/>
          <w:szCs w:val="24"/>
          <w:lang w:val="de-DE"/>
        </w:rPr>
        <w:t>16</w:t>
      </w:r>
      <w:r w:rsidR="007E2DC0" w:rsidRPr="00532DDB">
        <w:rPr>
          <w:rFonts w:ascii="Times New Roman" w:hAnsi="Times New Roman"/>
          <w:sz w:val="24"/>
          <w:szCs w:val="24"/>
          <w:lang w:val="de-DE"/>
        </w:rPr>
        <w:t>.</w:t>
      </w:r>
      <w:r w:rsidR="00264F8E">
        <w:rPr>
          <w:rFonts w:ascii="Times New Roman" w:hAnsi="Times New Roman"/>
          <w:sz w:val="24"/>
          <w:szCs w:val="24"/>
          <w:lang w:val="de-DE"/>
        </w:rPr>
        <w:t>11</w:t>
      </w:r>
      <w:r w:rsidR="007E2DC0" w:rsidRPr="00532DDB">
        <w:rPr>
          <w:rFonts w:ascii="Times New Roman" w:hAnsi="Times New Roman"/>
          <w:sz w:val="24"/>
          <w:szCs w:val="24"/>
          <w:lang w:val="de-DE"/>
        </w:rPr>
        <w:t xml:space="preserve">.2022.   </w:t>
      </w:r>
    </w:p>
    <w:p w14:paraId="52664CB6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  <w:lang w:val="de-DE"/>
        </w:rPr>
      </w:pPr>
    </w:p>
    <w:p w14:paraId="3999C04E" w14:textId="77777777" w:rsidR="0012605B" w:rsidRPr="00532DDB" w:rsidRDefault="0012605B" w:rsidP="001B57D3">
      <w:pPr>
        <w:pStyle w:val="Default"/>
        <w:jc w:val="both"/>
        <w:rPr>
          <w:rFonts w:ascii="Times New Roman" w:hAnsi="Times New Roman" w:cs="Times New Roman"/>
          <w:lang w:val="de-DE"/>
        </w:rPr>
      </w:pPr>
    </w:p>
    <w:p w14:paraId="105F5043" w14:textId="135EE941" w:rsidR="002034CD" w:rsidRPr="00532DDB" w:rsidRDefault="002034CD" w:rsidP="00532DD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32DDB">
        <w:rPr>
          <w:rFonts w:ascii="Times New Roman" w:hAnsi="Times New Roman" w:cs="Times New Roman"/>
          <w:b/>
          <w:bCs/>
        </w:rPr>
        <w:t>OBAVIJESTI I UPUTE KANDIDATIMA</w:t>
      </w:r>
    </w:p>
    <w:p w14:paraId="3396C8F2" w14:textId="77777777"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</w:rPr>
      </w:pPr>
    </w:p>
    <w:p w14:paraId="3AA7C501" w14:textId="77777777"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</w:rPr>
      </w:pPr>
    </w:p>
    <w:p w14:paraId="513D9014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  <w:b/>
          <w:bCs/>
        </w:rPr>
      </w:pPr>
      <w:r w:rsidRPr="00532DDB">
        <w:rPr>
          <w:rFonts w:ascii="Times New Roman" w:hAnsi="Times New Roman" w:cs="Times New Roman"/>
          <w:b/>
          <w:bCs/>
        </w:rPr>
        <w:t xml:space="preserve">PRAVNI IZVORI ZA TESTIRANJE KANDIDATA: </w:t>
      </w:r>
    </w:p>
    <w:p w14:paraId="41CD2B81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</w:rPr>
      </w:pPr>
    </w:p>
    <w:p w14:paraId="770ABE57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</w:rPr>
      </w:pPr>
      <w:r w:rsidRPr="00532DDB">
        <w:rPr>
          <w:rFonts w:ascii="Times New Roman" w:hAnsi="Times New Roman" w:cs="Times New Roman"/>
          <w:b/>
          <w:bCs/>
          <w:i/>
          <w:iCs/>
        </w:rPr>
        <w:t xml:space="preserve">OPĆI DIO: </w:t>
      </w:r>
    </w:p>
    <w:p w14:paraId="7234FE92" w14:textId="1BFF4B9A" w:rsidR="00BC1B36" w:rsidRPr="00532DDB" w:rsidRDefault="00BC1B36" w:rsidP="00E722FB">
      <w:pPr>
        <w:pStyle w:val="Default"/>
        <w:spacing w:line="360" w:lineRule="auto"/>
        <w:rPr>
          <w:rFonts w:ascii="Times New Roman" w:hAnsi="Times New Roman" w:cs="Times New Roman"/>
        </w:rPr>
      </w:pPr>
      <w:r w:rsidRPr="00532DDB">
        <w:rPr>
          <w:rFonts w:ascii="Times New Roman" w:hAnsi="Times New Roman" w:cs="Times New Roman"/>
          <w:b/>
        </w:rPr>
        <w:t xml:space="preserve">1. </w:t>
      </w:r>
      <w:proofErr w:type="spellStart"/>
      <w:r w:rsidRPr="00532DDB">
        <w:rPr>
          <w:rFonts w:ascii="Times New Roman" w:hAnsi="Times New Roman" w:cs="Times New Roman"/>
          <w:b/>
        </w:rPr>
        <w:t>Zakon</w:t>
      </w:r>
      <w:proofErr w:type="spellEnd"/>
      <w:r w:rsidRPr="00532DDB">
        <w:rPr>
          <w:rFonts w:ascii="Times New Roman" w:hAnsi="Times New Roman" w:cs="Times New Roman"/>
          <w:b/>
        </w:rPr>
        <w:t xml:space="preserve"> o </w:t>
      </w:r>
      <w:proofErr w:type="spellStart"/>
      <w:r w:rsidRPr="00532DDB">
        <w:rPr>
          <w:rFonts w:ascii="Times New Roman" w:hAnsi="Times New Roman" w:cs="Times New Roman"/>
          <w:b/>
        </w:rPr>
        <w:t>lokalnoj</w:t>
      </w:r>
      <w:proofErr w:type="spellEnd"/>
      <w:r w:rsidRPr="00532DDB">
        <w:rPr>
          <w:rFonts w:ascii="Times New Roman" w:hAnsi="Times New Roman" w:cs="Times New Roman"/>
          <w:b/>
        </w:rPr>
        <w:t xml:space="preserve">, </w:t>
      </w:r>
      <w:proofErr w:type="spellStart"/>
      <w:r w:rsidRPr="00532DDB">
        <w:rPr>
          <w:rFonts w:ascii="Times New Roman" w:hAnsi="Times New Roman" w:cs="Times New Roman"/>
          <w:b/>
        </w:rPr>
        <w:t>područnoj</w:t>
      </w:r>
      <w:proofErr w:type="spellEnd"/>
      <w:r w:rsidRPr="00532DDB">
        <w:rPr>
          <w:rFonts w:ascii="Times New Roman" w:hAnsi="Times New Roman" w:cs="Times New Roman"/>
          <w:b/>
        </w:rPr>
        <w:t xml:space="preserve"> (</w:t>
      </w:r>
      <w:proofErr w:type="spellStart"/>
      <w:r w:rsidRPr="00532DDB">
        <w:rPr>
          <w:rFonts w:ascii="Times New Roman" w:hAnsi="Times New Roman" w:cs="Times New Roman"/>
          <w:b/>
        </w:rPr>
        <w:t>regionalnoj</w:t>
      </w:r>
      <w:proofErr w:type="spellEnd"/>
      <w:r w:rsidRPr="00532DDB">
        <w:rPr>
          <w:rFonts w:ascii="Times New Roman" w:hAnsi="Times New Roman" w:cs="Times New Roman"/>
          <w:b/>
        </w:rPr>
        <w:t xml:space="preserve">) </w:t>
      </w:r>
      <w:proofErr w:type="spellStart"/>
      <w:r w:rsidRPr="00532DDB">
        <w:rPr>
          <w:rFonts w:ascii="Times New Roman" w:hAnsi="Times New Roman" w:cs="Times New Roman"/>
          <w:b/>
        </w:rPr>
        <w:t>samoupravi</w:t>
      </w:r>
      <w:proofErr w:type="spellEnd"/>
      <w:r w:rsidRPr="00532DDB">
        <w:rPr>
          <w:rFonts w:ascii="Times New Roman" w:hAnsi="Times New Roman" w:cs="Times New Roman"/>
        </w:rPr>
        <w:t xml:space="preserve"> (</w:t>
      </w:r>
      <w:proofErr w:type="spellStart"/>
      <w:r w:rsidRPr="00532DDB">
        <w:rPr>
          <w:rFonts w:ascii="Times New Roman" w:hAnsi="Times New Roman" w:cs="Times New Roman"/>
        </w:rPr>
        <w:t>Narodne</w:t>
      </w:r>
      <w:proofErr w:type="spellEnd"/>
      <w:r w:rsidRPr="00532DDB">
        <w:rPr>
          <w:rFonts w:ascii="Times New Roman" w:hAnsi="Times New Roman" w:cs="Times New Roman"/>
        </w:rPr>
        <w:t xml:space="preserve"> novine </w:t>
      </w:r>
      <w:proofErr w:type="spellStart"/>
      <w:r w:rsidRPr="00532DDB">
        <w:rPr>
          <w:rFonts w:ascii="Times New Roman" w:hAnsi="Times New Roman" w:cs="Times New Roman"/>
        </w:rPr>
        <w:t>broj</w:t>
      </w:r>
      <w:proofErr w:type="spellEnd"/>
      <w:r w:rsidRPr="00532DDB">
        <w:rPr>
          <w:rFonts w:ascii="Times New Roman" w:hAnsi="Times New Roman" w:cs="Times New Roman"/>
        </w:rPr>
        <w:t xml:space="preserve"> 33/01, 60/01, 129/05, 109/07, 125/08, 36/09, 150/11, 144/12, 19/13, 137/15, 123/17, </w:t>
      </w:r>
      <w:r w:rsidR="006E0D68" w:rsidRPr="00532DDB">
        <w:rPr>
          <w:rFonts w:ascii="Times New Roman" w:hAnsi="Times New Roman" w:cs="Times New Roman"/>
        </w:rPr>
        <w:t>98/19</w:t>
      </w:r>
      <w:r w:rsidR="003D7929" w:rsidRPr="00532DDB">
        <w:rPr>
          <w:rFonts w:ascii="Times New Roman" w:hAnsi="Times New Roman" w:cs="Times New Roman"/>
        </w:rPr>
        <w:t>, 144/20</w:t>
      </w:r>
      <w:r w:rsidRPr="00532DDB">
        <w:rPr>
          <w:rFonts w:ascii="Times New Roman" w:hAnsi="Times New Roman" w:cs="Times New Roman"/>
        </w:rPr>
        <w:t xml:space="preserve">) </w:t>
      </w:r>
    </w:p>
    <w:p w14:paraId="761727B0" w14:textId="1640D51E" w:rsidR="00BC1B36" w:rsidRPr="00532DDB" w:rsidRDefault="00E722FB" w:rsidP="00E722F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32DDB">
        <w:rPr>
          <w:rFonts w:ascii="Times New Roman" w:hAnsi="Times New Roman" w:cs="Times New Roman"/>
          <w:b/>
        </w:rPr>
        <w:t xml:space="preserve">2. </w:t>
      </w:r>
      <w:proofErr w:type="spellStart"/>
      <w:r w:rsidRPr="00532DDB">
        <w:rPr>
          <w:rFonts w:ascii="Times New Roman" w:hAnsi="Times New Roman" w:cs="Times New Roman"/>
          <w:b/>
        </w:rPr>
        <w:t>Zakon</w:t>
      </w:r>
      <w:proofErr w:type="spellEnd"/>
      <w:r w:rsidRPr="00532DDB">
        <w:rPr>
          <w:rFonts w:ascii="Times New Roman" w:hAnsi="Times New Roman" w:cs="Times New Roman"/>
          <w:b/>
        </w:rPr>
        <w:t xml:space="preserve"> o </w:t>
      </w:r>
      <w:proofErr w:type="spellStart"/>
      <w:r w:rsidRPr="00532DDB">
        <w:rPr>
          <w:rFonts w:ascii="Times New Roman" w:hAnsi="Times New Roman" w:cs="Times New Roman"/>
          <w:b/>
        </w:rPr>
        <w:t>proračunu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gramStart"/>
      <w:r w:rsidRPr="00532DDB">
        <w:rPr>
          <w:rFonts w:ascii="Times New Roman" w:hAnsi="Times New Roman" w:cs="Times New Roman"/>
          <w:bCs/>
          <w:color w:val="auto"/>
          <w:lang w:val="de-DE"/>
        </w:rPr>
        <w:t xml:space="preserve">( </w:t>
      </w:r>
      <w:r w:rsidRPr="00532DDB">
        <w:rPr>
          <w:rFonts w:ascii="Times New Roman" w:hAnsi="Times New Roman" w:cs="Times New Roman"/>
          <w:color w:val="auto"/>
        </w:rPr>
        <w:t>NN</w:t>
      </w:r>
      <w:proofErr w:type="gramEnd"/>
      <w:r w:rsidRPr="00532DDB">
        <w:rPr>
          <w:rFonts w:ascii="Times New Roman" w:hAnsi="Times New Roman" w:cs="Times New Roman"/>
          <w:color w:val="auto"/>
        </w:rPr>
        <w:t xml:space="preserve"> </w:t>
      </w:r>
      <w:r w:rsidR="003D7929" w:rsidRPr="00532DDB">
        <w:rPr>
          <w:rFonts w:ascii="Times New Roman" w:hAnsi="Times New Roman" w:cs="Times New Roman"/>
          <w:color w:val="auto"/>
        </w:rPr>
        <w:t>144/21</w:t>
      </w:r>
      <w:r w:rsidRPr="00532DDB">
        <w:rPr>
          <w:rFonts w:ascii="Times New Roman" w:hAnsi="Times New Roman" w:cs="Times New Roman"/>
          <w:color w:val="auto"/>
        </w:rPr>
        <w:t xml:space="preserve"> )</w:t>
      </w:r>
    </w:p>
    <w:p w14:paraId="715A867E" w14:textId="43C2C023" w:rsidR="00E722FB" w:rsidRPr="00532DDB" w:rsidRDefault="00E722FB" w:rsidP="00E722FB">
      <w:pPr>
        <w:pStyle w:val="Default"/>
        <w:spacing w:line="360" w:lineRule="auto"/>
        <w:rPr>
          <w:rFonts w:ascii="Times New Roman" w:hAnsi="Times New Roman" w:cs="Times New Roman"/>
        </w:rPr>
      </w:pPr>
      <w:r w:rsidRPr="00532DDB">
        <w:rPr>
          <w:rFonts w:ascii="Times New Roman" w:hAnsi="Times New Roman" w:cs="Times New Roman"/>
          <w:b/>
          <w:color w:val="auto"/>
        </w:rPr>
        <w:t xml:space="preserve">3. </w:t>
      </w:r>
      <w:proofErr w:type="spellStart"/>
      <w:r w:rsidRPr="00532DDB">
        <w:rPr>
          <w:rFonts w:ascii="Times New Roman" w:hAnsi="Times New Roman" w:cs="Times New Roman"/>
          <w:b/>
          <w:color w:val="auto"/>
        </w:rPr>
        <w:t>Statut</w:t>
      </w:r>
      <w:proofErr w:type="spellEnd"/>
      <w:r w:rsidRPr="00532DDB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2DDB">
        <w:rPr>
          <w:rFonts w:ascii="Times New Roman" w:hAnsi="Times New Roman" w:cs="Times New Roman"/>
          <w:b/>
          <w:color w:val="auto"/>
        </w:rPr>
        <w:t>Općine</w:t>
      </w:r>
      <w:proofErr w:type="spellEnd"/>
      <w:r w:rsidRPr="00532DDB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32DDB">
        <w:rPr>
          <w:rFonts w:ascii="Times New Roman" w:hAnsi="Times New Roman" w:cs="Times New Roman"/>
          <w:b/>
          <w:color w:val="auto"/>
        </w:rPr>
        <w:t>Tovarnik</w:t>
      </w:r>
      <w:proofErr w:type="spellEnd"/>
      <w:r w:rsidRPr="00532DDB">
        <w:rPr>
          <w:rFonts w:ascii="Times New Roman" w:hAnsi="Times New Roman" w:cs="Times New Roman"/>
          <w:b/>
          <w:color w:val="auto"/>
        </w:rPr>
        <w:t xml:space="preserve"> </w:t>
      </w:r>
      <w:r w:rsidRPr="00532DDB">
        <w:rPr>
          <w:rFonts w:ascii="Times New Roman" w:hAnsi="Times New Roman" w:cs="Times New Roman"/>
          <w:color w:val="auto"/>
        </w:rPr>
        <w:t>(</w:t>
      </w:r>
      <w:proofErr w:type="spellStart"/>
      <w:r w:rsidRPr="00532DDB">
        <w:rPr>
          <w:rFonts w:ascii="Times New Roman" w:hAnsi="Times New Roman" w:cs="Times New Roman"/>
          <w:color w:val="auto"/>
        </w:rPr>
        <w:t>Službeni</w:t>
      </w:r>
      <w:proofErr w:type="spellEnd"/>
      <w:r w:rsidRPr="00532D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32DDB">
        <w:rPr>
          <w:rFonts w:ascii="Times New Roman" w:hAnsi="Times New Roman" w:cs="Times New Roman"/>
          <w:color w:val="auto"/>
        </w:rPr>
        <w:t>vjesnik</w:t>
      </w:r>
      <w:proofErr w:type="spellEnd"/>
      <w:r w:rsidRPr="00532D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32DDB">
        <w:rPr>
          <w:rFonts w:ascii="Times New Roman" w:hAnsi="Times New Roman" w:cs="Times New Roman"/>
          <w:color w:val="auto"/>
        </w:rPr>
        <w:t>Vukovarsko-srijemske</w:t>
      </w:r>
      <w:proofErr w:type="spellEnd"/>
      <w:r w:rsidRPr="00532D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32DDB">
        <w:rPr>
          <w:rFonts w:ascii="Times New Roman" w:hAnsi="Times New Roman" w:cs="Times New Roman"/>
          <w:color w:val="auto"/>
        </w:rPr>
        <w:t>županije</w:t>
      </w:r>
      <w:proofErr w:type="spellEnd"/>
      <w:r w:rsidRPr="00532DDB">
        <w:rPr>
          <w:rFonts w:ascii="Times New Roman" w:hAnsi="Times New Roman" w:cs="Times New Roman"/>
          <w:color w:val="auto"/>
        </w:rPr>
        <w:t xml:space="preserve"> </w:t>
      </w:r>
      <w:r w:rsidR="00264F8E">
        <w:rPr>
          <w:rFonts w:ascii="Times New Roman" w:hAnsi="Times New Roman" w:cs="Times New Roman"/>
          <w:color w:val="auto"/>
        </w:rPr>
        <w:t>3/22,</w:t>
      </w:r>
      <w:r w:rsidRPr="00532DDB">
        <w:rPr>
          <w:rFonts w:ascii="Times New Roman" w:hAnsi="Times New Roman" w:cs="Times New Roman"/>
          <w:color w:val="auto"/>
        </w:rPr>
        <w:t>)</w:t>
      </w:r>
    </w:p>
    <w:p w14:paraId="38E67DD8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03FE28B6" w14:textId="4036BBDB" w:rsidR="008202CC" w:rsidRPr="00532DDB" w:rsidRDefault="00BC1B36" w:rsidP="008202CC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32DDB">
        <w:rPr>
          <w:rFonts w:ascii="Times New Roman" w:hAnsi="Times New Roman" w:cs="Times New Roman"/>
          <w:b/>
          <w:bCs/>
          <w:i/>
          <w:iCs/>
        </w:rPr>
        <w:t>POSEBNI DIO:</w:t>
      </w:r>
    </w:p>
    <w:p w14:paraId="486C6F76" w14:textId="77777777" w:rsidR="00BC1B36" w:rsidRPr="00264F8E" w:rsidRDefault="008202CC" w:rsidP="004959EC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lang w:val="de-DE"/>
        </w:rPr>
      </w:pP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Operativni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program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Učinkoviti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ljudski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potencijali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2014.-2020. (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objavljen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na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mrežnoj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stranici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Europski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strukturni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investicijski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  <w:lang w:val="de-DE"/>
        </w:rPr>
        <w:t>fondovi</w:t>
      </w:r>
      <w:proofErr w:type="spellEnd"/>
      <w:r w:rsidRPr="00264F8E">
        <w:rPr>
          <w:rFonts w:ascii="Times New Roman" w:hAnsi="Times New Roman" w:cs="Times New Roman"/>
          <w:color w:val="auto"/>
          <w:lang w:val="de-DE"/>
        </w:rPr>
        <w:t xml:space="preserve"> – www.esf.hr)</w:t>
      </w:r>
    </w:p>
    <w:p w14:paraId="02FCD531" w14:textId="1375852C" w:rsidR="008202CC" w:rsidRPr="00532DDB" w:rsidRDefault="008202CC" w:rsidP="004959EC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proofErr w:type="spellStart"/>
      <w:r w:rsidRPr="00532DDB">
        <w:rPr>
          <w:rFonts w:ascii="Times New Roman" w:hAnsi="Times New Roman" w:cs="Times New Roman"/>
          <w:lang w:val="de-DE"/>
        </w:rPr>
        <w:t>Zakon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o </w:t>
      </w:r>
      <w:proofErr w:type="spellStart"/>
      <w:r w:rsidRPr="00532DDB">
        <w:rPr>
          <w:rFonts w:ascii="Times New Roman" w:hAnsi="Times New Roman" w:cs="Times New Roman"/>
          <w:lang w:val="de-DE"/>
        </w:rPr>
        <w:t>socijalnoj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skrbi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(NN</w:t>
      </w:r>
      <w:r w:rsidRPr="00532DDB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532DDB">
          <w:rPr>
            <w:rStyle w:val="Hiperveza"/>
            <w:rFonts w:ascii="Times New Roman" w:hAnsi="Times New Roman" w:cs="Times New Roman"/>
            <w:color w:val="auto"/>
            <w:u w:val="none"/>
          </w:rPr>
          <w:t>157/13</w:t>
        </w:r>
      </w:hyperlink>
      <w:r w:rsidRPr="00532DDB">
        <w:rPr>
          <w:rFonts w:ascii="Times New Roman" w:hAnsi="Times New Roman" w:cs="Times New Roman"/>
          <w:color w:val="auto"/>
        </w:rPr>
        <w:t xml:space="preserve">, </w:t>
      </w:r>
      <w:hyperlink r:id="rId11" w:history="1">
        <w:r w:rsidRPr="00532DDB">
          <w:rPr>
            <w:rStyle w:val="Hiperveza"/>
            <w:rFonts w:ascii="Times New Roman" w:hAnsi="Times New Roman" w:cs="Times New Roman"/>
            <w:color w:val="auto"/>
            <w:u w:val="none"/>
          </w:rPr>
          <w:t>152/14</w:t>
        </w:r>
      </w:hyperlink>
      <w:r w:rsidRPr="00532DDB">
        <w:rPr>
          <w:rFonts w:ascii="Times New Roman" w:hAnsi="Times New Roman" w:cs="Times New Roman"/>
          <w:color w:val="auto"/>
        </w:rPr>
        <w:t xml:space="preserve">, </w:t>
      </w:r>
      <w:hyperlink r:id="rId12" w:history="1">
        <w:r w:rsidRPr="00532DDB">
          <w:rPr>
            <w:rStyle w:val="Hiperveza"/>
            <w:rFonts w:ascii="Times New Roman" w:hAnsi="Times New Roman" w:cs="Times New Roman"/>
            <w:color w:val="auto"/>
            <w:u w:val="none"/>
          </w:rPr>
          <w:t>99/15</w:t>
        </w:r>
      </w:hyperlink>
      <w:r w:rsidRPr="00532DDB">
        <w:rPr>
          <w:rFonts w:ascii="Times New Roman" w:hAnsi="Times New Roman" w:cs="Times New Roman"/>
          <w:color w:val="auto"/>
        </w:rPr>
        <w:t xml:space="preserve">, </w:t>
      </w:r>
      <w:hyperlink r:id="rId13" w:tgtFrame="_blank" w:history="1">
        <w:r w:rsidRPr="00532DDB">
          <w:rPr>
            <w:rStyle w:val="Hiperveza"/>
            <w:rFonts w:ascii="Times New Roman" w:hAnsi="Times New Roman" w:cs="Times New Roman"/>
            <w:color w:val="auto"/>
            <w:u w:val="none"/>
          </w:rPr>
          <w:t>52/16</w:t>
        </w:r>
      </w:hyperlink>
      <w:r w:rsidRPr="00532DDB">
        <w:rPr>
          <w:rFonts w:ascii="Times New Roman" w:hAnsi="Times New Roman" w:cs="Times New Roman"/>
          <w:color w:val="auto"/>
        </w:rPr>
        <w:t xml:space="preserve">, </w:t>
      </w:r>
      <w:hyperlink r:id="rId14" w:history="1">
        <w:r w:rsidRPr="00532DDB">
          <w:rPr>
            <w:rStyle w:val="Hiperveza"/>
            <w:rFonts w:ascii="Times New Roman" w:hAnsi="Times New Roman" w:cs="Times New Roman"/>
            <w:color w:val="auto"/>
            <w:u w:val="none"/>
          </w:rPr>
          <w:t>16/17</w:t>
        </w:r>
      </w:hyperlink>
      <w:r w:rsidRPr="00532DDB">
        <w:rPr>
          <w:rFonts w:ascii="Times New Roman" w:hAnsi="Times New Roman" w:cs="Times New Roman"/>
          <w:color w:val="auto"/>
        </w:rPr>
        <w:t xml:space="preserve">, </w:t>
      </w:r>
      <w:hyperlink r:id="rId15" w:tgtFrame="_blank" w:history="1">
        <w:r w:rsidRPr="00532DDB">
          <w:rPr>
            <w:rStyle w:val="Hiperveza"/>
            <w:rFonts w:ascii="Times New Roman" w:hAnsi="Times New Roman" w:cs="Times New Roman"/>
            <w:color w:val="auto"/>
            <w:u w:val="none"/>
          </w:rPr>
          <w:t>130/17</w:t>
        </w:r>
      </w:hyperlink>
      <w:r w:rsidRPr="00532DDB">
        <w:rPr>
          <w:rFonts w:ascii="Times New Roman" w:hAnsi="Times New Roman" w:cs="Times New Roman"/>
          <w:color w:val="auto"/>
        </w:rPr>
        <w:t xml:space="preserve">, </w:t>
      </w:r>
      <w:hyperlink r:id="rId16" w:tgtFrame="_blank" w:history="1">
        <w:r w:rsidRPr="00532DDB">
          <w:rPr>
            <w:rStyle w:val="Hiperveza"/>
            <w:rFonts w:ascii="Times New Roman" w:hAnsi="Times New Roman" w:cs="Times New Roman"/>
            <w:color w:val="auto"/>
            <w:u w:val="none"/>
          </w:rPr>
          <w:t>98/19</w:t>
        </w:r>
      </w:hyperlink>
      <w:r w:rsidRPr="00532DDB">
        <w:rPr>
          <w:rFonts w:ascii="Times New Roman" w:hAnsi="Times New Roman" w:cs="Times New Roman"/>
          <w:color w:val="auto"/>
        </w:rPr>
        <w:t xml:space="preserve">, </w:t>
      </w:r>
      <w:hyperlink r:id="rId17" w:history="1">
        <w:r w:rsidRPr="00532DDB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="003D7929" w:rsidRPr="00532DDB">
        <w:rPr>
          <w:rStyle w:val="Hiperveza"/>
          <w:rFonts w:ascii="Times New Roman" w:hAnsi="Times New Roman" w:cs="Times New Roman"/>
          <w:color w:val="auto"/>
          <w:u w:val="none"/>
        </w:rPr>
        <w:t xml:space="preserve">, </w:t>
      </w:r>
      <w:r w:rsidR="003D7929" w:rsidRPr="00264F8E">
        <w:rPr>
          <w:rStyle w:val="Hiperveza"/>
          <w:rFonts w:ascii="Times New Roman" w:hAnsi="Times New Roman" w:cs="Times New Roman"/>
          <w:color w:val="auto"/>
          <w:u w:val="none"/>
        </w:rPr>
        <w:t>18/22, 46/22, 119/22</w:t>
      </w:r>
      <w:r w:rsidRPr="00264F8E">
        <w:rPr>
          <w:rFonts w:ascii="Times New Roman" w:hAnsi="Times New Roman" w:cs="Times New Roman"/>
          <w:color w:val="auto"/>
          <w:lang w:val="de-DE"/>
        </w:rPr>
        <w:t>)</w:t>
      </w:r>
    </w:p>
    <w:p w14:paraId="006ECD20" w14:textId="77777777" w:rsidR="004959EC" w:rsidRPr="00532DDB" w:rsidRDefault="004959EC" w:rsidP="00BC1B36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p w14:paraId="35C0061D" w14:textId="77777777" w:rsidR="00E225DD" w:rsidRPr="00532DDB" w:rsidRDefault="00E225DD" w:rsidP="00BC1B36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p w14:paraId="22B756F0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  <w:b/>
          <w:bCs/>
          <w:lang w:val="de-DE"/>
        </w:rPr>
      </w:pPr>
      <w:r w:rsidRPr="00532DDB">
        <w:rPr>
          <w:rFonts w:ascii="Times New Roman" w:hAnsi="Times New Roman" w:cs="Times New Roman"/>
          <w:b/>
          <w:bCs/>
          <w:lang w:val="de-DE"/>
        </w:rPr>
        <w:t>NAČIN OBAVLJANJA PRETHODNE PROVJERE ZNANJA I SPOSOBNOSTI:</w:t>
      </w:r>
    </w:p>
    <w:p w14:paraId="6E8EF04E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  <w:lang w:val="de-DE"/>
        </w:rPr>
      </w:pPr>
      <w:r w:rsidRPr="00532DD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7CA5C63C" w14:textId="777CA29E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  <w:proofErr w:type="spellStart"/>
      <w:r w:rsidRPr="00532DDB">
        <w:rPr>
          <w:rFonts w:ascii="Times New Roman" w:hAnsi="Times New Roman" w:cs="Times New Roman"/>
          <w:lang w:val="de-DE"/>
        </w:rPr>
        <w:t>Prethodnoj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provjeri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znanja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532DDB">
        <w:rPr>
          <w:rFonts w:ascii="Times New Roman" w:hAnsi="Times New Roman" w:cs="Times New Roman"/>
          <w:lang w:val="de-DE"/>
        </w:rPr>
        <w:t>sposobnosti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mogu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pristupiti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samo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kandidati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koji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ispunjavaju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formalne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uvjete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iz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oglasa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Povjerenstvo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će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utvrditi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listu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kandidata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koji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ispunjavaju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formalne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uvjete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oglasa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te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ih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pozvati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prethodnu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provjeru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znanja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sposobnosti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putem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web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stranice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Općine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E0D68" w:rsidRPr="00532DDB">
        <w:rPr>
          <w:rFonts w:ascii="Times New Roman" w:hAnsi="Times New Roman" w:cs="Times New Roman"/>
          <w:lang w:val="de-DE"/>
        </w:rPr>
        <w:t>Tovarnik</w:t>
      </w:r>
      <w:proofErr w:type="spellEnd"/>
      <w:r w:rsidR="006E0D68" w:rsidRPr="00532DDB">
        <w:rPr>
          <w:rFonts w:ascii="Times New Roman" w:hAnsi="Times New Roman" w:cs="Times New Roman"/>
          <w:lang w:val="de-DE"/>
        </w:rPr>
        <w:t xml:space="preserve">. </w:t>
      </w:r>
    </w:p>
    <w:p w14:paraId="7EB2ED32" w14:textId="77777777" w:rsidR="001B57D3" w:rsidRPr="00532DDB" w:rsidRDefault="001B57D3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</w:p>
    <w:p w14:paraId="31428BAE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  <w:proofErr w:type="spellStart"/>
      <w:r w:rsidRPr="00532DDB">
        <w:rPr>
          <w:rFonts w:ascii="Times New Roman" w:hAnsi="Times New Roman" w:cs="Times New Roman"/>
          <w:lang w:val="de-DE"/>
        </w:rPr>
        <w:t>Smatra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se da je </w:t>
      </w:r>
      <w:proofErr w:type="spellStart"/>
      <w:r w:rsidRPr="00532DDB">
        <w:rPr>
          <w:rFonts w:ascii="Times New Roman" w:hAnsi="Times New Roman" w:cs="Times New Roman"/>
          <w:lang w:val="de-DE"/>
        </w:rPr>
        <w:t>kandidat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koji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nije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pristupio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prethodnoj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provjeri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znanja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povukao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prijavu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532DDB">
        <w:rPr>
          <w:rFonts w:ascii="Times New Roman" w:hAnsi="Times New Roman" w:cs="Times New Roman"/>
          <w:lang w:val="de-DE"/>
        </w:rPr>
        <w:t>oglas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. </w:t>
      </w:r>
    </w:p>
    <w:p w14:paraId="60F55711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  <w:r w:rsidRPr="00532DDB">
        <w:rPr>
          <w:rFonts w:ascii="Times New Roman" w:hAnsi="Times New Roman" w:cs="Times New Roman"/>
          <w:lang w:val="de-DE"/>
        </w:rPr>
        <w:t xml:space="preserve">Po </w:t>
      </w:r>
      <w:proofErr w:type="spellStart"/>
      <w:r w:rsidRPr="00532DDB">
        <w:rPr>
          <w:rFonts w:ascii="Times New Roman" w:hAnsi="Times New Roman" w:cs="Times New Roman"/>
          <w:lang w:val="de-DE"/>
        </w:rPr>
        <w:t>dolasku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532DDB">
        <w:rPr>
          <w:rFonts w:ascii="Times New Roman" w:hAnsi="Times New Roman" w:cs="Times New Roman"/>
          <w:lang w:val="de-DE"/>
        </w:rPr>
        <w:t>prethodnu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provjeru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znanja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532DDB">
        <w:rPr>
          <w:rFonts w:ascii="Times New Roman" w:hAnsi="Times New Roman" w:cs="Times New Roman"/>
          <w:lang w:val="de-DE"/>
        </w:rPr>
        <w:t>od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kandidata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će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se </w:t>
      </w:r>
      <w:proofErr w:type="spellStart"/>
      <w:r w:rsidRPr="00532DDB">
        <w:rPr>
          <w:rFonts w:ascii="Times New Roman" w:hAnsi="Times New Roman" w:cs="Times New Roman"/>
          <w:lang w:val="de-DE"/>
        </w:rPr>
        <w:t>zatražiti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predočenje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odgovarajuće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isprave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532DDB">
        <w:rPr>
          <w:rFonts w:ascii="Times New Roman" w:hAnsi="Times New Roman" w:cs="Times New Roman"/>
          <w:lang w:val="de-DE"/>
        </w:rPr>
        <w:t>osobna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iskaznica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ili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putovnica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532DDB">
        <w:rPr>
          <w:rFonts w:ascii="Times New Roman" w:hAnsi="Times New Roman" w:cs="Times New Roman"/>
          <w:lang w:val="de-DE"/>
        </w:rPr>
        <w:t>radi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utvrđivanja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identiteta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532DDB">
        <w:rPr>
          <w:rFonts w:ascii="Times New Roman" w:hAnsi="Times New Roman" w:cs="Times New Roman"/>
          <w:lang w:val="de-DE"/>
        </w:rPr>
        <w:t>Kandidati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koji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ne </w:t>
      </w:r>
      <w:proofErr w:type="spellStart"/>
      <w:r w:rsidRPr="00532DDB">
        <w:rPr>
          <w:rFonts w:ascii="Times New Roman" w:hAnsi="Times New Roman" w:cs="Times New Roman"/>
          <w:lang w:val="de-DE"/>
        </w:rPr>
        <w:t>mogu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dokazati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identitet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ne </w:t>
      </w:r>
      <w:proofErr w:type="spellStart"/>
      <w:r w:rsidRPr="00532DDB">
        <w:rPr>
          <w:rFonts w:ascii="Times New Roman" w:hAnsi="Times New Roman" w:cs="Times New Roman"/>
          <w:lang w:val="de-DE"/>
        </w:rPr>
        <w:t>mogu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pristupiti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prethodnoj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provjeri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. </w:t>
      </w:r>
    </w:p>
    <w:p w14:paraId="3F1A249B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</w:p>
    <w:p w14:paraId="68FB2AB1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  <w:r w:rsidRPr="00532DDB">
        <w:rPr>
          <w:rFonts w:ascii="Times New Roman" w:hAnsi="Times New Roman" w:cs="Times New Roman"/>
          <w:lang w:val="de-DE"/>
        </w:rPr>
        <w:t xml:space="preserve">Po </w:t>
      </w:r>
      <w:proofErr w:type="spellStart"/>
      <w:r w:rsidRPr="00532DDB">
        <w:rPr>
          <w:rFonts w:ascii="Times New Roman" w:hAnsi="Times New Roman" w:cs="Times New Roman"/>
          <w:lang w:val="de-DE"/>
        </w:rPr>
        <w:t>utvrđivanju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identiteta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kandidatima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će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biti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podijeljenja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pitanja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za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provjeru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znanja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iz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odredbi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gore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navedenih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zakona</w:t>
      </w:r>
      <w:proofErr w:type="spellEnd"/>
      <w:r w:rsidRPr="00532DDB">
        <w:rPr>
          <w:rFonts w:ascii="Times New Roman" w:hAnsi="Times New Roman" w:cs="Times New Roman"/>
          <w:lang w:val="de-DE"/>
        </w:rPr>
        <w:t>.</w:t>
      </w:r>
    </w:p>
    <w:p w14:paraId="06A1C715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  <w:lang w:val="de-DE"/>
        </w:rPr>
      </w:pPr>
      <w:r w:rsidRPr="00532DDB">
        <w:rPr>
          <w:rFonts w:ascii="Times New Roman" w:hAnsi="Times New Roman" w:cs="Times New Roman"/>
          <w:lang w:val="de-DE"/>
        </w:rPr>
        <w:t xml:space="preserve"> </w:t>
      </w:r>
    </w:p>
    <w:p w14:paraId="075F30FF" w14:textId="156FFCC1" w:rsidR="00BC1B36" w:rsidRPr="00532DDB" w:rsidRDefault="00BC1B36" w:rsidP="00BC1B36">
      <w:pPr>
        <w:pStyle w:val="Default"/>
        <w:rPr>
          <w:rFonts w:ascii="Times New Roman" w:hAnsi="Times New Roman" w:cs="Times New Roman"/>
          <w:b/>
          <w:bCs/>
          <w:lang w:val="de-DE"/>
        </w:rPr>
      </w:pPr>
      <w:r w:rsidRPr="00532DDB">
        <w:rPr>
          <w:rFonts w:ascii="Times New Roman" w:hAnsi="Times New Roman" w:cs="Times New Roman"/>
          <w:b/>
          <w:bCs/>
          <w:lang w:val="de-DE"/>
        </w:rPr>
        <w:t xml:space="preserve">Pisani </w:t>
      </w:r>
      <w:proofErr w:type="spellStart"/>
      <w:r w:rsidR="00264F8E">
        <w:rPr>
          <w:rFonts w:ascii="Times New Roman" w:hAnsi="Times New Roman" w:cs="Times New Roman"/>
          <w:b/>
          <w:bCs/>
          <w:lang w:val="de-DE"/>
        </w:rPr>
        <w:t>ispit</w:t>
      </w:r>
      <w:proofErr w:type="spellEnd"/>
      <w:r w:rsidRPr="00532DDB">
        <w:rPr>
          <w:rFonts w:ascii="Times New Roman" w:hAnsi="Times New Roman" w:cs="Times New Roman"/>
          <w:b/>
          <w:bCs/>
          <w:lang w:val="de-DE"/>
        </w:rPr>
        <w:t xml:space="preserve"> se </w:t>
      </w:r>
      <w:proofErr w:type="spellStart"/>
      <w:r w:rsidRPr="00532DDB">
        <w:rPr>
          <w:rFonts w:ascii="Times New Roman" w:hAnsi="Times New Roman" w:cs="Times New Roman"/>
          <w:b/>
          <w:bCs/>
          <w:lang w:val="de-DE"/>
        </w:rPr>
        <w:t>sastoji</w:t>
      </w:r>
      <w:proofErr w:type="spellEnd"/>
      <w:r w:rsidRPr="00532DD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b/>
          <w:bCs/>
          <w:lang w:val="de-DE"/>
        </w:rPr>
        <w:t>od</w:t>
      </w:r>
      <w:proofErr w:type="spellEnd"/>
      <w:r w:rsidRPr="00532DD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b/>
          <w:bCs/>
          <w:lang w:val="de-DE"/>
        </w:rPr>
        <w:t>ukupno</w:t>
      </w:r>
      <w:proofErr w:type="spellEnd"/>
      <w:r w:rsidRPr="00532DDB">
        <w:rPr>
          <w:rFonts w:ascii="Times New Roman" w:hAnsi="Times New Roman" w:cs="Times New Roman"/>
          <w:b/>
          <w:bCs/>
          <w:lang w:val="de-DE"/>
        </w:rPr>
        <w:t xml:space="preserve"> 10 </w:t>
      </w:r>
      <w:proofErr w:type="spellStart"/>
      <w:r w:rsidRPr="00532DDB">
        <w:rPr>
          <w:rFonts w:ascii="Times New Roman" w:hAnsi="Times New Roman" w:cs="Times New Roman"/>
          <w:b/>
          <w:bCs/>
          <w:lang w:val="de-DE"/>
        </w:rPr>
        <w:t>pitanja</w:t>
      </w:r>
      <w:proofErr w:type="spellEnd"/>
      <w:r w:rsidRPr="00532DDB">
        <w:rPr>
          <w:rFonts w:ascii="Times New Roman" w:hAnsi="Times New Roman" w:cs="Times New Roman"/>
          <w:b/>
          <w:bCs/>
          <w:lang w:val="de-DE"/>
        </w:rPr>
        <w:t>.</w:t>
      </w:r>
    </w:p>
    <w:p w14:paraId="69E75B3C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  <w:lang w:val="de-DE"/>
        </w:rPr>
      </w:pPr>
    </w:p>
    <w:p w14:paraId="6BA3FA44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  <w:r w:rsidRPr="00532DDB">
        <w:rPr>
          <w:rFonts w:ascii="Times New Roman" w:hAnsi="Times New Roman" w:cs="Times New Roman"/>
          <w:lang w:val="de-DE"/>
        </w:rPr>
        <w:t xml:space="preserve">Na </w:t>
      </w:r>
      <w:proofErr w:type="spellStart"/>
      <w:r w:rsidRPr="00532DDB">
        <w:rPr>
          <w:rFonts w:ascii="Times New Roman" w:hAnsi="Times New Roman" w:cs="Times New Roman"/>
          <w:lang w:val="de-DE"/>
        </w:rPr>
        <w:t>pisanom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testiranju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nije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dozvoljeno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koristiti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se </w:t>
      </w:r>
      <w:proofErr w:type="spellStart"/>
      <w:r w:rsidRPr="00532DDB">
        <w:rPr>
          <w:rFonts w:ascii="Times New Roman" w:hAnsi="Times New Roman" w:cs="Times New Roman"/>
          <w:lang w:val="de-DE"/>
        </w:rPr>
        <w:t>literaturom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532DDB">
        <w:rPr>
          <w:rFonts w:ascii="Times New Roman" w:hAnsi="Times New Roman" w:cs="Times New Roman"/>
          <w:lang w:val="de-DE"/>
        </w:rPr>
        <w:t>zabilješkama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532DDB">
        <w:rPr>
          <w:rFonts w:ascii="Times New Roman" w:hAnsi="Times New Roman" w:cs="Times New Roman"/>
          <w:lang w:val="de-DE"/>
        </w:rPr>
        <w:t>napuštati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prostoriju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532DDB">
        <w:rPr>
          <w:rFonts w:ascii="Times New Roman" w:hAnsi="Times New Roman" w:cs="Times New Roman"/>
          <w:lang w:val="de-DE"/>
        </w:rPr>
        <w:t>razgovarati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sa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ostalim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kandidatima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532DDB">
        <w:rPr>
          <w:rFonts w:ascii="Times New Roman" w:hAnsi="Times New Roman" w:cs="Times New Roman"/>
          <w:lang w:val="de-DE"/>
        </w:rPr>
        <w:t>bilo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koji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drugi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način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remetiti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koncentraciju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kandidata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, a </w:t>
      </w:r>
      <w:proofErr w:type="spellStart"/>
      <w:r w:rsidRPr="00532DDB">
        <w:rPr>
          <w:rFonts w:ascii="Times New Roman" w:hAnsi="Times New Roman" w:cs="Times New Roman"/>
          <w:lang w:val="de-DE"/>
        </w:rPr>
        <w:t>mobitele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je </w:t>
      </w:r>
      <w:proofErr w:type="spellStart"/>
      <w:r w:rsidRPr="00532DDB">
        <w:rPr>
          <w:rFonts w:ascii="Times New Roman" w:hAnsi="Times New Roman" w:cs="Times New Roman"/>
          <w:lang w:val="de-DE"/>
        </w:rPr>
        <w:t>potrebno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isključiti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. </w:t>
      </w:r>
    </w:p>
    <w:p w14:paraId="0CC4EB02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</w:p>
    <w:p w14:paraId="79785934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  <w:proofErr w:type="spellStart"/>
      <w:r w:rsidRPr="00532DDB">
        <w:rPr>
          <w:rFonts w:ascii="Times New Roman" w:hAnsi="Times New Roman" w:cs="Times New Roman"/>
          <w:lang w:val="de-DE"/>
        </w:rPr>
        <w:t>Ukoliko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kandidat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prekrši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naprijed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navedena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pravila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biti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će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udaljen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s </w:t>
      </w:r>
      <w:proofErr w:type="spellStart"/>
      <w:r w:rsidRPr="00532DDB">
        <w:rPr>
          <w:rFonts w:ascii="Times New Roman" w:hAnsi="Times New Roman" w:cs="Times New Roman"/>
          <w:lang w:val="de-DE"/>
        </w:rPr>
        <w:t>provjere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znanja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, a </w:t>
      </w:r>
      <w:proofErr w:type="spellStart"/>
      <w:r w:rsidRPr="00532DDB">
        <w:rPr>
          <w:rFonts w:ascii="Times New Roman" w:hAnsi="Times New Roman" w:cs="Times New Roman"/>
          <w:lang w:val="de-DE"/>
        </w:rPr>
        <w:t>njegov</w:t>
      </w:r>
      <w:proofErr w:type="spellEnd"/>
      <w:r w:rsidRPr="00532DDB">
        <w:rPr>
          <w:rFonts w:ascii="Times New Roman" w:hAnsi="Times New Roman" w:cs="Times New Roman"/>
          <w:lang w:val="de-DE"/>
        </w:rPr>
        <w:t>/</w:t>
      </w:r>
      <w:proofErr w:type="spellStart"/>
      <w:r w:rsidRPr="00532DDB">
        <w:rPr>
          <w:rFonts w:ascii="Times New Roman" w:hAnsi="Times New Roman" w:cs="Times New Roman"/>
          <w:lang w:val="de-DE"/>
        </w:rPr>
        <w:t>njezin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rezultat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Povjerenstvo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neće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priznati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niti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32DDB">
        <w:rPr>
          <w:rFonts w:ascii="Times New Roman" w:hAnsi="Times New Roman" w:cs="Times New Roman"/>
          <w:lang w:val="de-DE"/>
        </w:rPr>
        <w:t>ocjenjivati</w:t>
      </w:r>
      <w:proofErr w:type="spellEnd"/>
      <w:r w:rsidRPr="00532DDB">
        <w:rPr>
          <w:rFonts w:ascii="Times New Roman" w:hAnsi="Times New Roman" w:cs="Times New Roman"/>
          <w:lang w:val="de-DE"/>
        </w:rPr>
        <w:t xml:space="preserve">. </w:t>
      </w:r>
    </w:p>
    <w:p w14:paraId="190329E9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  <w:lang w:val="de-DE"/>
        </w:rPr>
      </w:pPr>
    </w:p>
    <w:p w14:paraId="296B999A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</w:rPr>
      </w:pPr>
      <w:r w:rsidRPr="00532DDB">
        <w:rPr>
          <w:rFonts w:ascii="Times New Roman" w:hAnsi="Times New Roman" w:cs="Times New Roman"/>
        </w:rPr>
        <w:t xml:space="preserve">Pisano </w:t>
      </w:r>
      <w:proofErr w:type="spellStart"/>
      <w:r w:rsidRPr="00532DDB">
        <w:rPr>
          <w:rFonts w:ascii="Times New Roman" w:hAnsi="Times New Roman" w:cs="Times New Roman"/>
        </w:rPr>
        <w:t>testiranje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traje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maksimalno</w:t>
      </w:r>
      <w:proofErr w:type="spellEnd"/>
      <w:r w:rsidRPr="00532DDB">
        <w:rPr>
          <w:rFonts w:ascii="Times New Roman" w:hAnsi="Times New Roman" w:cs="Times New Roman"/>
        </w:rPr>
        <w:t xml:space="preserve"> 60 </w:t>
      </w:r>
      <w:proofErr w:type="spellStart"/>
      <w:r w:rsidRPr="00532DDB">
        <w:rPr>
          <w:rFonts w:ascii="Times New Roman" w:hAnsi="Times New Roman" w:cs="Times New Roman"/>
        </w:rPr>
        <w:t>minuta</w:t>
      </w:r>
      <w:proofErr w:type="spellEnd"/>
      <w:r w:rsidRPr="00532DDB">
        <w:rPr>
          <w:rFonts w:ascii="Times New Roman" w:hAnsi="Times New Roman" w:cs="Times New Roman"/>
        </w:rPr>
        <w:t xml:space="preserve">. </w:t>
      </w:r>
    </w:p>
    <w:p w14:paraId="1FF06723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</w:rPr>
      </w:pPr>
    </w:p>
    <w:p w14:paraId="64B17A69" w14:textId="056CE903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532DDB">
        <w:rPr>
          <w:rFonts w:ascii="Times New Roman" w:hAnsi="Times New Roman" w:cs="Times New Roman"/>
        </w:rPr>
        <w:t>Povjerenstvo</w:t>
      </w:r>
      <w:proofErr w:type="spellEnd"/>
      <w:r w:rsidRPr="00532DDB">
        <w:rPr>
          <w:rFonts w:ascii="Times New Roman" w:hAnsi="Times New Roman" w:cs="Times New Roman"/>
        </w:rPr>
        <w:t xml:space="preserve"> za </w:t>
      </w:r>
      <w:proofErr w:type="spellStart"/>
      <w:r w:rsidRPr="00532DDB">
        <w:rPr>
          <w:rFonts w:ascii="Times New Roman" w:hAnsi="Times New Roman" w:cs="Times New Roman"/>
        </w:rPr>
        <w:t>provedbu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="002B7FAC">
        <w:rPr>
          <w:rFonts w:ascii="Times New Roman" w:hAnsi="Times New Roman" w:cs="Times New Roman"/>
        </w:rPr>
        <w:t>oglasa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kroz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intervju</w:t>
      </w:r>
      <w:proofErr w:type="spellEnd"/>
      <w:r w:rsidRPr="00532DDB">
        <w:rPr>
          <w:rFonts w:ascii="Times New Roman" w:hAnsi="Times New Roman" w:cs="Times New Roman"/>
        </w:rPr>
        <w:t xml:space="preserve"> s </w:t>
      </w:r>
      <w:proofErr w:type="spellStart"/>
      <w:r w:rsidRPr="00532DDB">
        <w:rPr>
          <w:rFonts w:ascii="Times New Roman" w:hAnsi="Times New Roman" w:cs="Times New Roman"/>
        </w:rPr>
        <w:t>kandidatima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utvrđuje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snalažljivost</w:t>
      </w:r>
      <w:proofErr w:type="spellEnd"/>
      <w:r w:rsidRPr="00532DDB">
        <w:rPr>
          <w:rFonts w:ascii="Times New Roman" w:hAnsi="Times New Roman" w:cs="Times New Roman"/>
        </w:rPr>
        <w:t xml:space="preserve">, </w:t>
      </w:r>
      <w:proofErr w:type="spellStart"/>
      <w:r w:rsidRPr="00532DDB">
        <w:rPr>
          <w:rFonts w:ascii="Times New Roman" w:hAnsi="Times New Roman" w:cs="Times New Roman"/>
        </w:rPr>
        <w:t>komunikativnost</w:t>
      </w:r>
      <w:proofErr w:type="spellEnd"/>
      <w:r w:rsidRPr="00532DDB">
        <w:rPr>
          <w:rFonts w:ascii="Times New Roman" w:hAnsi="Times New Roman" w:cs="Times New Roman"/>
        </w:rPr>
        <w:t xml:space="preserve">, </w:t>
      </w:r>
      <w:proofErr w:type="spellStart"/>
      <w:r w:rsidRPr="00532DDB">
        <w:rPr>
          <w:rFonts w:ascii="Times New Roman" w:hAnsi="Times New Roman" w:cs="Times New Roman"/>
        </w:rPr>
        <w:t>kreativnost</w:t>
      </w:r>
      <w:proofErr w:type="spellEnd"/>
      <w:r w:rsidRPr="00532DDB">
        <w:rPr>
          <w:rFonts w:ascii="Times New Roman" w:hAnsi="Times New Roman" w:cs="Times New Roman"/>
        </w:rPr>
        <w:t xml:space="preserve">, </w:t>
      </w:r>
      <w:proofErr w:type="spellStart"/>
      <w:r w:rsidRPr="00532DDB">
        <w:rPr>
          <w:rFonts w:ascii="Times New Roman" w:hAnsi="Times New Roman" w:cs="Times New Roman"/>
        </w:rPr>
        <w:t>profesionalne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ciljeve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motivaciju</w:t>
      </w:r>
      <w:proofErr w:type="spellEnd"/>
      <w:r w:rsidRPr="00532DDB">
        <w:rPr>
          <w:rFonts w:ascii="Times New Roman" w:hAnsi="Times New Roman" w:cs="Times New Roman"/>
        </w:rPr>
        <w:t xml:space="preserve"> za rad. </w:t>
      </w:r>
    </w:p>
    <w:p w14:paraId="07B2000A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</w:rPr>
      </w:pPr>
    </w:p>
    <w:p w14:paraId="52B836B4" w14:textId="77777777"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532DDB">
        <w:rPr>
          <w:rFonts w:ascii="Times New Roman" w:hAnsi="Times New Roman" w:cs="Times New Roman"/>
        </w:rPr>
        <w:t>Nakon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provedenog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postupka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Povjerenstvo</w:t>
      </w:r>
      <w:proofErr w:type="spellEnd"/>
      <w:r w:rsidRPr="00532DDB">
        <w:rPr>
          <w:rFonts w:ascii="Times New Roman" w:hAnsi="Times New Roman" w:cs="Times New Roman"/>
        </w:rPr>
        <w:t xml:space="preserve"> za </w:t>
      </w:r>
      <w:proofErr w:type="spellStart"/>
      <w:r w:rsidRPr="00532DDB">
        <w:rPr>
          <w:rFonts w:ascii="Times New Roman" w:hAnsi="Times New Roman" w:cs="Times New Roman"/>
        </w:rPr>
        <w:t>provedbu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natječaja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sastavlja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Izvješće</w:t>
      </w:r>
      <w:proofErr w:type="spellEnd"/>
      <w:r w:rsidRPr="00532DDB">
        <w:rPr>
          <w:rFonts w:ascii="Times New Roman" w:hAnsi="Times New Roman" w:cs="Times New Roman"/>
        </w:rPr>
        <w:t xml:space="preserve"> o </w:t>
      </w:r>
      <w:proofErr w:type="spellStart"/>
      <w:r w:rsidRPr="00532DDB">
        <w:rPr>
          <w:rFonts w:ascii="Times New Roman" w:hAnsi="Times New Roman" w:cs="Times New Roman"/>
        </w:rPr>
        <w:t>provedenom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postupku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utvrđuje</w:t>
      </w:r>
      <w:proofErr w:type="spellEnd"/>
      <w:r w:rsidRPr="00532DDB">
        <w:rPr>
          <w:rFonts w:ascii="Times New Roman" w:hAnsi="Times New Roman" w:cs="Times New Roman"/>
        </w:rPr>
        <w:t xml:space="preserve"> rang </w:t>
      </w:r>
      <w:proofErr w:type="spellStart"/>
      <w:r w:rsidRPr="00532DDB">
        <w:rPr>
          <w:rFonts w:ascii="Times New Roman" w:hAnsi="Times New Roman" w:cs="Times New Roman"/>
        </w:rPr>
        <w:t>listu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prema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ukupnom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broju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ostvarenih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bodova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pisanom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testiranju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intervjuu</w:t>
      </w:r>
      <w:proofErr w:type="spellEnd"/>
      <w:r w:rsidRPr="00532DDB">
        <w:rPr>
          <w:rFonts w:ascii="Times New Roman" w:hAnsi="Times New Roman" w:cs="Times New Roman"/>
        </w:rPr>
        <w:t xml:space="preserve">. </w:t>
      </w:r>
    </w:p>
    <w:p w14:paraId="001784A4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</w:rPr>
      </w:pPr>
    </w:p>
    <w:p w14:paraId="2148349D" w14:textId="77777777" w:rsidR="00BC1B36" w:rsidRPr="00532DDB" w:rsidRDefault="00BC1B36" w:rsidP="00BC1B36">
      <w:pPr>
        <w:pStyle w:val="Default"/>
        <w:rPr>
          <w:rFonts w:ascii="Times New Roman" w:hAnsi="Times New Roman" w:cs="Times New Roman"/>
        </w:rPr>
      </w:pPr>
      <w:r w:rsidRPr="00532DDB">
        <w:rPr>
          <w:rFonts w:ascii="Times New Roman" w:hAnsi="Times New Roman" w:cs="Times New Roman"/>
          <w:b/>
          <w:bCs/>
        </w:rPr>
        <w:t xml:space="preserve">MJESTO I VRIJEME ODRŽAVANJA TESTIRANJA </w:t>
      </w:r>
    </w:p>
    <w:p w14:paraId="14EEBBE9" w14:textId="5875E32E" w:rsidR="002034CD" w:rsidRDefault="00BC1B36" w:rsidP="00264F8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DDB">
        <w:rPr>
          <w:rFonts w:ascii="Times New Roman" w:hAnsi="Times New Roman"/>
          <w:sz w:val="24"/>
          <w:szCs w:val="24"/>
        </w:rPr>
        <w:t>Mjesto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i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vrijeme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održavanja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testiranja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biti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će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objavljeno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na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532DDB">
        <w:rPr>
          <w:rFonts w:ascii="Times New Roman" w:hAnsi="Times New Roman"/>
          <w:sz w:val="24"/>
          <w:szCs w:val="24"/>
        </w:rPr>
        <w:t>stranici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Općine</w:t>
      </w:r>
      <w:proofErr w:type="spellEnd"/>
      <w:r w:rsidRPr="005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DB">
        <w:rPr>
          <w:rFonts w:ascii="Times New Roman" w:hAnsi="Times New Roman"/>
          <w:sz w:val="24"/>
          <w:szCs w:val="24"/>
        </w:rPr>
        <w:t>Tovarnik</w:t>
      </w:r>
      <w:proofErr w:type="spellEnd"/>
      <w:r w:rsidR="00532DDB" w:rsidRPr="00532DDB">
        <w:rPr>
          <w:rFonts w:ascii="Times New Roman" w:hAnsi="Times New Roman"/>
          <w:sz w:val="24"/>
          <w:szCs w:val="24"/>
        </w:rPr>
        <w:t xml:space="preserve"> </w:t>
      </w:r>
      <w:r w:rsidRPr="00532DDB">
        <w:rPr>
          <w:rFonts w:ascii="Times New Roman" w:hAnsi="Times New Roman"/>
          <w:sz w:val="24"/>
          <w:szCs w:val="24"/>
        </w:rPr>
        <w:t>(</w:t>
      </w:r>
      <w:hyperlink r:id="rId18" w:history="1">
        <w:r w:rsidR="00532DDB" w:rsidRPr="00532DDB">
          <w:rPr>
            <w:rStyle w:val="Hiperveza"/>
            <w:rFonts w:ascii="Times New Roman" w:hAnsi="Times New Roman"/>
            <w:sz w:val="24"/>
            <w:szCs w:val="24"/>
          </w:rPr>
          <w:t>www.opcina-tovarnik.com</w:t>
        </w:r>
      </w:hyperlink>
      <w:r w:rsidRPr="00532DDB">
        <w:rPr>
          <w:rFonts w:ascii="Times New Roman" w:hAnsi="Times New Roman"/>
          <w:sz w:val="24"/>
          <w:szCs w:val="24"/>
        </w:rPr>
        <w:t xml:space="preserve"> )</w:t>
      </w:r>
    </w:p>
    <w:p w14:paraId="3D99443D" w14:textId="77777777" w:rsidR="00264F8E" w:rsidRPr="00532DDB" w:rsidRDefault="00264F8E" w:rsidP="00264F8E">
      <w:pPr>
        <w:jc w:val="both"/>
        <w:rPr>
          <w:rFonts w:ascii="Times New Roman" w:hAnsi="Times New Roman"/>
          <w:sz w:val="24"/>
          <w:szCs w:val="24"/>
        </w:rPr>
      </w:pPr>
    </w:p>
    <w:p w14:paraId="25AB89E6" w14:textId="77777777" w:rsidR="002034CD" w:rsidRPr="00532DDB" w:rsidRDefault="002034CD" w:rsidP="00BC1B36">
      <w:pPr>
        <w:rPr>
          <w:rFonts w:ascii="Times New Roman" w:hAnsi="Times New Roman"/>
          <w:sz w:val="24"/>
          <w:szCs w:val="24"/>
        </w:rPr>
      </w:pPr>
    </w:p>
    <w:p w14:paraId="16650004" w14:textId="435587E8" w:rsidR="00264F8E" w:rsidRPr="00264F8E" w:rsidRDefault="002034CD" w:rsidP="00264F8E">
      <w:pPr>
        <w:rPr>
          <w:rFonts w:ascii="Times New Roman" w:hAnsi="Times New Roman"/>
          <w:sz w:val="24"/>
          <w:szCs w:val="24"/>
        </w:rPr>
      </w:pPr>
      <w:r w:rsidRPr="00532DDB">
        <w:rPr>
          <w:rFonts w:ascii="Times New Roman" w:hAnsi="Times New Roman"/>
          <w:sz w:val="24"/>
          <w:szCs w:val="24"/>
        </w:rPr>
        <w:tab/>
      </w:r>
      <w:r w:rsidRPr="00532DDB">
        <w:rPr>
          <w:rFonts w:ascii="Times New Roman" w:hAnsi="Times New Roman"/>
          <w:sz w:val="24"/>
          <w:szCs w:val="24"/>
        </w:rPr>
        <w:tab/>
      </w:r>
      <w:r w:rsidRPr="00532DDB">
        <w:rPr>
          <w:rFonts w:ascii="Times New Roman" w:hAnsi="Times New Roman"/>
          <w:sz w:val="24"/>
          <w:szCs w:val="24"/>
        </w:rPr>
        <w:tab/>
      </w:r>
      <w:r w:rsidRPr="00532DDB">
        <w:rPr>
          <w:rFonts w:ascii="Times New Roman" w:hAnsi="Times New Roman"/>
          <w:sz w:val="24"/>
          <w:szCs w:val="24"/>
        </w:rPr>
        <w:tab/>
      </w:r>
      <w:r w:rsidRPr="00532DDB">
        <w:rPr>
          <w:rFonts w:ascii="Times New Roman" w:hAnsi="Times New Roman"/>
          <w:sz w:val="24"/>
          <w:szCs w:val="24"/>
        </w:rPr>
        <w:tab/>
      </w:r>
      <w:r w:rsidRPr="00532DDB">
        <w:rPr>
          <w:rFonts w:ascii="Times New Roman" w:hAnsi="Times New Roman"/>
          <w:sz w:val="24"/>
          <w:szCs w:val="24"/>
        </w:rPr>
        <w:tab/>
        <w:t xml:space="preserve">         </w:t>
      </w:r>
      <w:r w:rsidR="00264F8E">
        <w:rPr>
          <w:rFonts w:ascii="Times New Roman" w:hAnsi="Times New Roman"/>
          <w:sz w:val="24"/>
          <w:szCs w:val="24"/>
        </w:rPr>
        <w:t xml:space="preserve">       </w:t>
      </w:r>
      <w:r w:rsidRPr="00532DDB">
        <w:rPr>
          <w:rFonts w:ascii="Times New Roman" w:hAnsi="Times New Roman"/>
          <w:sz w:val="24"/>
          <w:szCs w:val="24"/>
        </w:rPr>
        <w:t xml:space="preserve"> </w:t>
      </w:r>
      <w:r w:rsidR="00264F8E" w:rsidRPr="00264F8E">
        <w:rPr>
          <w:rFonts w:ascii="Times New Roman" w:hAnsi="Times New Roman"/>
          <w:sz w:val="24"/>
          <w:szCs w:val="24"/>
        </w:rPr>
        <w:t>PROČELNIK JUO OPĆINE TOVARNI</w:t>
      </w:r>
      <w:r w:rsidR="00264F8E">
        <w:rPr>
          <w:rFonts w:ascii="Times New Roman" w:hAnsi="Times New Roman"/>
          <w:sz w:val="24"/>
          <w:szCs w:val="24"/>
        </w:rPr>
        <w:t>K</w:t>
      </w:r>
      <w:r w:rsidR="00264F8E" w:rsidRPr="00264F8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4F82BC7C" w14:textId="4FE517C0" w:rsidR="00E722FB" w:rsidRPr="004959EC" w:rsidRDefault="00264F8E" w:rsidP="00264F8E">
      <w:pPr>
        <w:rPr>
          <w:rFonts w:ascii="Book Antiqua" w:hAnsi="Book Antiqua" w:cs="Tahoma"/>
        </w:rPr>
      </w:pPr>
      <w:r w:rsidRPr="00264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Ivan Džunja, mag. </w:t>
      </w:r>
      <w:proofErr w:type="spellStart"/>
      <w:r w:rsidRPr="00264F8E">
        <w:rPr>
          <w:rFonts w:ascii="Times New Roman" w:hAnsi="Times New Roman"/>
          <w:sz w:val="24"/>
          <w:szCs w:val="24"/>
        </w:rPr>
        <w:t>iur</w:t>
      </w:r>
      <w:proofErr w:type="spellEnd"/>
      <w:r w:rsidRPr="00264F8E">
        <w:rPr>
          <w:rFonts w:ascii="Times New Roman" w:hAnsi="Times New Roman"/>
          <w:sz w:val="24"/>
          <w:szCs w:val="24"/>
        </w:rPr>
        <w:t>.</w:t>
      </w:r>
      <w:r w:rsidR="001B57D3" w:rsidRPr="004959EC">
        <w:rPr>
          <w:rFonts w:ascii="Book Antiqua" w:hAnsi="Book Antiqua" w:cs="Tahoma"/>
        </w:rPr>
        <w:tab/>
      </w:r>
    </w:p>
    <w:p w14:paraId="6585D136" w14:textId="37761535" w:rsidR="00277F58" w:rsidRPr="00BC1B36" w:rsidRDefault="00277F58" w:rsidP="001B57D3">
      <w:pPr>
        <w:jc w:val="center"/>
        <w:rPr>
          <w:rFonts w:ascii="Book Antiqua" w:hAnsi="Book Antiqua" w:cs="Tahoma"/>
        </w:rPr>
      </w:pPr>
    </w:p>
    <w:sectPr w:rsidR="00277F58" w:rsidRPr="00BC1B36" w:rsidSect="00E82D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082F" w14:textId="77777777" w:rsidR="00053DBD" w:rsidRDefault="00053DBD">
      <w:pPr>
        <w:spacing w:after="0" w:line="240" w:lineRule="auto"/>
      </w:pPr>
      <w:r>
        <w:separator/>
      </w:r>
    </w:p>
  </w:endnote>
  <w:endnote w:type="continuationSeparator" w:id="0">
    <w:p w14:paraId="351A6335" w14:textId="77777777" w:rsidR="00053DBD" w:rsidRDefault="0005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94A3" w14:textId="77777777" w:rsidR="00053DBD" w:rsidRDefault="00053DBD">
      <w:pPr>
        <w:spacing w:after="0" w:line="240" w:lineRule="auto"/>
      </w:pPr>
      <w:r>
        <w:separator/>
      </w:r>
    </w:p>
  </w:footnote>
  <w:footnote w:type="continuationSeparator" w:id="0">
    <w:p w14:paraId="7EDF7AD3" w14:textId="77777777" w:rsidR="00053DBD" w:rsidRDefault="0005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33"/>
    <w:multiLevelType w:val="hybridMultilevel"/>
    <w:tmpl w:val="856270B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18D0"/>
    <w:multiLevelType w:val="hybridMultilevel"/>
    <w:tmpl w:val="3864B010"/>
    <w:lvl w:ilvl="0" w:tplc="4C0CC9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A012A"/>
    <w:multiLevelType w:val="hybridMultilevel"/>
    <w:tmpl w:val="C51AFFE0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6B3A"/>
    <w:multiLevelType w:val="hybridMultilevel"/>
    <w:tmpl w:val="FA2872C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590"/>
    <w:multiLevelType w:val="hybridMultilevel"/>
    <w:tmpl w:val="720C9CBC"/>
    <w:lvl w:ilvl="0" w:tplc="39ACF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763F"/>
    <w:multiLevelType w:val="hybridMultilevel"/>
    <w:tmpl w:val="2ED65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E7203"/>
    <w:multiLevelType w:val="hybridMultilevel"/>
    <w:tmpl w:val="13FA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27D4"/>
    <w:multiLevelType w:val="hybridMultilevel"/>
    <w:tmpl w:val="93E8B790"/>
    <w:lvl w:ilvl="0" w:tplc="24CC0E50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790"/>
    <w:multiLevelType w:val="hybridMultilevel"/>
    <w:tmpl w:val="0A0CC6A8"/>
    <w:lvl w:ilvl="0" w:tplc="2D266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36689">
    <w:abstractNumId w:val="6"/>
  </w:num>
  <w:num w:numId="2" w16cid:durableId="354039043">
    <w:abstractNumId w:val="0"/>
  </w:num>
  <w:num w:numId="3" w16cid:durableId="803037500">
    <w:abstractNumId w:val="3"/>
  </w:num>
  <w:num w:numId="4" w16cid:durableId="1525172083">
    <w:abstractNumId w:val="8"/>
  </w:num>
  <w:num w:numId="5" w16cid:durableId="333146789">
    <w:abstractNumId w:val="5"/>
  </w:num>
  <w:num w:numId="6" w16cid:durableId="398983574">
    <w:abstractNumId w:val="7"/>
  </w:num>
  <w:num w:numId="7" w16cid:durableId="1534921039">
    <w:abstractNumId w:val="4"/>
  </w:num>
  <w:num w:numId="8" w16cid:durableId="1546285863">
    <w:abstractNumId w:val="1"/>
  </w:num>
  <w:num w:numId="9" w16cid:durableId="213020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36"/>
    <w:rsid w:val="00053DBD"/>
    <w:rsid w:val="00065276"/>
    <w:rsid w:val="00082C14"/>
    <w:rsid w:val="000C765F"/>
    <w:rsid w:val="00117441"/>
    <w:rsid w:val="0012605B"/>
    <w:rsid w:val="00161856"/>
    <w:rsid w:val="001B57D3"/>
    <w:rsid w:val="001C6129"/>
    <w:rsid w:val="001D2244"/>
    <w:rsid w:val="001F5C52"/>
    <w:rsid w:val="002034CD"/>
    <w:rsid w:val="00251AA6"/>
    <w:rsid w:val="0025675B"/>
    <w:rsid w:val="00264F8E"/>
    <w:rsid w:val="00277F58"/>
    <w:rsid w:val="002B7FAC"/>
    <w:rsid w:val="00371C38"/>
    <w:rsid w:val="003D7929"/>
    <w:rsid w:val="004959EC"/>
    <w:rsid w:val="004A0581"/>
    <w:rsid w:val="00507073"/>
    <w:rsid w:val="00532DDB"/>
    <w:rsid w:val="005A166B"/>
    <w:rsid w:val="005B0550"/>
    <w:rsid w:val="005D26D3"/>
    <w:rsid w:val="006E0D68"/>
    <w:rsid w:val="006F0DE2"/>
    <w:rsid w:val="007E2DC0"/>
    <w:rsid w:val="007F4E9F"/>
    <w:rsid w:val="008202CC"/>
    <w:rsid w:val="0082155B"/>
    <w:rsid w:val="0085087F"/>
    <w:rsid w:val="008E6EAF"/>
    <w:rsid w:val="00920F84"/>
    <w:rsid w:val="00934B2D"/>
    <w:rsid w:val="00947515"/>
    <w:rsid w:val="009A146F"/>
    <w:rsid w:val="00A40A1F"/>
    <w:rsid w:val="00A5582F"/>
    <w:rsid w:val="00A873CD"/>
    <w:rsid w:val="00AB2BC0"/>
    <w:rsid w:val="00BC1B36"/>
    <w:rsid w:val="00C03D41"/>
    <w:rsid w:val="00CB6604"/>
    <w:rsid w:val="00D277C8"/>
    <w:rsid w:val="00D50254"/>
    <w:rsid w:val="00DE118B"/>
    <w:rsid w:val="00DE14AA"/>
    <w:rsid w:val="00E225DD"/>
    <w:rsid w:val="00E37D08"/>
    <w:rsid w:val="00E722FB"/>
    <w:rsid w:val="00EB62A0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B264"/>
  <w15:docId w15:val="{E00D794A-B6D5-40B4-A6F1-06680238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1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C1B3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C1B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1B36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EB6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4AA"/>
    <w:rPr>
      <w:rFonts w:ascii="Segoe UI" w:eastAsia="Calibri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A55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0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34CD"/>
    <w:rPr>
      <w:rFonts w:ascii="Calibri" w:eastAsia="Calibri" w:hAnsi="Calibri" w:cs="Times New Roman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532DDB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16812" TargetMode="External"/><Relationship Id="rId18" Type="http://schemas.openxmlformats.org/officeDocument/2006/relationships/hyperlink" Target="http://www.opcina-tovar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2780" TargetMode="External"/><Relationship Id="rId17" Type="http://schemas.openxmlformats.org/officeDocument/2006/relationships/hyperlink" Target="https://www.zakon.hr/cms.htm?id=44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07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6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6201" TargetMode="External"/><Relationship Id="rId10" Type="http://schemas.openxmlformats.org/officeDocument/2006/relationships/hyperlink" Target="https://www.zakon.hr/cms.htm?id=16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zakon.hr/cms.htm?id=1776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935BD-D9FC-4A5F-B86A-C46908F9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 Džunja</cp:lastModifiedBy>
  <cp:revision>4</cp:revision>
  <cp:lastPrinted>2022-11-04T09:04:00Z</cp:lastPrinted>
  <dcterms:created xsi:type="dcterms:W3CDTF">2022-11-04T13:43:00Z</dcterms:created>
  <dcterms:modified xsi:type="dcterms:W3CDTF">2022-11-16T12:51:00Z</dcterms:modified>
</cp:coreProperties>
</file>