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0982E" w14:textId="77777777" w:rsidR="004D55CD" w:rsidRPr="00B43B28" w:rsidRDefault="004D55CD" w:rsidP="004D55CD">
      <w:pPr>
        <w:rPr>
          <w:rFonts w:ascii="Book Antiqua" w:hAnsi="Book Antiqua"/>
          <w:sz w:val="22"/>
          <w:szCs w:val="22"/>
          <w:lang w:val="de-DE"/>
        </w:rPr>
      </w:pPr>
    </w:p>
    <w:p w14:paraId="0B1AD403" w14:textId="77777777" w:rsidR="004D55CD" w:rsidRPr="00B43B28" w:rsidRDefault="004D55CD" w:rsidP="004D55CD">
      <w:pPr>
        <w:rPr>
          <w:rFonts w:ascii="Book Antiqua" w:hAnsi="Book Antiqua"/>
          <w:iCs/>
          <w:sz w:val="22"/>
          <w:szCs w:val="22"/>
        </w:rPr>
      </w:pPr>
    </w:p>
    <w:p w14:paraId="1F442C84" w14:textId="77777777" w:rsidR="004D55CD" w:rsidRPr="00B43B28" w:rsidRDefault="004D55CD" w:rsidP="004D55CD">
      <w:pPr>
        <w:rPr>
          <w:rFonts w:ascii="Book Antiqua" w:hAnsi="Book Antiqua"/>
          <w:iCs/>
          <w:sz w:val="22"/>
          <w:szCs w:val="22"/>
        </w:rPr>
      </w:pPr>
    </w:p>
    <w:p w14:paraId="156C8AFD" w14:textId="77777777" w:rsidR="004D55CD" w:rsidRPr="00B43B28" w:rsidRDefault="004D55CD" w:rsidP="004D55CD">
      <w:pPr>
        <w:jc w:val="both"/>
        <w:rPr>
          <w:rFonts w:ascii="Book Antiqua" w:hAnsi="Book Antiqua"/>
          <w:iCs/>
          <w:sz w:val="22"/>
          <w:szCs w:val="22"/>
        </w:rPr>
      </w:pPr>
    </w:p>
    <w:p w14:paraId="001CC6E2" w14:textId="77777777" w:rsidR="004D55CD" w:rsidRPr="00B43B28" w:rsidRDefault="004D55CD" w:rsidP="004D55CD">
      <w:pPr>
        <w:jc w:val="both"/>
        <w:rPr>
          <w:rFonts w:ascii="Book Antiqua" w:hAnsi="Book Antiqua"/>
          <w:iCs/>
          <w:sz w:val="22"/>
          <w:szCs w:val="22"/>
        </w:rPr>
      </w:pPr>
    </w:p>
    <w:p w14:paraId="6B067DB4" w14:textId="77777777" w:rsidR="004D55CD" w:rsidRPr="00B43B28" w:rsidRDefault="004D55CD" w:rsidP="004D55CD">
      <w:pPr>
        <w:tabs>
          <w:tab w:val="left" w:pos="709"/>
          <w:tab w:val="left" w:pos="7088"/>
        </w:tabs>
        <w:spacing w:after="160" w:line="259" w:lineRule="auto"/>
        <w:jc w:val="both"/>
        <w:rPr>
          <w:rFonts w:ascii="Book Antiqua" w:hAnsi="Book Antiqua"/>
          <w:sz w:val="22"/>
          <w:szCs w:val="22"/>
        </w:rPr>
      </w:pPr>
      <w:r w:rsidRPr="00B43B28">
        <w:rPr>
          <w:rFonts w:ascii="Book Antiqua" w:hAnsi="Book Antiqua" w:cs="Calibri"/>
          <w:noProof/>
          <w:sz w:val="22"/>
          <w:szCs w:val="22"/>
        </w:rPr>
        <w:drawing>
          <wp:anchor distT="0" distB="0" distL="114300" distR="114300" simplePos="0" relativeHeight="251659264" behindDoc="1" locked="0" layoutInCell="1" allowOverlap="1" wp14:anchorId="5124BD8B" wp14:editId="09884DD3">
            <wp:simplePos x="0" y="0"/>
            <wp:positionH relativeFrom="page">
              <wp:posOffset>1590040</wp:posOffset>
            </wp:positionH>
            <wp:positionV relativeFrom="margin">
              <wp:posOffset>-55880</wp:posOffset>
            </wp:positionV>
            <wp:extent cx="581025" cy="756562"/>
            <wp:effectExtent l="0" t="0" r="0" b="5715"/>
            <wp:wrapNone/>
            <wp:docPr id="4" name="Slika 4"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na kojoj se prikazuje tekst, isječak crteža&#10;&#10;Opis je automatski generir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756562"/>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89243730"/>
      <w:bookmarkStart w:id="1" w:name="_Hlk89244860"/>
      <w:bookmarkStart w:id="2" w:name="_Hlk85794546"/>
      <w:r w:rsidRPr="00B43B28">
        <w:rPr>
          <w:rFonts w:ascii="Book Antiqua" w:hAnsi="Book Antiqua" w:cs="Calibri"/>
          <w:sz w:val="22"/>
          <w:szCs w:val="22"/>
        </w:rPr>
        <w:t xml:space="preserve">REPUBLIKA HRVATSKA </w:t>
      </w:r>
    </w:p>
    <w:p w14:paraId="731145AB" w14:textId="77777777" w:rsidR="004D55CD" w:rsidRPr="00B43B28" w:rsidRDefault="004D55CD" w:rsidP="004D55CD">
      <w:pPr>
        <w:widowControl w:val="0"/>
        <w:autoSpaceDE w:val="0"/>
        <w:autoSpaceDN w:val="0"/>
        <w:spacing w:line="276" w:lineRule="auto"/>
        <w:jc w:val="both"/>
        <w:rPr>
          <w:rFonts w:ascii="Book Antiqua" w:hAnsi="Book Antiqua" w:cs="Calibri"/>
          <w:sz w:val="22"/>
          <w:szCs w:val="22"/>
        </w:rPr>
      </w:pPr>
      <w:r w:rsidRPr="00B43B28">
        <w:rPr>
          <w:rFonts w:ascii="Book Antiqua" w:hAnsi="Book Antiqua" w:cs="Calibri"/>
          <w:sz w:val="22"/>
          <w:szCs w:val="22"/>
        </w:rPr>
        <w:t>VUKOVARSKO SRIJEMSKA ŽUPANIJA</w:t>
      </w:r>
    </w:p>
    <w:p w14:paraId="78AAB345" w14:textId="77777777" w:rsidR="004D55CD" w:rsidRPr="00B43B28" w:rsidRDefault="004D55CD" w:rsidP="004D55CD">
      <w:pPr>
        <w:widowControl w:val="0"/>
        <w:autoSpaceDE w:val="0"/>
        <w:autoSpaceDN w:val="0"/>
        <w:spacing w:line="276" w:lineRule="auto"/>
        <w:rPr>
          <w:rFonts w:ascii="Book Antiqua" w:hAnsi="Book Antiqua" w:cs="Calibri"/>
          <w:sz w:val="22"/>
          <w:szCs w:val="22"/>
        </w:rPr>
      </w:pPr>
      <w:r w:rsidRPr="00B43B28">
        <w:rPr>
          <w:rFonts w:ascii="Book Antiqua" w:hAnsi="Book Antiqua" w:cs="Calibri"/>
          <w:noProof/>
          <w:sz w:val="22"/>
          <w:szCs w:val="22"/>
        </w:rPr>
        <w:drawing>
          <wp:anchor distT="0" distB="0" distL="114300" distR="114300" simplePos="0" relativeHeight="251660288" behindDoc="0" locked="0" layoutInCell="1" allowOverlap="1" wp14:anchorId="4D1E4057" wp14:editId="1C971549">
            <wp:simplePos x="0" y="0"/>
            <wp:positionH relativeFrom="column">
              <wp:posOffset>59055</wp:posOffset>
            </wp:positionH>
            <wp:positionV relativeFrom="paragraph">
              <wp:posOffset>149225</wp:posOffset>
            </wp:positionV>
            <wp:extent cx="313055" cy="389255"/>
            <wp:effectExtent l="0" t="0" r="0" b="0"/>
            <wp:wrapSquare wrapText="bothSides"/>
            <wp:docPr id="1" name="Slika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8">
                      <a:clrChange>
                        <a:clrFrom>
                          <a:srgbClr val="EEEDEF"/>
                        </a:clrFrom>
                        <a:clrTo>
                          <a:srgbClr val="EEEDEF">
                            <a:alpha val="0"/>
                          </a:srgbClr>
                        </a:clrTo>
                      </a:clrChange>
                      <a:lum bright="24000"/>
                      <a:extLst>
                        <a:ext uri="{28A0092B-C50C-407E-A947-70E740481C1C}">
                          <a14:useLocalDpi xmlns:a14="http://schemas.microsoft.com/office/drawing/2010/main" val="0"/>
                        </a:ext>
                      </a:extLst>
                    </a:blip>
                    <a:srcRect/>
                    <a:stretch>
                      <a:fillRect/>
                    </a:stretch>
                  </pic:blipFill>
                  <pic:spPr bwMode="auto">
                    <a:xfrm>
                      <a:off x="0" y="0"/>
                      <a:ext cx="31305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3B28">
        <w:rPr>
          <w:rFonts w:ascii="Book Antiqua" w:hAnsi="Book Antiqua" w:cs="Calibri"/>
          <w:sz w:val="22"/>
          <w:szCs w:val="22"/>
        </w:rPr>
        <w:t xml:space="preserve"> </w:t>
      </w:r>
    </w:p>
    <w:p w14:paraId="47AC4B89" w14:textId="77777777" w:rsidR="004D55CD" w:rsidRPr="00B43B28" w:rsidRDefault="004D55CD" w:rsidP="004D55CD">
      <w:pPr>
        <w:widowControl w:val="0"/>
        <w:autoSpaceDE w:val="0"/>
        <w:autoSpaceDN w:val="0"/>
        <w:spacing w:line="276" w:lineRule="auto"/>
        <w:jc w:val="both"/>
        <w:rPr>
          <w:rFonts w:ascii="Book Antiqua" w:hAnsi="Book Antiqua" w:cs="Calibri"/>
          <w:b/>
          <w:sz w:val="22"/>
          <w:szCs w:val="22"/>
        </w:rPr>
      </w:pPr>
      <w:r w:rsidRPr="00B43B28">
        <w:rPr>
          <w:rFonts w:ascii="Book Antiqua" w:hAnsi="Book Antiqua" w:cs="Calibri"/>
          <w:b/>
          <w:sz w:val="22"/>
          <w:szCs w:val="22"/>
        </w:rPr>
        <w:t>OPĆINA TOVARNIK</w:t>
      </w:r>
    </w:p>
    <w:p w14:paraId="37DAAF25" w14:textId="77777777" w:rsidR="004D55CD" w:rsidRPr="00B43B28" w:rsidRDefault="004D55CD" w:rsidP="004D55CD">
      <w:pPr>
        <w:widowControl w:val="0"/>
        <w:autoSpaceDE w:val="0"/>
        <w:autoSpaceDN w:val="0"/>
        <w:spacing w:line="276" w:lineRule="auto"/>
        <w:rPr>
          <w:rFonts w:ascii="Book Antiqua" w:hAnsi="Book Antiqua" w:cs="Calibri"/>
          <w:b/>
          <w:sz w:val="22"/>
          <w:szCs w:val="22"/>
        </w:rPr>
      </w:pPr>
      <w:r w:rsidRPr="00B43B28">
        <w:rPr>
          <w:rFonts w:ascii="Book Antiqua" w:hAnsi="Book Antiqua" w:cs="Calibri"/>
          <w:b/>
          <w:sz w:val="22"/>
          <w:szCs w:val="22"/>
        </w:rPr>
        <w:t xml:space="preserve"> </w:t>
      </w:r>
    </w:p>
    <w:p w14:paraId="5B7DF941" w14:textId="77777777" w:rsidR="004D55CD" w:rsidRPr="00B43B28" w:rsidRDefault="004D55CD" w:rsidP="004D55CD">
      <w:pPr>
        <w:widowControl w:val="0"/>
        <w:autoSpaceDE w:val="0"/>
        <w:autoSpaceDN w:val="0"/>
        <w:spacing w:line="276" w:lineRule="auto"/>
        <w:rPr>
          <w:rFonts w:ascii="Book Antiqua" w:hAnsi="Book Antiqua" w:cs="Calibri"/>
          <w:b/>
          <w:sz w:val="22"/>
          <w:szCs w:val="22"/>
        </w:rPr>
      </w:pPr>
    </w:p>
    <w:p w14:paraId="0AD01227" w14:textId="77777777" w:rsidR="004D55CD" w:rsidRDefault="004D55CD" w:rsidP="004D55CD">
      <w:pPr>
        <w:widowControl w:val="0"/>
        <w:autoSpaceDE w:val="0"/>
        <w:autoSpaceDN w:val="0"/>
        <w:spacing w:line="276" w:lineRule="auto"/>
        <w:rPr>
          <w:rFonts w:ascii="Book Antiqua" w:hAnsi="Book Antiqua" w:cs="Calibri"/>
          <w:b/>
          <w:sz w:val="22"/>
          <w:szCs w:val="22"/>
        </w:rPr>
      </w:pPr>
    </w:p>
    <w:p w14:paraId="6B5505FB" w14:textId="77777777" w:rsidR="004D55CD" w:rsidRPr="00B43B28" w:rsidRDefault="004D55CD" w:rsidP="004D55CD">
      <w:pPr>
        <w:widowControl w:val="0"/>
        <w:autoSpaceDE w:val="0"/>
        <w:autoSpaceDN w:val="0"/>
        <w:spacing w:line="276" w:lineRule="auto"/>
        <w:jc w:val="both"/>
        <w:rPr>
          <w:rFonts w:ascii="Book Antiqua" w:hAnsi="Book Antiqua" w:cs="Calibri"/>
          <w:b/>
          <w:sz w:val="22"/>
          <w:szCs w:val="22"/>
        </w:rPr>
      </w:pPr>
      <w:r w:rsidRPr="00B43B28">
        <w:rPr>
          <w:rFonts w:ascii="Book Antiqua" w:hAnsi="Book Antiqua" w:cs="Calibri"/>
          <w:b/>
          <w:sz w:val="22"/>
          <w:szCs w:val="22"/>
        </w:rPr>
        <w:t>OPĆINSKI NAČELNIK</w:t>
      </w:r>
    </w:p>
    <w:p w14:paraId="37D367A5" w14:textId="77777777" w:rsidR="004D55CD" w:rsidRPr="00B43B28" w:rsidRDefault="004D55CD" w:rsidP="004D55CD">
      <w:pPr>
        <w:widowControl w:val="0"/>
        <w:autoSpaceDE w:val="0"/>
        <w:autoSpaceDN w:val="0"/>
        <w:spacing w:line="276" w:lineRule="auto"/>
        <w:rPr>
          <w:rFonts w:ascii="Book Antiqua" w:hAnsi="Book Antiqua" w:cs="Calibri"/>
          <w:b/>
          <w:sz w:val="22"/>
          <w:szCs w:val="22"/>
        </w:rPr>
      </w:pPr>
    </w:p>
    <w:p w14:paraId="443BE95A" w14:textId="77777777" w:rsidR="004D55CD" w:rsidRPr="00B43B28" w:rsidRDefault="004D55CD" w:rsidP="004D55CD">
      <w:pPr>
        <w:widowControl w:val="0"/>
        <w:autoSpaceDE w:val="0"/>
        <w:autoSpaceDN w:val="0"/>
        <w:spacing w:line="259" w:lineRule="auto"/>
        <w:jc w:val="left"/>
        <w:rPr>
          <w:rFonts w:ascii="Book Antiqua" w:eastAsia="Calibri" w:hAnsi="Book Antiqua" w:cs="Calibri"/>
          <w:sz w:val="22"/>
          <w:szCs w:val="22"/>
        </w:rPr>
      </w:pPr>
      <w:r w:rsidRPr="00B43B28">
        <w:rPr>
          <w:rFonts w:ascii="Book Antiqua" w:eastAsia="Calibri" w:hAnsi="Book Antiqua" w:cs="Calibri"/>
          <w:sz w:val="22"/>
          <w:szCs w:val="22"/>
        </w:rPr>
        <w:t>KLASA: 024-08/22-01/</w:t>
      </w:r>
      <w:r>
        <w:rPr>
          <w:rFonts w:ascii="Book Antiqua" w:eastAsia="Calibri" w:hAnsi="Book Antiqua" w:cs="Calibri"/>
          <w:sz w:val="22"/>
          <w:szCs w:val="22"/>
        </w:rPr>
        <w:t>02</w:t>
      </w:r>
    </w:p>
    <w:p w14:paraId="4973F551" w14:textId="77777777" w:rsidR="004D55CD" w:rsidRPr="00B43B28" w:rsidRDefault="004D55CD" w:rsidP="004D55CD">
      <w:pPr>
        <w:widowControl w:val="0"/>
        <w:autoSpaceDE w:val="0"/>
        <w:autoSpaceDN w:val="0"/>
        <w:spacing w:line="259" w:lineRule="auto"/>
        <w:jc w:val="left"/>
        <w:rPr>
          <w:rFonts w:ascii="Book Antiqua" w:eastAsia="Calibri" w:hAnsi="Book Antiqua" w:cs="Calibri"/>
          <w:sz w:val="22"/>
          <w:szCs w:val="22"/>
        </w:rPr>
      </w:pPr>
      <w:r w:rsidRPr="00B43B28">
        <w:rPr>
          <w:rFonts w:ascii="Book Antiqua" w:eastAsia="Calibri" w:hAnsi="Book Antiqua" w:cs="Calibri"/>
          <w:sz w:val="22"/>
          <w:szCs w:val="22"/>
        </w:rPr>
        <w:t>URBROJ: 2196-28-03-22-</w:t>
      </w:r>
    </w:p>
    <w:p w14:paraId="0096F32E" w14:textId="77777777" w:rsidR="004D55CD" w:rsidRPr="00B43B28" w:rsidRDefault="004D55CD" w:rsidP="004D55CD">
      <w:pPr>
        <w:widowControl w:val="0"/>
        <w:autoSpaceDE w:val="0"/>
        <w:autoSpaceDN w:val="0"/>
        <w:spacing w:line="259" w:lineRule="auto"/>
        <w:jc w:val="left"/>
        <w:rPr>
          <w:rFonts w:ascii="Book Antiqua" w:eastAsia="Calibri" w:hAnsi="Book Antiqua" w:cs="Calibri"/>
          <w:sz w:val="22"/>
          <w:szCs w:val="22"/>
        </w:rPr>
      </w:pPr>
      <w:r w:rsidRPr="00B43B28">
        <w:rPr>
          <w:rFonts w:ascii="Book Antiqua" w:eastAsia="Calibri" w:hAnsi="Book Antiqua" w:cs="Calibri"/>
          <w:sz w:val="22"/>
          <w:szCs w:val="22"/>
        </w:rPr>
        <w:t xml:space="preserve">Tovarnik, 20.04.2022.  </w:t>
      </w:r>
    </w:p>
    <w:p w14:paraId="39FBDB84" w14:textId="77777777" w:rsidR="004D55CD" w:rsidRPr="00B43B28" w:rsidRDefault="004D55CD" w:rsidP="004D55CD">
      <w:pPr>
        <w:widowControl w:val="0"/>
        <w:autoSpaceDE w:val="0"/>
        <w:autoSpaceDN w:val="0"/>
        <w:spacing w:line="259" w:lineRule="auto"/>
        <w:rPr>
          <w:rFonts w:ascii="Book Antiqua" w:eastAsia="Calibri" w:hAnsi="Book Antiqua" w:cs="Calibri"/>
          <w:sz w:val="22"/>
          <w:szCs w:val="22"/>
        </w:rPr>
      </w:pPr>
    </w:p>
    <w:p w14:paraId="0E212C73" w14:textId="77777777" w:rsidR="004D55CD" w:rsidRPr="00B43B28" w:rsidRDefault="004D55CD" w:rsidP="004D55CD">
      <w:pPr>
        <w:widowControl w:val="0"/>
        <w:autoSpaceDE w:val="0"/>
        <w:autoSpaceDN w:val="0"/>
        <w:spacing w:line="259" w:lineRule="auto"/>
        <w:rPr>
          <w:rFonts w:ascii="Book Antiqua" w:hAnsi="Book Antiqua" w:cs="Calibri"/>
          <w:sz w:val="22"/>
          <w:szCs w:val="22"/>
        </w:rPr>
      </w:pPr>
    </w:p>
    <w:p w14:paraId="29B30062" w14:textId="77777777" w:rsidR="004D55CD" w:rsidRPr="00B43B28" w:rsidRDefault="004D55CD" w:rsidP="004D55CD">
      <w:pPr>
        <w:widowControl w:val="0"/>
        <w:autoSpaceDE w:val="0"/>
        <w:autoSpaceDN w:val="0"/>
        <w:spacing w:line="276" w:lineRule="auto"/>
        <w:jc w:val="right"/>
        <w:rPr>
          <w:rFonts w:ascii="Book Antiqua" w:hAnsi="Book Antiqua" w:cs="Calibri"/>
          <w:sz w:val="22"/>
          <w:szCs w:val="22"/>
        </w:rPr>
      </w:pPr>
      <w:r w:rsidRPr="00B43B28">
        <w:rPr>
          <w:rFonts w:ascii="Book Antiqua" w:hAnsi="Book Antiqua" w:cs="Calibri"/>
          <w:sz w:val="22"/>
          <w:szCs w:val="22"/>
        </w:rPr>
        <w:t>VIJEĆNICIMA OPĆINSKOG VIJEĆA</w:t>
      </w:r>
    </w:p>
    <w:p w14:paraId="532289D0" w14:textId="77777777" w:rsidR="004D55CD" w:rsidRPr="00B43B28" w:rsidRDefault="004D55CD" w:rsidP="004D55CD">
      <w:pPr>
        <w:widowControl w:val="0"/>
        <w:autoSpaceDE w:val="0"/>
        <w:autoSpaceDN w:val="0"/>
        <w:spacing w:line="276" w:lineRule="auto"/>
        <w:jc w:val="right"/>
        <w:rPr>
          <w:rFonts w:ascii="Book Antiqua" w:hAnsi="Book Antiqua" w:cs="Calibri"/>
          <w:sz w:val="22"/>
          <w:szCs w:val="22"/>
        </w:rPr>
      </w:pPr>
      <w:r w:rsidRPr="00B43B28">
        <w:rPr>
          <w:rFonts w:ascii="Book Antiqua" w:hAnsi="Book Antiqua" w:cs="Calibri"/>
          <w:sz w:val="22"/>
          <w:szCs w:val="22"/>
        </w:rPr>
        <w:t>OPĆINE TOVARNIK</w:t>
      </w:r>
    </w:p>
    <w:p w14:paraId="6F0DE513" w14:textId="77777777" w:rsidR="004D55CD" w:rsidRPr="00B43B28" w:rsidRDefault="004D55CD" w:rsidP="004D55CD">
      <w:pPr>
        <w:widowControl w:val="0"/>
        <w:autoSpaceDE w:val="0"/>
        <w:autoSpaceDN w:val="0"/>
        <w:spacing w:line="276" w:lineRule="auto"/>
        <w:rPr>
          <w:rFonts w:ascii="Book Antiqua" w:hAnsi="Book Antiqua" w:cs="Calibri"/>
          <w:b/>
          <w:sz w:val="22"/>
          <w:szCs w:val="22"/>
        </w:rPr>
      </w:pPr>
    </w:p>
    <w:p w14:paraId="0319F50E" w14:textId="0963041A" w:rsidR="004D55CD" w:rsidRPr="00B43B28" w:rsidRDefault="004D55CD" w:rsidP="004D55CD">
      <w:pPr>
        <w:spacing w:after="160" w:line="259" w:lineRule="auto"/>
        <w:jc w:val="left"/>
        <w:rPr>
          <w:rFonts w:ascii="Book Antiqua" w:hAnsi="Book Antiqua" w:cs="Calibri"/>
          <w:b/>
          <w:bCs/>
          <w:sz w:val="22"/>
          <w:szCs w:val="22"/>
          <w:u w:color="000000"/>
        </w:rPr>
      </w:pPr>
      <w:r w:rsidRPr="00B43B28">
        <w:rPr>
          <w:rFonts w:ascii="Book Antiqua" w:hAnsi="Book Antiqua" w:cs="Calibri"/>
          <w:b/>
          <w:bCs/>
          <w:sz w:val="22"/>
          <w:szCs w:val="22"/>
          <w:u w:color="000000"/>
        </w:rPr>
        <w:t xml:space="preserve">PREDMET: Prijedlog  </w:t>
      </w:r>
      <w:r>
        <w:rPr>
          <w:rFonts w:ascii="Book Antiqua" w:hAnsi="Book Antiqua" w:cs="Calibri"/>
          <w:b/>
          <w:bCs/>
          <w:sz w:val="22"/>
          <w:szCs w:val="22"/>
          <w:u w:color="000000"/>
        </w:rPr>
        <w:t>programa</w:t>
      </w:r>
      <w:r>
        <w:rPr>
          <w:rFonts w:ascii="Book Antiqua" w:hAnsi="Book Antiqua" w:cs="Calibri"/>
          <w:b/>
          <w:bCs/>
          <w:sz w:val="22"/>
          <w:szCs w:val="22"/>
          <w:u w:color="000000"/>
        </w:rPr>
        <w:t xml:space="preserve"> potpora poljoprivredi </w:t>
      </w:r>
      <w:r>
        <w:rPr>
          <w:rFonts w:ascii="Book Antiqua" w:hAnsi="Book Antiqua" w:cs="Calibri"/>
          <w:b/>
          <w:bCs/>
          <w:sz w:val="22"/>
          <w:szCs w:val="22"/>
          <w:u w:color="000000"/>
        </w:rPr>
        <w:t xml:space="preserve"> na području Općine Tovarnik za 2022. god. </w:t>
      </w:r>
    </w:p>
    <w:p w14:paraId="15DAC3F9" w14:textId="66C81F62" w:rsidR="004D55CD" w:rsidRPr="00B43B28" w:rsidRDefault="004D55CD" w:rsidP="004D55CD">
      <w:pPr>
        <w:widowControl w:val="0"/>
        <w:suppressAutoHyphens/>
        <w:autoSpaceDE w:val="0"/>
        <w:autoSpaceDN w:val="0"/>
        <w:spacing w:line="276" w:lineRule="auto"/>
        <w:jc w:val="both"/>
        <w:textAlignment w:val="baseline"/>
        <w:rPr>
          <w:rFonts w:ascii="Book Antiqua" w:hAnsi="Book Antiqua"/>
          <w:sz w:val="22"/>
          <w:szCs w:val="22"/>
        </w:rPr>
      </w:pPr>
      <w:r w:rsidRPr="00B43B28">
        <w:rPr>
          <w:rFonts w:ascii="Book Antiqua" w:hAnsi="Book Antiqua" w:cs="Calibri"/>
          <w:bCs/>
          <w:sz w:val="22"/>
          <w:szCs w:val="22"/>
        </w:rPr>
        <w:t>PRAVNA OSNOVA:</w:t>
      </w:r>
      <w:r w:rsidRPr="00B43B28">
        <w:rPr>
          <w:rFonts w:ascii="Book Antiqua" w:hAnsi="Book Antiqua" w:cs="Calibri"/>
          <w:sz w:val="22"/>
          <w:szCs w:val="22"/>
        </w:rPr>
        <w:t xml:space="preserve"> </w:t>
      </w:r>
      <w:r w:rsidRPr="00B43B28">
        <w:rPr>
          <w:rFonts w:ascii="Book Antiqua" w:hAnsi="Book Antiqua" w:cs="Calibri"/>
          <w:color w:val="000000"/>
          <w:sz w:val="22"/>
          <w:szCs w:val="22"/>
        </w:rPr>
        <w:t xml:space="preserve">  </w:t>
      </w:r>
      <w:r w:rsidRPr="00B43B28">
        <w:rPr>
          <w:rFonts w:ascii="Book Antiqua" w:hAnsi="Book Antiqua"/>
          <w:sz w:val="22"/>
          <w:szCs w:val="22"/>
        </w:rPr>
        <w:t>članak 31. Statuta Općine Tovarnik ( „Službeni vjesnik“ Vukovarsko-srijemske županije br. 3/22 )</w:t>
      </w:r>
      <w:r>
        <w:rPr>
          <w:rFonts w:ascii="Book Antiqua" w:hAnsi="Book Antiqua"/>
          <w:sz w:val="22"/>
          <w:szCs w:val="22"/>
        </w:rPr>
        <w:t>,</w:t>
      </w:r>
      <w:r w:rsidRPr="007345E3">
        <w:rPr>
          <w:rFonts w:ascii="Book Antiqua" w:hAnsi="Book Antiqua"/>
          <w:szCs w:val="24"/>
        </w:rPr>
        <w:t xml:space="preserve"> </w:t>
      </w:r>
      <w:r w:rsidRPr="00267ACD">
        <w:rPr>
          <w:rFonts w:ascii="Book Antiqua" w:hAnsi="Book Antiqua"/>
          <w:szCs w:val="24"/>
        </w:rPr>
        <w:t>čl</w:t>
      </w:r>
      <w:r>
        <w:rPr>
          <w:rFonts w:ascii="Book Antiqua" w:hAnsi="Book Antiqua"/>
          <w:szCs w:val="24"/>
        </w:rPr>
        <w:t xml:space="preserve">anak </w:t>
      </w:r>
      <w:r w:rsidRPr="00267ACD">
        <w:rPr>
          <w:rFonts w:ascii="Book Antiqua" w:hAnsi="Book Antiqua"/>
          <w:szCs w:val="24"/>
        </w:rPr>
        <w:t xml:space="preserve"> 11. stav</w:t>
      </w:r>
      <w:r>
        <w:rPr>
          <w:rFonts w:ascii="Book Antiqua" w:hAnsi="Book Antiqua"/>
          <w:szCs w:val="24"/>
        </w:rPr>
        <w:t>ak</w:t>
      </w:r>
      <w:r w:rsidRPr="00267ACD">
        <w:rPr>
          <w:rFonts w:ascii="Book Antiqua" w:hAnsi="Book Antiqua"/>
          <w:szCs w:val="24"/>
        </w:rPr>
        <w:t xml:space="preserve"> 2. Zakona o poticanju razvoja malog gospodarstva (N</w:t>
      </w:r>
      <w:r w:rsidR="0028446E">
        <w:rPr>
          <w:rFonts w:ascii="Book Antiqua" w:hAnsi="Book Antiqua"/>
          <w:szCs w:val="24"/>
        </w:rPr>
        <w:t>arodne novine</w:t>
      </w:r>
      <w:r w:rsidRPr="00267ACD">
        <w:rPr>
          <w:rFonts w:ascii="Book Antiqua" w:hAnsi="Book Antiqua"/>
          <w:szCs w:val="24"/>
        </w:rPr>
        <w:t xml:space="preserve"> broj 29/02, 63/07, 53/12, 56/13 i 121/16)</w:t>
      </w:r>
    </w:p>
    <w:p w14:paraId="049CEF8B" w14:textId="77777777" w:rsidR="004D55CD" w:rsidRPr="00B43B28" w:rsidRDefault="004D55CD" w:rsidP="004D55CD">
      <w:pPr>
        <w:widowControl w:val="0"/>
        <w:suppressAutoHyphens/>
        <w:autoSpaceDE w:val="0"/>
        <w:autoSpaceDN w:val="0"/>
        <w:spacing w:line="276" w:lineRule="auto"/>
        <w:jc w:val="both"/>
        <w:textAlignment w:val="baseline"/>
        <w:rPr>
          <w:rFonts w:ascii="Book Antiqua" w:hAnsi="Book Antiqua" w:cs="Calibri"/>
          <w:sz w:val="22"/>
          <w:szCs w:val="22"/>
        </w:rPr>
      </w:pPr>
      <w:r w:rsidRPr="00B43B28">
        <w:rPr>
          <w:rFonts w:ascii="Book Antiqua" w:hAnsi="Book Antiqua" w:cs="Calibri"/>
          <w:sz w:val="22"/>
          <w:szCs w:val="22"/>
        </w:rPr>
        <w:t>PREDLAGATELJ: Načelnik  Općine Tovarnik</w:t>
      </w:r>
    </w:p>
    <w:p w14:paraId="139E67F0" w14:textId="77777777" w:rsidR="004D55CD" w:rsidRPr="00B43B28" w:rsidRDefault="004D55CD" w:rsidP="004D55CD">
      <w:pPr>
        <w:widowControl w:val="0"/>
        <w:autoSpaceDE w:val="0"/>
        <w:autoSpaceDN w:val="0"/>
        <w:adjustRightInd w:val="0"/>
        <w:spacing w:line="276" w:lineRule="auto"/>
        <w:jc w:val="both"/>
        <w:rPr>
          <w:rFonts w:ascii="Book Antiqua" w:hAnsi="Book Antiqua" w:cs="Calibri"/>
          <w:sz w:val="22"/>
          <w:szCs w:val="22"/>
        </w:rPr>
      </w:pPr>
      <w:r w:rsidRPr="00B43B28">
        <w:rPr>
          <w:rFonts w:ascii="Book Antiqua" w:hAnsi="Book Antiqua" w:cs="Calibri"/>
          <w:sz w:val="22"/>
          <w:szCs w:val="22"/>
        </w:rPr>
        <w:t xml:space="preserve">IZVJESTITELJ: pročelnica JUO Općine Tovarnik   </w:t>
      </w:r>
    </w:p>
    <w:p w14:paraId="3F061DC2" w14:textId="77777777" w:rsidR="004D55CD" w:rsidRPr="00B43B28" w:rsidRDefault="004D55CD" w:rsidP="004D55CD">
      <w:pPr>
        <w:widowControl w:val="0"/>
        <w:autoSpaceDE w:val="0"/>
        <w:autoSpaceDN w:val="0"/>
        <w:adjustRightInd w:val="0"/>
        <w:spacing w:line="276" w:lineRule="auto"/>
        <w:jc w:val="both"/>
        <w:rPr>
          <w:rFonts w:ascii="Book Antiqua" w:hAnsi="Book Antiqua" w:cs="Calibri"/>
          <w:sz w:val="22"/>
          <w:szCs w:val="22"/>
        </w:rPr>
      </w:pPr>
      <w:r w:rsidRPr="00B43B28">
        <w:rPr>
          <w:rFonts w:ascii="Book Antiqua" w:hAnsi="Book Antiqua" w:cs="Calibri"/>
          <w:sz w:val="22"/>
          <w:szCs w:val="22"/>
        </w:rPr>
        <w:t>NADLEŽNOST ZA DONOŠENJE: Općinsko vijeće</w:t>
      </w:r>
    </w:p>
    <w:p w14:paraId="68B05E76" w14:textId="77777777" w:rsidR="004D55CD" w:rsidRPr="00B43B28" w:rsidRDefault="004D55CD" w:rsidP="004D55CD">
      <w:pPr>
        <w:widowControl w:val="0"/>
        <w:autoSpaceDE w:val="0"/>
        <w:autoSpaceDN w:val="0"/>
        <w:adjustRightInd w:val="0"/>
        <w:spacing w:line="276" w:lineRule="auto"/>
        <w:jc w:val="both"/>
        <w:rPr>
          <w:rFonts w:ascii="Book Antiqua" w:hAnsi="Book Antiqua" w:cs="Calibri"/>
          <w:sz w:val="22"/>
          <w:szCs w:val="22"/>
        </w:rPr>
      </w:pPr>
      <w:r w:rsidRPr="00B43B28">
        <w:rPr>
          <w:rFonts w:ascii="Book Antiqua" w:hAnsi="Book Antiqua" w:cs="Calibri"/>
          <w:sz w:val="22"/>
          <w:szCs w:val="22"/>
        </w:rPr>
        <w:t>TEKST PRIJEDLOGA:</w:t>
      </w:r>
    </w:p>
    <w:bookmarkEnd w:id="0"/>
    <w:bookmarkEnd w:id="1"/>
    <w:bookmarkEnd w:id="2"/>
    <w:p w14:paraId="6230D580" w14:textId="77777777" w:rsidR="00652398" w:rsidRPr="00AA63AE" w:rsidRDefault="00652398" w:rsidP="00652398">
      <w:pPr>
        <w:pStyle w:val="ZNaslov2"/>
        <w:spacing w:before="0" w:after="0"/>
        <w:ind w:right="23"/>
        <w:rPr>
          <w:rFonts w:ascii="Book Antiqua" w:eastAsiaTheme="minorHAnsi" w:hAnsi="Book Antiqua" w:cstheme="minorBidi"/>
          <w:b w:val="0"/>
          <w:bCs w:val="0"/>
          <w:sz w:val="20"/>
          <w:szCs w:val="20"/>
          <w:lang w:eastAsia="en-US"/>
        </w:rPr>
      </w:pPr>
    </w:p>
    <w:p w14:paraId="067B7F72" w14:textId="77777777" w:rsidR="00267ACD" w:rsidRDefault="00267ACD" w:rsidP="00267ACD">
      <w:pPr>
        <w:pStyle w:val="Podnoje"/>
        <w:spacing w:line="276" w:lineRule="auto"/>
        <w:jc w:val="both"/>
        <w:rPr>
          <w:rFonts w:ascii="Book Antiqua" w:hAnsi="Book Antiqua"/>
          <w:sz w:val="24"/>
          <w:szCs w:val="24"/>
        </w:rPr>
      </w:pPr>
    </w:p>
    <w:p w14:paraId="4AD4FA20" w14:textId="2A810FA7" w:rsidR="003465ED" w:rsidRPr="003465ED" w:rsidRDefault="003465ED" w:rsidP="003465ED">
      <w:pPr>
        <w:pStyle w:val="Podnoje"/>
        <w:spacing w:line="276" w:lineRule="auto"/>
        <w:jc w:val="both"/>
        <w:rPr>
          <w:rFonts w:ascii="Book Antiqua" w:hAnsi="Book Antiqua"/>
          <w:sz w:val="24"/>
          <w:szCs w:val="24"/>
        </w:rPr>
      </w:pPr>
      <w:r w:rsidRPr="00B60F5E">
        <w:rPr>
          <w:rFonts w:ascii="Book Antiqua" w:hAnsi="Book Antiqua"/>
          <w:sz w:val="22"/>
          <w:szCs w:val="22"/>
        </w:rPr>
        <w:t xml:space="preserve">          </w:t>
      </w:r>
      <w:r w:rsidRPr="003465ED">
        <w:rPr>
          <w:rFonts w:ascii="Book Antiqua" w:hAnsi="Book Antiqua"/>
          <w:sz w:val="24"/>
          <w:szCs w:val="24"/>
        </w:rPr>
        <w:t>Temeljem članka 4. st. 1. točke 3. Zakona o državnim potporama ( NN  broj 47/14 i 69/17</w:t>
      </w:r>
      <w:r>
        <w:rPr>
          <w:rFonts w:ascii="Book Antiqua" w:hAnsi="Book Antiqua"/>
          <w:sz w:val="24"/>
          <w:szCs w:val="24"/>
        </w:rPr>
        <w:t xml:space="preserve"> </w:t>
      </w:r>
      <w:r w:rsidRPr="003465ED">
        <w:rPr>
          <w:rFonts w:ascii="Book Antiqua" w:hAnsi="Book Antiqua"/>
          <w:sz w:val="24"/>
          <w:szCs w:val="24"/>
        </w:rPr>
        <w:t>)</w:t>
      </w:r>
      <w:r w:rsidRPr="003465ED">
        <w:rPr>
          <w:rFonts w:ascii="Book Antiqua" w:hAnsi="Book Antiqua"/>
          <w:b/>
          <w:sz w:val="24"/>
          <w:szCs w:val="24"/>
        </w:rPr>
        <w:t xml:space="preserve">, </w:t>
      </w:r>
      <w:r w:rsidRPr="003465ED">
        <w:rPr>
          <w:rFonts w:ascii="Book Antiqua" w:hAnsi="Book Antiqua"/>
          <w:sz w:val="24"/>
          <w:szCs w:val="24"/>
        </w:rPr>
        <w:t>članka 36. Zakona o</w:t>
      </w:r>
      <w:r w:rsidR="005802DB">
        <w:rPr>
          <w:rFonts w:ascii="Book Antiqua" w:hAnsi="Book Antiqua"/>
          <w:sz w:val="24"/>
          <w:szCs w:val="24"/>
        </w:rPr>
        <w:t xml:space="preserve"> poljoprivredi ( NN broj 11/18,</w:t>
      </w:r>
      <w:r w:rsidRPr="003465ED">
        <w:rPr>
          <w:rFonts w:ascii="Book Antiqua" w:hAnsi="Book Antiqua"/>
          <w:sz w:val="24"/>
          <w:szCs w:val="24"/>
        </w:rPr>
        <w:t xml:space="preserve"> 42/20</w:t>
      </w:r>
      <w:r w:rsidR="005802DB">
        <w:rPr>
          <w:rFonts w:ascii="Book Antiqua" w:hAnsi="Book Antiqua"/>
          <w:sz w:val="24"/>
          <w:szCs w:val="24"/>
        </w:rPr>
        <w:t>, 127/20 i 52/21</w:t>
      </w:r>
      <w:r w:rsidRPr="003465ED">
        <w:rPr>
          <w:rFonts w:ascii="Book Antiqua" w:hAnsi="Book Antiqua"/>
          <w:sz w:val="24"/>
          <w:szCs w:val="24"/>
        </w:rPr>
        <w:t xml:space="preserve"> ),</w:t>
      </w:r>
      <w:r w:rsidRPr="003465ED">
        <w:rPr>
          <w:rFonts w:ascii="Book Antiqua" w:hAnsi="Book Antiqua"/>
          <w:b/>
          <w:sz w:val="24"/>
          <w:szCs w:val="24"/>
        </w:rPr>
        <w:t xml:space="preserve"> </w:t>
      </w:r>
      <w:r w:rsidRPr="003465ED">
        <w:rPr>
          <w:rFonts w:ascii="Book Antiqua" w:hAnsi="Book Antiqua"/>
          <w:sz w:val="24"/>
          <w:szCs w:val="24"/>
        </w:rPr>
        <w:t>Pravilnika  o državnim potporama sektoru poljoprivred</w:t>
      </w:r>
      <w:r w:rsidR="00932078">
        <w:rPr>
          <w:rFonts w:ascii="Book Antiqua" w:hAnsi="Book Antiqua"/>
          <w:sz w:val="24"/>
          <w:szCs w:val="24"/>
        </w:rPr>
        <w:t>e i ruralnom razvoju (NN broj 7</w:t>
      </w:r>
      <w:r w:rsidRPr="003465ED">
        <w:rPr>
          <w:rFonts w:ascii="Book Antiqua" w:hAnsi="Book Antiqua"/>
          <w:sz w:val="24"/>
          <w:szCs w:val="24"/>
        </w:rPr>
        <w:t>/</w:t>
      </w:r>
      <w:r w:rsidR="00932078">
        <w:rPr>
          <w:rFonts w:ascii="Book Antiqua" w:hAnsi="Book Antiqua"/>
          <w:sz w:val="24"/>
          <w:szCs w:val="24"/>
        </w:rPr>
        <w:t>21</w:t>
      </w:r>
      <w:r w:rsidRPr="003465ED">
        <w:rPr>
          <w:rFonts w:ascii="Book Antiqua" w:hAnsi="Book Antiqua"/>
          <w:sz w:val="24"/>
          <w:szCs w:val="24"/>
        </w:rPr>
        <w:t xml:space="preserve"> ) i članka 31. Statuta Općine Tovarnik („Službeni vjesnik“ Vukovarsko-srijemske županije broj </w:t>
      </w:r>
      <w:r w:rsidR="00FA7B06" w:rsidRPr="00FA7B06">
        <w:rPr>
          <w:rFonts w:ascii="Book Antiqua" w:hAnsi="Book Antiqua"/>
          <w:sz w:val="24"/>
          <w:szCs w:val="24"/>
        </w:rPr>
        <w:t xml:space="preserve">3/22 </w:t>
      </w:r>
      <w:r w:rsidRPr="00FA7B06">
        <w:rPr>
          <w:rFonts w:ascii="Book Antiqua" w:hAnsi="Book Antiqua"/>
          <w:sz w:val="24"/>
          <w:szCs w:val="24"/>
        </w:rPr>
        <w:t xml:space="preserve"> </w:t>
      </w:r>
      <w:r w:rsidRPr="003465ED">
        <w:rPr>
          <w:rFonts w:ascii="Book Antiqua" w:hAnsi="Book Antiqua"/>
          <w:sz w:val="24"/>
          <w:szCs w:val="24"/>
        </w:rPr>
        <w:t>), Općinsko vijeće Općine Tovarnik na svojo</w:t>
      </w:r>
      <w:r w:rsidRPr="004D55CD">
        <w:rPr>
          <w:rFonts w:ascii="Book Antiqua" w:hAnsi="Book Antiqua"/>
          <w:sz w:val="24"/>
          <w:szCs w:val="24"/>
        </w:rPr>
        <w:t>j</w:t>
      </w:r>
      <w:r w:rsidR="004D55CD">
        <w:rPr>
          <w:rFonts w:ascii="Book Antiqua" w:hAnsi="Book Antiqua"/>
          <w:sz w:val="24"/>
          <w:szCs w:val="24"/>
        </w:rPr>
        <w:t xml:space="preserve"> </w:t>
      </w:r>
      <w:r w:rsidRPr="004D55CD">
        <w:rPr>
          <w:rFonts w:ascii="Book Antiqua" w:hAnsi="Book Antiqua"/>
          <w:sz w:val="24"/>
          <w:szCs w:val="24"/>
        </w:rPr>
        <w:t xml:space="preserve"> </w:t>
      </w:r>
      <w:r w:rsidR="004D55CD" w:rsidRPr="004D55CD">
        <w:rPr>
          <w:rFonts w:ascii="Book Antiqua" w:hAnsi="Book Antiqua"/>
          <w:sz w:val="24"/>
          <w:szCs w:val="24"/>
        </w:rPr>
        <w:t xml:space="preserve">7. </w:t>
      </w:r>
      <w:r w:rsidR="00D36C4F" w:rsidRPr="004D55CD">
        <w:rPr>
          <w:rFonts w:ascii="Book Antiqua" w:hAnsi="Book Antiqua"/>
          <w:sz w:val="24"/>
          <w:szCs w:val="24"/>
        </w:rPr>
        <w:t xml:space="preserve"> </w:t>
      </w:r>
      <w:r w:rsidRPr="003465ED">
        <w:rPr>
          <w:rFonts w:ascii="Book Antiqua" w:hAnsi="Book Antiqua"/>
          <w:sz w:val="24"/>
          <w:szCs w:val="24"/>
        </w:rPr>
        <w:t>sjednici održan</w:t>
      </w:r>
      <w:r>
        <w:rPr>
          <w:rFonts w:ascii="Book Antiqua" w:hAnsi="Book Antiqua"/>
          <w:sz w:val="24"/>
          <w:szCs w:val="24"/>
        </w:rPr>
        <w:t xml:space="preserve">oj </w:t>
      </w:r>
      <w:r w:rsidR="004D55CD" w:rsidRPr="004D55CD">
        <w:rPr>
          <w:rFonts w:ascii="Book Antiqua" w:hAnsi="Book Antiqua"/>
          <w:sz w:val="24"/>
          <w:szCs w:val="24"/>
        </w:rPr>
        <w:t>26.04.2022.</w:t>
      </w:r>
      <w:r w:rsidRPr="004D55CD">
        <w:rPr>
          <w:rFonts w:ascii="Book Antiqua" w:hAnsi="Book Antiqua"/>
          <w:sz w:val="24"/>
          <w:szCs w:val="24"/>
        </w:rPr>
        <w:t>godine</w:t>
      </w:r>
      <w:r>
        <w:rPr>
          <w:rFonts w:ascii="Book Antiqua" w:hAnsi="Book Antiqua"/>
          <w:sz w:val="24"/>
          <w:szCs w:val="24"/>
        </w:rPr>
        <w:t xml:space="preserve">, </w:t>
      </w:r>
      <w:r w:rsidRPr="003465ED">
        <w:rPr>
          <w:rFonts w:ascii="Book Antiqua" w:hAnsi="Book Antiqua"/>
          <w:sz w:val="24"/>
          <w:szCs w:val="24"/>
        </w:rPr>
        <w:t xml:space="preserve"> d o n o s i:</w:t>
      </w:r>
    </w:p>
    <w:p w14:paraId="678C82ED" w14:textId="77777777" w:rsidR="003465ED" w:rsidRPr="003465ED" w:rsidRDefault="003465ED" w:rsidP="003465ED">
      <w:pPr>
        <w:spacing w:line="276" w:lineRule="auto"/>
        <w:rPr>
          <w:rFonts w:ascii="Book Antiqua" w:hAnsi="Book Antiqua"/>
          <w:b/>
          <w:szCs w:val="24"/>
        </w:rPr>
      </w:pPr>
    </w:p>
    <w:p w14:paraId="3E7F25B0" w14:textId="77777777" w:rsidR="00BC0D70" w:rsidRDefault="003465ED" w:rsidP="003465ED">
      <w:pPr>
        <w:spacing w:line="276" w:lineRule="auto"/>
        <w:rPr>
          <w:rFonts w:ascii="Book Antiqua" w:hAnsi="Book Antiqua"/>
          <w:b/>
          <w:szCs w:val="24"/>
        </w:rPr>
      </w:pPr>
      <w:r w:rsidRPr="003465ED">
        <w:rPr>
          <w:rFonts w:ascii="Book Antiqua" w:hAnsi="Book Antiqua"/>
          <w:b/>
          <w:szCs w:val="24"/>
        </w:rPr>
        <w:t xml:space="preserve"> PROGRAM</w:t>
      </w:r>
      <w:r w:rsidR="00BC0D70">
        <w:rPr>
          <w:rFonts w:ascii="Book Antiqua" w:hAnsi="Book Antiqua"/>
          <w:b/>
          <w:szCs w:val="24"/>
        </w:rPr>
        <w:t xml:space="preserve"> </w:t>
      </w:r>
    </w:p>
    <w:p w14:paraId="342F7D94" w14:textId="13FF26C6" w:rsidR="003465ED" w:rsidRPr="003465ED" w:rsidRDefault="003465ED" w:rsidP="003465ED">
      <w:pPr>
        <w:spacing w:line="276" w:lineRule="auto"/>
        <w:rPr>
          <w:rFonts w:ascii="Book Antiqua" w:hAnsi="Book Antiqua"/>
          <w:b/>
          <w:szCs w:val="24"/>
        </w:rPr>
      </w:pPr>
      <w:r w:rsidRPr="003465ED">
        <w:rPr>
          <w:rFonts w:ascii="Book Antiqua" w:hAnsi="Book Antiqua"/>
          <w:b/>
          <w:szCs w:val="24"/>
        </w:rPr>
        <w:t xml:space="preserve"> POTPORA POLJOPRIVREDI NA PODRUČJU</w:t>
      </w:r>
    </w:p>
    <w:p w14:paraId="1CF177F3" w14:textId="77777777" w:rsidR="003465ED" w:rsidRPr="003465ED" w:rsidRDefault="00D36C4F" w:rsidP="003465ED">
      <w:pPr>
        <w:spacing w:line="276" w:lineRule="auto"/>
        <w:rPr>
          <w:rFonts w:ascii="Book Antiqua" w:hAnsi="Book Antiqua"/>
          <w:b/>
          <w:szCs w:val="24"/>
        </w:rPr>
      </w:pPr>
      <w:r>
        <w:rPr>
          <w:rFonts w:ascii="Book Antiqua" w:hAnsi="Book Antiqua"/>
          <w:b/>
          <w:szCs w:val="24"/>
        </w:rPr>
        <w:t>OPĆINE TOVARNIK ZA 2022</w:t>
      </w:r>
      <w:r w:rsidR="003465ED" w:rsidRPr="003465ED">
        <w:rPr>
          <w:rFonts w:ascii="Book Antiqua" w:hAnsi="Book Antiqua"/>
          <w:b/>
          <w:szCs w:val="24"/>
        </w:rPr>
        <w:t>.</w:t>
      </w:r>
    </w:p>
    <w:p w14:paraId="76936F4E" w14:textId="77777777" w:rsidR="003465ED" w:rsidRPr="003465ED" w:rsidRDefault="003465ED" w:rsidP="003465ED">
      <w:pPr>
        <w:autoSpaceDE w:val="0"/>
        <w:autoSpaceDN w:val="0"/>
        <w:adjustRightInd w:val="0"/>
        <w:spacing w:line="276" w:lineRule="auto"/>
        <w:jc w:val="both"/>
        <w:rPr>
          <w:rFonts w:ascii="Book Antiqua" w:hAnsi="Book Antiqua"/>
          <w:szCs w:val="24"/>
        </w:rPr>
      </w:pPr>
    </w:p>
    <w:p w14:paraId="1121EEDC" w14:textId="77777777" w:rsidR="003465ED" w:rsidRPr="003465ED" w:rsidRDefault="003465ED" w:rsidP="003465ED">
      <w:pPr>
        <w:spacing w:line="276" w:lineRule="auto"/>
        <w:jc w:val="both"/>
        <w:rPr>
          <w:rFonts w:ascii="Book Antiqua" w:hAnsi="Book Antiqua"/>
          <w:szCs w:val="24"/>
        </w:rPr>
      </w:pPr>
    </w:p>
    <w:p w14:paraId="5DD53A92" w14:textId="77777777"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1.</w:t>
      </w:r>
    </w:p>
    <w:p w14:paraId="5834EC46" w14:textId="77777777" w:rsidR="003465ED" w:rsidRPr="003465ED" w:rsidRDefault="003465ED" w:rsidP="00185912">
      <w:pPr>
        <w:spacing w:line="276" w:lineRule="auto"/>
        <w:ind w:firstLine="708"/>
        <w:jc w:val="left"/>
        <w:rPr>
          <w:rFonts w:ascii="Book Antiqua" w:hAnsi="Book Antiqua"/>
          <w:szCs w:val="24"/>
        </w:rPr>
      </w:pPr>
      <w:r w:rsidRPr="003465ED">
        <w:rPr>
          <w:rFonts w:ascii="Book Antiqua" w:hAnsi="Book Antiqua"/>
          <w:szCs w:val="24"/>
        </w:rPr>
        <w:t>Ovim Programom utvrđuju se aktivnosti u poljoprivredi z</w:t>
      </w:r>
      <w:r w:rsidR="00185912">
        <w:rPr>
          <w:rFonts w:ascii="Book Antiqua" w:hAnsi="Book Antiqua"/>
          <w:szCs w:val="24"/>
        </w:rPr>
        <w:t>a koje će Općina Tovarnik u 2022</w:t>
      </w:r>
      <w:r w:rsidRPr="003465ED">
        <w:rPr>
          <w:rFonts w:ascii="Book Antiqua" w:hAnsi="Book Antiqua"/>
          <w:szCs w:val="24"/>
        </w:rPr>
        <w:t>. godini dodjeljivati potpore male vrijednosti, te kriteriji i postupak dodjele istih.</w:t>
      </w:r>
    </w:p>
    <w:p w14:paraId="01590F3A" w14:textId="77777777" w:rsidR="003465ED" w:rsidRPr="003465ED" w:rsidRDefault="003465ED" w:rsidP="00185912">
      <w:pPr>
        <w:spacing w:line="276" w:lineRule="auto"/>
        <w:jc w:val="left"/>
        <w:rPr>
          <w:rFonts w:ascii="Book Antiqua" w:hAnsi="Book Antiqua"/>
          <w:szCs w:val="24"/>
        </w:rPr>
      </w:pPr>
      <w:r w:rsidRPr="003465ED">
        <w:rPr>
          <w:rFonts w:ascii="Book Antiqua" w:hAnsi="Book Antiqua"/>
          <w:szCs w:val="24"/>
        </w:rPr>
        <w:tab/>
        <w:t>Potpore podrazumijevaju dodjelu bespovratnih novčanih sredstava iz proračuna Općine Tovarnik.</w:t>
      </w:r>
    </w:p>
    <w:p w14:paraId="50A9D6B9" w14:textId="77777777"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2.</w:t>
      </w:r>
    </w:p>
    <w:p w14:paraId="1E9F48F5" w14:textId="77777777" w:rsidR="003465ED" w:rsidRPr="003465ED" w:rsidRDefault="003465ED" w:rsidP="00185912">
      <w:pPr>
        <w:spacing w:line="276" w:lineRule="auto"/>
        <w:ind w:firstLine="708"/>
        <w:jc w:val="left"/>
        <w:rPr>
          <w:rFonts w:ascii="Book Antiqua" w:hAnsi="Book Antiqua"/>
          <w:szCs w:val="24"/>
        </w:rPr>
      </w:pPr>
      <w:r w:rsidRPr="003465ED">
        <w:rPr>
          <w:rFonts w:ascii="Book Antiqua" w:hAnsi="Book Antiqua"/>
          <w:szCs w:val="24"/>
        </w:rPr>
        <w:t xml:space="preserve">Potpore male vrijednosti dodjeljuju se sukladno pravilima EU o pružanju državne potpore poljoprivredi  i ruralnom razvoju propisanim Uredbom Komisije (EZ) br. 1408/2013 od 18. prosinca 2013. godine o primjeni članka 107. i 108. Ugovora o funkcioniranju Europske unije  na potpore </w:t>
      </w:r>
      <w:r w:rsidRPr="003465ED">
        <w:rPr>
          <w:rFonts w:ascii="Book Antiqua" w:hAnsi="Book Antiqua"/>
          <w:i/>
          <w:szCs w:val="24"/>
        </w:rPr>
        <w:t xml:space="preserve">de </w:t>
      </w:r>
      <w:proofErr w:type="spellStart"/>
      <w:r w:rsidRPr="003465ED">
        <w:rPr>
          <w:rFonts w:ascii="Book Antiqua" w:hAnsi="Book Antiqua"/>
          <w:i/>
          <w:szCs w:val="24"/>
        </w:rPr>
        <w:t>minimis</w:t>
      </w:r>
      <w:proofErr w:type="spellEnd"/>
      <w:r w:rsidRPr="003465ED">
        <w:rPr>
          <w:rFonts w:ascii="Book Antiqua" w:hAnsi="Book Antiqua"/>
          <w:i/>
          <w:szCs w:val="24"/>
        </w:rPr>
        <w:t xml:space="preserve"> </w:t>
      </w:r>
      <w:r w:rsidRPr="003465ED">
        <w:rPr>
          <w:rFonts w:ascii="Book Antiqua" w:hAnsi="Book Antiqua"/>
          <w:szCs w:val="24"/>
        </w:rPr>
        <w:t xml:space="preserve">u poljoprivrednom sektoru proizvodnje ( u daljnjem tekstu: Uredba </w:t>
      </w:r>
      <w:r w:rsidRPr="003465ED">
        <w:rPr>
          <w:rFonts w:ascii="Book Antiqua" w:hAnsi="Book Antiqua"/>
          <w:i/>
          <w:szCs w:val="24"/>
        </w:rPr>
        <w:t xml:space="preserve">de </w:t>
      </w:r>
      <w:proofErr w:type="spellStart"/>
      <w:r w:rsidRPr="003465ED">
        <w:rPr>
          <w:rFonts w:ascii="Book Antiqua" w:hAnsi="Book Antiqua"/>
          <w:i/>
          <w:szCs w:val="24"/>
        </w:rPr>
        <w:t>minimis</w:t>
      </w:r>
      <w:proofErr w:type="spellEnd"/>
      <w:r w:rsidRPr="003465ED">
        <w:rPr>
          <w:rFonts w:ascii="Book Antiqua" w:hAnsi="Book Antiqua"/>
          <w:i/>
          <w:szCs w:val="24"/>
        </w:rPr>
        <w:t xml:space="preserve"> )  </w:t>
      </w:r>
      <w:r w:rsidRPr="003465ED">
        <w:rPr>
          <w:rFonts w:ascii="Book Antiqua" w:hAnsi="Book Antiqua"/>
          <w:color w:val="222222"/>
          <w:szCs w:val="24"/>
          <w:shd w:val="clear" w:color="auto" w:fill="FFFFFF"/>
        </w:rPr>
        <w:t xml:space="preserve">i </w:t>
      </w:r>
      <w:r w:rsidRPr="003465ED">
        <w:rPr>
          <w:rFonts w:ascii="Book Antiqua" w:hAnsi="Book Antiqua"/>
          <w:szCs w:val="24"/>
          <w:shd w:val="clear" w:color="auto" w:fill="FFFFFF"/>
        </w:rPr>
        <w:t xml:space="preserve">Uredbe Komisije (EU) 2019/316 od 21. veljače 2019. o izmjeni Uredbe (EU) br. 1408/2013 o promjeni članka 107. i 108. Ugovora o funkcioniranju Europske unije na potpore de </w:t>
      </w:r>
      <w:proofErr w:type="spellStart"/>
      <w:r w:rsidRPr="003465ED">
        <w:rPr>
          <w:rFonts w:ascii="Book Antiqua" w:hAnsi="Book Antiqua"/>
          <w:szCs w:val="24"/>
          <w:shd w:val="clear" w:color="auto" w:fill="FFFFFF"/>
        </w:rPr>
        <w:t>minimis</w:t>
      </w:r>
      <w:proofErr w:type="spellEnd"/>
      <w:r w:rsidRPr="003465ED">
        <w:rPr>
          <w:rFonts w:ascii="Book Antiqua" w:hAnsi="Book Antiqua"/>
          <w:szCs w:val="24"/>
          <w:shd w:val="clear" w:color="auto" w:fill="FFFFFF"/>
        </w:rPr>
        <w:t xml:space="preserve"> u poljoprivrednom sektoru.</w:t>
      </w:r>
    </w:p>
    <w:p w14:paraId="5FBEA476" w14:textId="77777777" w:rsidR="003465ED" w:rsidRPr="003465ED" w:rsidRDefault="003465ED" w:rsidP="00185912">
      <w:pPr>
        <w:spacing w:line="276" w:lineRule="auto"/>
        <w:jc w:val="left"/>
        <w:rPr>
          <w:rFonts w:ascii="Book Antiqua" w:hAnsi="Book Antiqua"/>
          <w:szCs w:val="24"/>
        </w:rPr>
      </w:pPr>
      <w:r w:rsidRPr="003465ED">
        <w:rPr>
          <w:rFonts w:ascii="Book Antiqua" w:hAnsi="Book Antiqua"/>
          <w:szCs w:val="24"/>
        </w:rPr>
        <w:tab/>
        <w:t xml:space="preserve">Sukladno članku 1. Uredbe </w:t>
      </w:r>
      <w:r w:rsidRPr="003465ED">
        <w:rPr>
          <w:rFonts w:ascii="Book Antiqua" w:hAnsi="Book Antiqua"/>
          <w:i/>
          <w:szCs w:val="24"/>
        </w:rPr>
        <w:t xml:space="preserve">de </w:t>
      </w:r>
      <w:proofErr w:type="spellStart"/>
      <w:r w:rsidRPr="003465ED">
        <w:rPr>
          <w:rFonts w:ascii="Book Antiqua" w:hAnsi="Book Antiqua"/>
          <w:i/>
          <w:szCs w:val="24"/>
        </w:rPr>
        <w:t>minimis</w:t>
      </w:r>
      <w:proofErr w:type="spellEnd"/>
      <w:r w:rsidRPr="003465ED">
        <w:rPr>
          <w:rFonts w:ascii="Book Antiqua" w:hAnsi="Book Antiqua"/>
          <w:i/>
          <w:szCs w:val="24"/>
        </w:rPr>
        <w:t xml:space="preserve">, </w:t>
      </w:r>
      <w:r w:rsidRPr="003465ED">
        <w:rPr>
          <w:rFonts w:ascii="Book Antiqua" w:hAnsi="Book Antiqua"/>
          <w:szCs w:val="24"/>
        </w:rPr>
        <w:t>ovaj se Program</w:t>
      </w:r>
      <w:r w:rsidRPr="003465ED">
        <w:rPr>
          <w:rFonts w:ascii="Book Antiqua" w:hAnsi="Book Antiqua"/>
          <w:i/>
          <w:szCs w:val="24"/>
        </w:rPr>
        <w:t xml:space="preserve"> </w:t>
      </w:r>
      <w:r w:rsidRPr="003465ED">
        <w:rPr>
          <w:rFonts w:ascii="Book Antiqua" w:hAnsi="Book Antiqua"/>
          <w:szCs w:val="24"/>
        </w:rPr>
        <w:t>primjenjuje na potpore dodijeljene poduzetnicima u sektoru poljoprivredne proizvodnje, uz iznimku:</w:t>
      </w:r>
      <w:r w:rsidRPr="003465ED">
        <w:rPr>
          <w:rFonts w:ascii="Book Antiqua" w:hAnsi="Book Antiqua"/>
          <w:i/>
          <w:szCs w:val="24"/>
        </w:rPr>
        <w:t xml:space="preserve"> </w:t>
      </w:r>
    </w:p>
    <w:p w14:paraId="2FB82B52" w14:textId="77777777" w:rsidR="003465ED" w:rsidRPr="003465ED" w:rsidRDefault="003465ED" w:rsidP="00185912">
      <w:pPr>
        <w:spacing w:line="276" w:lineRule="auto"/>
        <w:jc w:val="left"/>
        <w:rPr>
          <w:rFonts w:ascii="Book Antiqua" w:hAnsi="Book Antiqua"/>
          <w:szCs w:val="24"/>
        </w:rPr>
      </w:pPr>
      <w:r w:rsidRPr="003465ED">
        <w:rPr>
          <w:rFonts w:ascii="Book Antiqua" w:hAnsi="Book Antiqua"/>
          <w:szCs w:val="24"/>
        </w:rPr>
        <w:t>a) potpora čiji je iznos određen na temelju cijene ili količine proizvoda stavljenih na tržište</w:t>
      </w:r>
    </w:p>
    <w:p w14:paraId="4762A435" w14:textId="77777777" w:rsidR="003465ED" w:rsidRPr="003465ED" w:rsidRDefault="003465ED" w:rsidP="00185912">
      <w:pPr>
        <w:spacing w:line="276" w:lineRule="auto"/>
        <w:jc w:val="left"/>
        <w:rPr>
          <w:rFonts w:ascii="Book Antiqua" w:hAnsi="Book Antiqua"/>
          <w:szCs w:val="24"/>
        </w:rPr>
      </w:pPr>
      <w:r w:rsidRPr="003465ED">
        <w:rPr>
          <w:rFonts w:ascii="Book Antiqua" w:hAnsi="Book Antiqua"/>
          <w:szCs w:val="24"/>
        </w:rPr>
        <w:t xml:space="preserve">b) potpora djelatnostima vezanima uz izvoz, to jest potpora koje su izravno vezane uz izvezene  količine, </w:t>
      </w:r>
      <w:proofErr w:type="spellStart"/>
      <w:r w:rsidRPr="003465ED">
        <w:rPr>
          <w:rFonts w:ascii="Book Antiqua" w:hAnsi="Book Antiqua"/>
          <w:szCs w:val="24"/>
        </w:rPr>
        <w:t>potpopra</w:t>
      </w:r>
      <w:proofErr w:type="spellEnd"/>
      <w:r w:rsidRPr="003465ED">
        <w:rPr>
          <w:rFonts w:ascii="Book Antiqua" w:hAnsi="Book Antiqua"/>
          <w:szCs w:val="24"/>
        </w:rPr>
        <w:t xml:space="preserve"> za osnivanje i upravljanje distribucijskom mrežom ili za neke druge tekuće troškove vezane uz izvoznu djelatnost</w:t>
      </w:r>
    </w:p>
    <w:p w14:paraId="2E4260AB" w14:textId="77777777" w:rsidR="003465ED" w:rsidRPr="003465ED" w:rsidRDefault="003465ED" w:rsidP="00185912">
      <w:pPr>
        <w:spacing w:line="276" w:lineRule="auto"/>
        <w:jc w:val="left"/>
        <w:rPr>
          <w:rFonts w:ascii="Book Antiqua" w:hAnsi="Book Antiqua"/>
          <w:szCs w:val="24"/>
        </w:rPr>
      </w:pPr>
      <w:r w:rsidRPr="003465ED">
        <w:rPr>
          <w:rFonts w:ascii="Book Antiqua" w:hAnsi="Book Antiqua"/>
          <w:szCs w:val="24"/>
        </w:rPr>
        <w:t>c) potpora uvjetovanih korištenjem domaćih umjesto uvoznih proizvoda</w:t>
      </w:r>
    </w:p>
    <w:p w14:paraId="43834AAD" w14:textId="77777777" w:rsidR="003465ED" w:rsidRPr="003465ED" w:rsidRDefault="003465ED" w:rsidP="00185912">
      <w:pPr>
        <w:spacing w:line="276" w:lineRule="auto"/>
        <w:jc w:val="left"/>
        <w:rPr>
          <w:rFonts w:ascii="Book Antiqua" w:hAnsi="Book Antiqua"/>
          <w:szCs w:val="24"/>
        </w:rPr>
      </w:pPr>
    </w:p>
    <w:p w14:paraId="1ED49E6D" w14:textId="77777777" w:rsidR="003465ED" w:rsidRPr="003465ED" w:rsidRDefault="003465ED" w:rsidP="00185912">
      <w:pPr>
        <w:spacing w:line="276" w:lineRule="auto"/>
        <w:ind w:firstLine="708"/>
        <w:jc w:val="left"/>
        <w:rPr>
          <w:rFonts w:ascii="Book Antiqua" w:hAnsi="Book Antiqua"/>
          <w:szCs w:val="24"/>
        </w:rPr>
      </w:pPr>
      <w:r w:rsidRPr="003465ED">
        <w:rPr>
          <w:rFonts w:ascii="Book Antiqua" w:hAnsi="Book Antiqua"/>
          <w:szCs w:val="24"/>
        </w:rPr>
        <w:t xml:space="preserve">Sukladno članku 2. Uredbe </w:t>
      </w:r>
      <w:r w:rsidRPr="003465ED">
        <w:rPr>
          <w:rFonts w:ascii="Book Antiqua" w:hAnsi="Book Antiqua"/>
          <w:i/>
          <w:szCs w:val="24"/>
        </w:rPr>
        <w:t xml:space="preserve">de </w:t>
      </w:r>
      <w:proofErr w:type="spellStart"/>
      <w:r w:rsidRPr="003465ED">
        <w:rPr>
          <w:rFonts w:ascii="Book Antiqua" w:hAnsi="Book Antiqua"/>
          <w:i/>
          <w:szCs w:val="24"/>
        </w:rPr>
        <w:t>minimis</w:t>
      </w:r>
      <w:proofErr w:type="spellEnd"/>
      <w:r w:rsidRPr="003465ED">
        <w:rPr>
          <w:rFonts w:ascii="Book Antiqua" w:hAnsi="Book Antiqua"/>
          <w:szCs w:val="24"/>
        </w:rPr>
        <w:t>, poduzetnici u sektoru poljoprivredne proizvodnje su poduzetnici koji se bave primarnom proizvodnjom poljoprivrednih proizvoda navedenih u Prilogu broj 1 Ugovora o funkcioniranju Europske unije.</w:t>
      </w:r>
    </w:p>
    <w:p w14:paraId="5DCE6B53" w14:textId="77777777" w:rsidR="003465ED" w:rsidRPr="003465ED" w:rsidRDefault="003465ED" w:rsidP="00185912">
      <w:pPr>
        <w:spacing w:line="276" w:lineRule="auto"/>
        <w:ind w:firstLine="708"/>
        <w:jc w:val="left"/>
        <w:rPr>
          <w:rFonts w:ascii="Book Antiqua" w:hAnsi="Book Antiqua"/>
          <w:szCs w:val="24"/>
        </w:rPr>
      </w:pPr>
    </w:p>
    <w:p w14:paraId="52F8440A" w14:textId="77777777" w:rsidR="003465ED" w:rsidRPr="003465ED" w:rsidRDefault="003465ED" w:rsidP="00185912">
      <w:pPr>
        <w:shd w:val="clear" w:color="auto" w:fill="FFFFFF"/>
        <w:spacing w:line="276" w:lineRule="auto"/>
        <w:ind w:firstLine="708"/>
        <w:jc w:val="left"/>
        <w:rPr>
          <w:rFonts w:ascii="Book Antiqua" w:eastAsia="Times New Roman" w:hAnsi="Book Antiqua" w:cs="Arial"/>
          <w:szCs w:val="24"/>
          <w:lang w:eastAsia="hr-HR"/>
        </w:rPr>
      </w:pPr>
      <w:r w:rsidRPr="003465ED">
        <w:rPr>
          <w:rFonts w:ascii="Book Antiqua" w:eastAsia="Times New Roman" w:hAnsi="Book Antiqua"/>
          <w:szCs w:val="24"/>
          <w:lang w:eastAsia="hr-HR"/>
        </w:rPr>
        <w:t xml:space="preserve">Korisnik potpore je jedan poduzetnik.  Pojmom „jedan poduzetnik“, sukladno članku 2.  Uredbe </w:t>
      </w:r>
      <w:r w:rsidRPr="003465ED">
        <w:rPr>
          <w:rFonts w:ascii="Book Antiqua" w:eastAsia="Times New Roman" w:hAnsi="Book Antiqua"/>
          <w:i/>
          <w:szCs w:val="24"/>
          <w:lang w:eastAsia="hr-HR"/>
        </w:rPr>
        <w:t xml:space="preserve">de </w:t>
      </w:r>
      <w:proofErr w:type="spellStart"/>
      <w:r w:rsidRPr="003465ED">
        <w:rPr>
          <w:rFonts w:ascii="Book Antiqua" w:eastAsia="Times New Roman" w:hAnsi="Book Antiqua"/>
          <w:i/>
          <w:szCs w:val="24"/>
          <w:lang w:eastAsia="hr-HR"/>
        </w:rPr>
        <w:t>minimis</w:t>
      </w:r>
      <w:proofErr w:type="spellEnd"/>
      <w:r w:rsidRPr="003465ED">
        <w:rPr>
          <w:rFonts w:ascii="Book Antiqua" w:eastAsia="Times New Roman" w:hAnsi="Book Antiqua"/>
          <w:szCs w:val="24"/>
          <w:lang w:eastAsia="hr-HR"/>
        </w:rPr>
        <w:t>, obuhvaćeni su svi poduzetnici ukoliko su izravno ili preko jednog ili više drugih poduzetnika, međusobno povezani tako da jedan poduzetnik:</w:t>
      </w:r>
    </w:p>
    <w:p w14:paraId="19571B43" w14:textId="77777777" w:rsidR="003465ED" w:rsidRPr="003465ED" w:rsidRDefault="003465ED" w:rsidP="00185912">
      <w:pPr>
        <w:shd w:val="clear" w:color="auto" w:fill="FFFFFF"/>
        <w:spacing w:line="276" w:lineRule="auto"/>
        <w:ind w:left="720"/>
        <w:jc w:val="left"/>
        <w:rPr>
          <w:rFonts w:ascii="Book Antiqua" w:eastAsia="Times New Roman" w:hAnsi="Book Antiqua" w:cs="Arial"/>
          <w:szCs w:val="24"/>
          <w:lang w:eastAsia="hr-HR"/>
        </w:rPr>
      </w:pPr>
      <w:r w:rsidRPr="003465ED">
        <w:rPr>
          <w:rFonts w:ascii="Book Antiqua" w:eastAsia="Times New Roman" w:hAnsi="Book Antiqua"/>
          <w:szCs w:val="24"/>
          <w:lang w:eastAsia="hr-HR"/>
        </w:rPr>
        <w:t>a)  ima većinu glasačkih prava dioničara ili članova drugog poduzetnika,</w:t>
      </w:r>
    </w:p>
    <w:p w14:paraId="3DBD94D5" w14:textId="77777777" w:rsidR="003465ED" w:rsidRPr="00EE1097" w:rsidRDefault="003465ED" w:rsidP="00EE1097">
      <w:pPr>
        <w:shd w:val="clear" w:color="auto" w:fill="FFFFFF"/>
        <w:spacing w:line="276" w:lineRule="auto"/>
        <w:ind w:left="720"/>
        <w:jc w:val="left"/>
        <w:rPr>
          <w:rFonts w:ascii="Book Antiqua" w:eastAsia="Times New Roman" w:hAnsi="Book Antiqua"/>
          <w:szCs w:val="24"/>
          <w:lang w:eastAsia="hr-HR"/>
        </w:rPr>
      </w:pPr>
      <w:r w:rsidRPr="003465ED">
        <w:rPr>
          <w:rFonts w:ascii="Book Antiqua" w:eastAsia="Times New Roman" w:hAnsi="Book Antiqua"/>
          <w:szCs w:val="24"/>
          <w:lang w:eastAsia="hr-HR"/>
        </w:rPr>
        <w:t>b)  ima pravo imenovati ili razriješiti većinu članova upravnog ili nadzornog tijela drugog poduzetnika,</w:t>
      </w:r>
    </w:p>
    <w:p w14:paraId="2D0391C3" w14:textId="77777777" w:rsidR="003465ED" w:rsidRPr="00EE1097" w:rsidRDefault="003465ED" w:rsidP="00EE1097">
      <w:pPr>
        <w:shd w:val="clear" w:color="auto" w:fill="FFFFFF"/>
        <w:spacing w:line="276" w:lineRule="auto"/>
        <w:ind w:left="720"/>
        <w:jc w:val="left"/>
        <w:rPr>
          <w:rFonts w:ascii="Book Antiqua" w:eastAsia="Times New Roman" w:hAnsi="Book Antiqua"/>
          <w:szCs w:val="24"/>
          <w:lang w:eastAsia="hr-HR"/>
        </w:rPr>
      </w:pPr>
      <w:r w:rsidRPr="003465ED">
        <w:rPr>
          <w:rFonts w:ascii="Book Antiqua" w:eastAsia="Times New Roman" w:hAnsi="Book Antiqua"/>
          <w:szCs w:val="24"/>
          <w:lang w:eastAsia="hr-HR"/>
        </w:rPr>
        <w:t>c)   ima pravo ostvarivati vladajući utjecaj na drugog poduzetnika po međusobnom ugovoru sklopljenom sukladno statutu ili društvenom ugovoru tog poduzetnika,</w:t>
      </w:r>
    </w:p>
    <w:p w14:paraId="7CFBAC45" w14:textId="77777777" w:rsidR="003465ED" w:rsidRPr="003465ED" w:rsidRDefault="003465ED" w:rsidP="00EE1097">
      <w:pPr>
        <w:shd w:val="clear" w:color="auto" w:fill="FFFFFF"/>
        <w:spacing w:line="276" w:lineRule="auto"/>
        <w:ind w:left="720"/>
        <w:jc w:val="left"/>
        <w:rPr>
          <w:rFonts w:ascii="Book Antiqua" w:eastAsia="Times New Roman" w:hAnsi="Book Antiqua"/>
          <w:szCs w:val="24"/>
          <w:lang w:eastAsia="hr-HR"/>
        </w:rPr>
      </w:pPr>
      <w:r w:rsidRPr="003465ED">
        <w:rPr>
          <w:rFonts w:ascii="Book Antiqua" w:eastAsia="Times New Roman" w:hAnsi="Book Antiqua"/>
          <w:szCs w:val="24"/>
          <w:lang w:eastAsia="hr-HR"/>
        </w:rPr>
        <w:lastRenderedPageBreak/>
        <w:t>d)  koji je dioničar ili član drugog poduzetnika, po dogovoru s drugim dioničarima ili članovima tog poduzetnika, sam kontrolira većinu glasač</w:t>
      </w:r>
      <w:r w:rsidR="00EE1097">
        <w:rPr>
          <w:rFonts w:ascii="Book Antiqua" w:eastAsia="Times New Roman" w:hAnsi="Book Antiqua"/>
          <w:szCs w:val="24"/>
          <w:lang w:eastAsia="hr-HR"/>
        </w:rPr>
        <w:t xml:space="preserve">kih prava dioničara ili članova </w:t>
      </w:r>
      <w:r w:rsidRPr="003465ED">
        <w:rPr>
          <w:rFonts w:ascii="Book Antiqua" w:eastAsia="Times New Roman" w:hAnsi="Book Antiqua"/>
          <w:szCs w:val="24"/>
          <w:lang w:eastAsia="hr-HR"/>
        </w:rPr>
        <w:t>tog poduzetnika.</w:t>
      </w:r>
    </w:p>
    <w:p w14:paraId="5E0CC960" w14:textId="77777777" w:rsidR="003465ED" w:rsidRPr="003465ED" w:rsidRDefault="003465ED" w:rsidP="00185912">
      <w:pPr>
        <w:shd w:val="clear" w:color="auto" w:fill="FFFFFF"/>
        <w:spacing w:line="276" w:lineRule="auto"/>
        <w:ind w:left="720"/>
        <w:jc w:val="left"/>
        <w:rPr>
          <w:rFonts w:ascii="Book Antiqua" w:eastAsia="Times New Roman" w:hAnsi="Book Antiqua" w:cs="Arial"/>
          <w:szCs w:val="24"/>
          <w:lang w:eastAsia="hr-HR"/>
        </w:rPr>
      </w:pPr>
    </w:p>
    <w:p w14:paraId="2B9660E3" w14:textId="77777777" w:rsidR="003465ED" w:rsidRPr="003465ED" w:rsidRDefault="003465ED" w:rsidP="00185912">
      <w:pPr>
        <w:shd w:val="clear" w:color="auto" w:fill="FFFFFF"/>
        <w:spacing w:line="276" w:lineRule="auto"/>
        <w:ind w:firstLine="708"/>
        <w:jc w:val="left"/>
        <w:rPr>
          <w:rFonts w:ascii="Book Antiqua" w:eastAsia="Times New Roman" w:hAnsi="Book Antiqua" w:cs="Arial"/>
          <w:szCs w:val="24"/>
          <w:lang w:eastAsia="hr-HR"/>
        </w:rPr>
      </w:pPr>
      <w:r w:rsidRPr="003465ED">
        <w:rPr>
          <w:rFonts w:ascii="Book Antiqua" w:eastAsia="Times New Roman" w:hAnsi="Book Antiqua"/>
          <w:szCs w:val="24"/>
          <w:lang w:eastAsia="hr-HR"/>
        </w:rPr>
        <w:t xml:space="preserve"> Poduzetnici koji su u bilo kojem od odnosa navedenih u prethodnom stavku smatraju se jednim poduzetnikom.“</w:t>
      </w:r>
    </w:p>
    <w:p w14:paraId="430FA55A" w14:textId="77777777" w:rsidR="003465ED" w:rsidRPr="003465ED" w:rsidRDefault="003465ED" w:rsidP="003465ED">
      <w:pPr>
        <w:shd w:val="clear" w:color="auto" w:fill="FFFFFF"/>
        <w:spacing w:line="276" w:lineRule="auto"/>
        <w:ind w:firstLine="708"/>
        <w:rPr>
          <w:rFonts w:ascii="Book Antiqua" w:eastAsia="Times New Roman" w:hAnsi="Book Antiqua" w:cs="Arial"/>
          <w:szCs w:val="24"/>
          <w:lang w:eastAsia="hr-HR"/>
        </w:rPr>
      </w:pPr>
    </w:p>
    <w:p w14:paraId="4A475313" w14:textId="77777777"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3.</w:t>
      </w:r>
    </w:p>
    <w:p w14:paraId="2D4AD087" w14:textId="77777777" w:rsidR="003465ED" w:rsidRPr="003465ED" w:rsidRDefault="00EE1097" w:rsidP="00EE1097">
      <w:pPr>
        <w:spacing w:line="276" w:lineRule="auto"/>
        <w:ind w:firstLine="708"/>
        <w:jc w:val="left"/>
        <w:rPr>
          <w:rFonts w:ascii="Book Antiqua" w:hAnsi="Book Antiqua"/>
          <w:szCs w:val="24"/>
        </w:rPr>
      </w:pPr>
      <w:r>
        <w:rPr>
          <w:rFonts w:ascii="Book Antiqua" w:hAnsi="Book Antiqua"/>
          <w:szCs w:val="24"/>
        </w:rPr>
        <w:t>Općina Tovarnik će u 2022</w:t>
      </w:r>
      <w:r w:rsidR="003465ED" w:rsidRPr="003465ED">
        <w:rPr>
          <w:rFonts w:ascii="Book Antiqua" w:hAnsi="Book Antiqua"/>
          <w:szCs w:val="24"/>
        </w:rPr>
        <w:t>. godini dodjeljivati potpore poljoprivrednicima s područja Općine Tovarnik za slijedeće aktivnosti:</w:t>
      </w:r>
    </w:p>
    <w:p w14:paraId="2A2E8F9B" w14:textId="77777777" w:rsidR="003465ED" w:rsidRPr="003465ED" w:rsidRDefault="003465ED" w:rsidP="003465ED">
      <w:pPr>
        <w:spacing w:line="276" w:lineRule="auto"/>
        <w:rPr>
          <w:rFonts w:ascii="Book Antiqua" w:hAnsi="Book Antiqua"/>
          <w:szCs w:val="24"/>
        </w:rPr>
      </w:pPr>
    </w:p>
    <w:p w14:paraId="5747E880" w14:textId="77777777" w:rsidR="003465ED" w:rsidRPr="003465ED" w:rsidRDefault="003465ED" w:rsidP="00EE1097">
      <w:pPr>
        <w:spacing w:line="276" w:lineRule="auto"/>
        <w:jc w:val="left"/>
        <w:rPr>
          <w:rFonts w:ascii="Book Antiqua" w:hAnsi="Book Antiqua"/>
          <w:szCs w:val="24"/>
        </w:rPr>
      </w:pPr>
      <w:r w:rsidRPr="003465ED">
        <w:rPr>
          <w:rFonts w:ascii="Book Antiqua" w:hAnsi="Book Antiqua"/>
          <w:b/>
          <w:szCs w:val="24"/>
        </w:rPr>
        <w:t>Mjera 1</w:t>
      </w:r>
      <w:r w:rsidRPr="003465ED">
        <w:rPr>
          <w:rFonts w:ascii="Book Antiqua" w:hAnsi="Book Antiqua"/>
          <w:szCs w:val="24"/>
        </w:rPr>
        <w:t>:  Sufinanciranje proizvodnje češnjaka</w:t>
      </w:r>
    </w:p>
    <w:p w14:paraId="7CAF635E" w14:textId="77777777" w:rsidR="003465ED" w:rsidRPr="003465ED" w:rsidRDefault="003465ED" w:rsidP="00EE1097">
      <w:pPr>
        <w:spacing w:line="276" w:lineRule="auto"/>
        <w:jc w:val="left"/>
        <w:rPr>
          <w:rFonts w:ascii="Book Antiqua" w:hAnsi="Book Antiqua"/>
          <w:szCs w:val="24"/>
        </w:rPr>
      </w:pPr>
      <w:r w:rsidRPr="003465ED">
        <w:rPr>
          <w:rFonts w:ascii="Book Antiqua" w:hAnsi="Book Antiqua"/>
          <w:b/>
          <w:szCs w:val="24"/>
        </w:rPr>
        <w:t>Mjera 2</w:t>
      </w:r>
      <w:r w:rsidRPr="003465ED">
        <w:rPr>
          <w:rFonts w:ascii="Book Antiqua" w:hAnsi="Book Antiqua"/>
          <w:szCs w:val="24"/>
        </w:rPr>
        <w:t>:  Sufinanciranje proizvodnje lubenica i dinja</w:t>
      </w:r>
    </w:p>
    <w:p w14:paraId="6F840A6D" w14:textId="77777777" w:rsidR="003465ED" w:rsidRPr="003465ED" w:rsidRDefault="003465ED" w:rsidP="00EE1097">
      <w:pPr>
        <w:spacing w:line="276" w:lineRule="auto"/>
        <w:jc w:val="left"/>
        <w:rPr>
          <w:rFonts w:ascii="Book Antiqua" w:hAnsi="Book Antiqua"/>
          <w:szCs w:val="24"/>
        </w:rPr>
      </w:pPr>
      <w:r w:rsidRPr="003465ED">
        <w:rPr>
          <w:rFonts w:ascii="Book Antiqua" w:hAnsi="Book Antiqua"/>
          <w:b/>
          <w:szCs w:val="24"/>
        </w:rPr>
        <w:t>Mjera 3</w:t>
      </w:r>
      <w:r w:rsidRPr="003465ED">
        <w:rPr>
          <w:rFonts w:ascii="Book Antiqua" w:hAnsi="Book Antiqua"/>
          <w:szCs w:val="24"/>
        </w:rPr>
        <w:t xml:space="preserve">:  Sufinanciranje proizvodnje zelenog graha </w:t>
      </w:r>
    </w:p>
    <w:p w14:paraId="3790EC69" w14:textId="77777777" w:rsidR="003465ED" w:rsidRPr="003465ED" w:rsidRDefault="003465ED" w:rsidP="00EE1097">
      <w:pPr>
        <w:spacing w:line="276" w:lineRule="auto"/>
        <w:jc w:val="left"/>
        <w:rPr>
          <w:rFonts w:ascii="Book Antiqua" w:hAnsi="Book Antiqua"/>
          <w:szCs w:val="24"/>
        </w:rPr>
      </w:pPr>
      <w:r w:rsidRPr="003465ED">
        <w:rPr>
          <w:rFonts w:ascii="Book Antiqua" w:hAnsi="Book Antiqua"/>
          <w:b/>
          <w:szCs w:val="24"/>
        </w:rPr>
        <w:t xml:space="preserve">Mjera 4:  </w:t>
      </w:r>
      <w:r w:rsidRPr="003465ED">
        <w:rPr>
          <w:rFonts w:ascii="Book Antiqua" w:hAnsi="Book Antiqua"/>
          <w:szCs w:val="24"/>
        </w:rPr>
        <w:t xml:space="preserve">Sufinanciranje nabave sadnica bobičastog voća ( aronija, malina,  </w:t>
      </w:r>
    </w:p>
    <w:p w14:paraId="4DCA58E0" w14:textId="77777777" w:rsidR="003465ED" w:rsidRPr="003465ED" w:rsidRDefault="003465ED" w:rsidP="00EE1097">
      <w:pPr>
        <w:spacing w:line="276" w:lineRule="auto"/>
        <w:jc w:val="left"/>
        <w:rPr>
          <w:rFonts w:ascii="Book Antiqua" w:hAnsi="Book Antiqua"/>
          <w:szCs w:val="24"/>
        </w:rPr>
      </w:pPr>
      <w:r w:rsidRPr="003465ED">
        <w:rPr>
          <w:rFonts w:ascii="Book Antiqua" w:hAnsi="Book Antiqua"/>
          <w:szCs w:val="24"/>
        </w:rPr>
        <w:t xml:space="preserve">                 kupina i ostalo )</w:t>
      </w:r>
    </w:p>
    <w:p w14:paraId="66C07652" w14:textId="77777777" w:rsidR="003465ED" w:rsidRPr="003465ED" w:rsidRDefault="003465ED" w:rsidP="00EE1097">
      <w:pPr>
        <w:spacing w:line="276" w:lineRule="auto"/>
        <w:jc w:val="left"/>
        <w:rPr>
          <w:rFonts w:ascii="Book Antiqua" w:hAnsi="Book Antiqua"/>
          <w:szCs w:val="24"/>
        </w:rPr>
      </w:pPr>
      <w:r w:rsidRPr="003465ED">
        <w:rPr>
          <w:rFonts w:ascii="Book Antiqua" w:hAnsi="Book Antiqua"/>
          <w:b/>
          <w:szCs w:val="24"/>
        </w:rPr>
        <w:t xml:space="preserve">Mjera 5:  </w:t>
      </w:r>
      <w:r w:rsidRPr="003465ED">
        <w:rPr>
          <w:rFonts w:ascii="Book Antiqua" w:hAnsi="Book Antiqua"/>
          <w:szCs w:val="24"/>
        </w:rPr>
        <w:t>Sufinanciranje nabave sadnica lješnjaka, oraha, šljiva i jabuka</w:t>
      </w:r>
    </w:p>
    <w:p w14:paraId="008805AE" w14:textId="77777777" w:rsidR="003465ED" w:rsidRPr="003465ED" w:rsidRDefault="003465ED" w:rsidP="00EE1097">
      <w:pPr>
        <w:spacing w:line="276" w:lineRule="auto"/>
        <w:jc w:val="left"/>
        <w:rPr>
          <w:rFonts w:ascii="Book Antiqua" w:hAnsi="Book Antiqua"/>
          <w:szCs w:val="24"/>
        </w:rPr>
      </w:pPr>
      <w:r w:rsidRPr="003465ED">
        <w:rPr>
          <w:rFonts w:ascii="Book Antiqua" w:hAnsi="Book Antiqua"/>
          <w:b/>
          <w:szCs w:val="24"/>
        </w:rPr>
        <w:t xml:space="preserve">Mjera 6:  </w:t>
      </w:r>
      <w:r w:rsidRPr="003465ED">
        <w:rPr>
          <w:rFonts w:ascii="Book Antiqua" w:hAnsi="Book Antiqua"/>
          <w:szCs w:val="24"/>
        </w:rPr>
        <w:t xml:space="preserve">Sufinanciranje osiguranja višegodišnjih nasada </w:t>
      </w:r>
    </w:p>
    <w:p w14:paraId="7D4E882C" w14:textId="77777777" w:rsidR="003465ED" w:rsidRPr="003465ED" w:rsidRDefault="003465ED" w:rsidP="00EE1097">
      <w:pPr>
        <w:spacing w:line="276" w:lineRule="auto"/>
        <w:jc w:val="left"/>
        <w:rPr>
          <w:rFonts w:ascii="Book Antiqua" w:hAnsi="Book Antiqua"/>
          <w:szCs w:val="24"/>
        </w:rPr>
      </w:pPr>
      <w:r w:rsidRPr="003465ED">
        <w:rPr>
          <w:rFonts w:ascii="Book Antiqua" w:hAnsi="Book Antiqua"/>
          <w:b/>
          <w:szCs w:val="24"/>
        </w:rPr>
        <w:t>Mjera 7</w:t>
      </w:r>
      <w:r w:rsidRPr="003465ED">
        <w:rPr>
          <w:rFonts w:ascii="Book Antiqua" w:hAnsi="Book Antiqua"/>
          <w:szCs w:val="24"/>
        </w:rPr>
        <w:t xml:space="preserve">:  Sufinanciranje registracije traktora, priključnih vozila i drugih          </w:t>
      </w:r>
    </w:p>
    <w:p w14:paraId="48CB0761" w14:textId="77777777" w:rsidR="003465ED" w:rsidRPr="003465ED" w:rsidRDefault="003465ED" w:rsidP="00EE1097">
      <w:pPr>
        <w:spacing w:line="276" w:lineRule="auto"/>
        <w:jc w:val="left"/>
        <w:rPr>
          <w:rFonts w:ascii="Book Antiqua" w:hAnsi="Book Antiqua"/>
          <w:szCs w:val="24"/>
        </w:rPr>
      </w:pPr>
      <w:r w:rsidRPr="003465ED">
        <w:rPr>
          <w:rFonts w:ascii="Book Antiqua" w:hAnsi="Book Antiqua"/>
          <w:szCs w:val="24"/>
        </w:rPr>
        <w:t xml:space="preserve">                 poljoprivrednih strojeva </w:t>
      </w:r>
    </w:p>
    <w:p w14:paraId="2FE7024F" w14:textId="77777777" w:rsidR="003465ED" w:rsidRPr="003465ED" w:rsidRDefault="003465ED" w:rsidP="00EE1097">
      <w:pPr>
        <w:spacing w:line="276" w:lineRule="auto"/>
        <w:jc w:val="left"/>
        <w:rPr>
          <w:rFonts w:ascii="Book Antiqua" w:hAnsi="Book Antiqua"/>
          <w:szCs w:val="24"/>
        </w:rPr>
      </w:pPr>
      <w:r w:rsidRPr="003465ED">
        <w:rPr>
          <w:rFonts w:ascii="Book Antiqua" w:hAnsi="Book Antiqua"/>
          <w:b/>
          <w:szCs w:val="24"/>
        </w:rPr>
        <w:t xml:space="preserve">Mjera 8:  </w:t>
      </w:r>
      <w:r w:rsidRPr="003465ED">
        <w:rPr>
          <w:rFonts w:ascii="Book Antiqua" w:hAnsi="Book Antiqua"/>
          <w:szCs w:val="24"/>
        </w:rPr>
        <w:t>Sufi</w:t>
      </w:r>
      <w:r w:rsidR="00EE1097">
        <w:rPr>
          <w:rFonts w:ascii="Book Antiqua" w:hAnsi="Book Antiqua"/>
          <w:szCs w:val="24"/>
        </w:rPr>
        <w:t>nanciranje proizvodnje povrća (</w:t>
      </w:r>
      <w:r w:rsidRPr="003465ED">
        <w:rPr>
          <w:rFonts w:ascii="Book Antiqua" w:hAnsi="Book Antiqua"/>
          <w:szCs w:val="24"/>
        </w:rPr>
        <w:t>paprika, krumpir, cikla, mrkva i ostalo )</w:t>
      </w:r>
    </w:p>
    <w:p w14:paraId="4C506405" w14:textId="77777777" w:rsidR="003465ED" w:rsidRPr="003465ED" w:rsidRDefault="003465ED" w:rsidP="00EE1097">
      <w:pPr>
        <w:spacing w:line="276" w:lineRule="auto"/>
        <w:jc w:val="left"/>
        <w:rPr>
          <w:rFonts w:ascii="Book Antiqua" w:hAnsi="Book Antiqua"/>
          <w:szCs w:val="24"/>
        </w:rPr>
      </w:pPr>
      <w:r w:rsidRPr="003465ED">
        <w:rPr>
          <w:rFonts w:ascii="Book Antiqua" w:hAnsi="Book Antiqua"/>
          <w:b/>
          <w:szCs w:val="24"/>
        </w:rPr>
        <w:t xml:space="preserve">Mjera 9:  </w:t>
      </w:r>
      <w:r w:rsidRPr="003465ED">
        <w:rPr>
          <w:rFonts w:ascii="Book Antiqua" w:hAnsi="Book Antiqua"/>
          <w:szCs w:val="24"/>
        </w:rPr>
        <w:t>Sufinanciranje zapošljavanja djelatnika</w:t>
      </w:r>
    </w:p>
    <w:p w14:paraId="4319ED0E" w14:textId="77777777" w:rsidR="003465ED" w:rsidRPr="003465ED" w:rsidRDefault="003465ED" w:rsidP="00EE1097">
      <w:pPr>
        <w:spacing w:line="276" w:lineRule="auto"/>
        <w:jc w:val="left"/>
        <w:rPr>
          <w:rFonts w:ascii="Book Antiqua" w:hAnsi="Book Antiqua"/>
          <w:b/>
          <w:szCs w:val="24"/>
        </w:rPr>
      </w:pPr>
      <w:r w:rsidRPr="003465ED">
        <w:rPr>
          <w:rFonts w:ascii="Book Antiqua" w:hAnsi="Book Antiqua"/>
          <w:b/>
          <w:szCs w:val="24"/>
        </w:rPr>
        <w:t>Mjera 10:</w:t>
      </w:r>
      <w:r w:rsidR="00B00D00">
        <w:rPr>
          <w:rFonts w:ascii="Book Antiqua" w:hAnsi="Book Antiqua"/>
          <w:b/>
          <w:szCs w:val="24"/>
        </w:rPr>
        <w:t xml:space="preserve"> </w:t>
      </w:r>
      <w:r w:rsidRPr="003465ED">
        <w:rPr>
          <w:rFonts w:ascii="Book Antiqua" w:hAnsi="Book Antiqua"/>
          <w:szCs w:val="24"/>
        </w:rPr>
        <w:t>Sufinanciranje sustava za navodnjavanje i kopanje bunara</w:t>
      </w:r>
      <w:r w:rsidRPr="003465ED">
        <w:rPr>
          <w:rFonts w:ascii="Book Antiqua" w:hAnsi="Book Antiqua"/>
          <w:b/>
          <w:szCs w:val="24"/>
        </w:rPr>
        <w:t xml:space="preserve"> </w:t>
      </w:r>
    </w:p>
    <w:p w14:paraId="54A818BD" w14:textId="77777777" w:rsidR="003465ED" w:rsidRPr="003465ED" w:rsidRDefault="003465ED" w:rsidP="00EE1097">
      <w:pPr>
        <w:spacing w:line="276" w:lineRule="auto"/>
        <w:jc w:val="left"/>
        <w:rPr>
          <w:rFonts w:ascii="Book Antiqua" w:hAnsi="Book Antiqua"/>
          <w:szCs w:val="24"/>
        </w:rPr>
      </w:pPr>
      <w:r w:rsidRPr="003465ED">
        <w:rPr>
          <w:rFonts w:ascii="Book Antiqua" w:hAnsi="Book Antiqua"/>
          <w:b/>
          <w:szCs w:val="24"/>
        </w:rPr>
        <w:t>Mjera 11:</w:t>
      </w:r>
      <w:r w:rsidR="00B00D00">
        <w:rPr>
          <w:rFonts w:ascii="Book Antiqua" w:hAnsi="Book Antiqua"/>
          <w:b/>
          <w:szCs w:val="24"/>
        </w:rPr>
        <w:t xml:space="preserve"> </w:t>
      </w:r>
      <w:r w:rsidRPr="003465ED">
        <w:rPr>
          <w:rFonts w:ascii="Book Antiqua" w:hAnsi="Book Antiqua"/>
          <w:szCs w:val="24"/>
        </w:rPr>
        <w:t>Sufinanciranje analize poljoprivrednog zemljišta</w:t>
      </w:r>
    </w:p>
    <w:p w14:paraId="4FC9DEA7" w14:textId="77777777" w:rsidR="003465ED" w:rsidRPr="003465ED" w:rsidRDefault="003465ED" w:rsidP="003465ED">
      <w:pPr>
        <w:spacing w:line="276" w:lineRule="auto"/>
        <w:rPr>
          <w:rFonts w:ascii="Book Antiqua" w:hAnsi="Book Antiqua"/>
          <w:szCs w:val="24"/>
        </w:rPr>
      </w:pPr>
    </w:p>
    <w:p w14:paraId="0E6F9E43" w14:textId="77777777"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4.</w:t>
      </w:r>
    </w:p>
    <w:p w14:paraId="6B1731E6" w14:textId="77777777" w:rsidR="003465ED" w:rsidRPr="003465ED" w:rsidRDefault="003465ED" w:rsidP="003465ED">
      <w:pPr>
        <w:spacing w:line="276" w:lineRule="auto"/>
        <w:rPr>
          <w:rFonts w:ascii="Book Antiqua" w:hAnsi="Book Antiqua"/>
          <w:szCs w:val="24"/>
        </w:rPr>
      </w:pPr>
    </w:p>
    <w:p w14:paraId="73E24248" w14:textId="77777777" w:rsidR="003465ED" w:rsidRPr="003465ED" w:rsidRDefault="003465ED" w:rsidP="003465ED">
      <w:pPr>
        <w:pStyle w:val="Odlomakpopisa"/>
        <w:numPr>
          <w:ilvl w:val="0"/>
          <w:numId w:val="15"/>
        </w:numPr>
        <w:spacing w:line="276" w:lineRule="auto"/>
        <w:jc w:val="left"/>
        <w:rPr>
          <w:rFonts w:ascii="Book Antiqua" w:hAnsi="Book Antiqua"/>
          <w:szCs w:val="24"/>
        </w:rPr>
      </w:pPr>
      <w:r w:rsidRPr="003465ED">
        <w:rPr>
          <w:rFonts w:ascii="Book Antiqua" w:hAnsi="Book Antiqua"/>
          <w:szCs w:val="24"/>
        </w:rPr>
        <w:t>OPĆI CILJEVI PROGRAMA:</w:t>
      </w:r>
    </w:p>
    <w:p w14:paraId="4A15BC91" w14:textId="77777777" w:rsidR="003465ED" w:rsidRPr="003465ED" w:rsidRDefault="003465ED" w:rsidP="003465ED">
      <w:pPr>
        <w:spacing w:line="276" w:lineRule="auto"/>
        <w:rPr>
          <w:rFonts w:ascii="Book Antiqua" w:hAnsi="Book Antiqua"/>
          <w:szCs w:val="24"/>
        </w:rPr>
      </w:pPr>
    </w:p>
    <w:p w14:paraId="3EEFDC9E" w14:textId="77777777" w:rsidR="00EE1097" w:rsidRDefault="003465ED" w:rsidP="00EE1097">
      <w:pPr>
        <w:spacing w:line="276" w:lineRule="auto"/>
        <w:jc w:val="left"/>
        <w:rPr>
          <w:rFonts w:ascii="Book Antiqua" w:hAnsi="Book Antiqua"/>
          <w:szCs w:val="24"/>
        </w:rPr>
      </w:pPr>
      <w:r w:rsidRPr="003465ED">
        <w:rPr>
          <w:rFonts w:ascii="Book Antiqua" w:hAnsi="Book Antiqua"/>
          <w:szCs w:val="24"/>
        </w:rPr>
        <w:t xml:space="preserve">- značajno povećati proizvodnju poljoprivrednih proizvoda, na koje se sufinanciranje </w:t>
      </w:r>
      <w:r w:rsidR="00EE1097">
        <w:rPr>
          <w:rFonts w:ascii="Book Antiqua" w:hAnsi="Book Antiqua"/>
          <w:szCs w:val="24"/>
        </w:rPr>
        <w:t xml:space="preserve"> </w:t>
      </w:r>
    </w:p>
    <w:p w14:paraId="12EF805A" w14:textId="77777777" w:rsidR="003465ED" w:rsidRPr="003465ED" w:rsidRDefault="00EE1097" w:rsidP="00EE1097">
      <w:pPr>
        <w:spacing w:line="276" w:lineRule="auto"/>
        <w:jc w:val="left"/>
        <w:rPr>
          <w:rFonts w:ascii="Book Antiqua" w:hAnsi="Book Antiqua"/>
          <w:szCs w:val="24"/>
        </w:rPr>
      </w:pPr>
      <w:r>
        <w:rPr>
          <w:rFonts w:ascii="Book Antiqua" w:hAnsi="Book Antiqua"/>
          <w:szCs w:val="24"/>
        </w:rPr>
        <w:t xml:space="preserve">   </w:t>
      </w:r>
      <w:r w:rsidR="003465ED" w:rsidRPr="003465ED">
        <w:rPr>
          <w:rFonts w:ascii="Book Antiqua" w:hAnsi="Book Antiqua"/>
          <w:szCs w:val="24"/>
        </w:rPr>
        <w:t>odnosi</w:t>
      </w:r>
      <w:r>
        <w:rPr>
          <w:rFonts w:ascii="Book Antiqua" w:hAnsi="Book Antiqua"/>
          <w:szCs w:val="24"/>
        </w:rPr>
        <w:t>,</w:t>
      </w:r>
      <w:r w:rsidR="003465ED" w:rsidRPr="003465ED">
        <w:rPr>
          <w:rFonts w:ascii="Book Antiqua" w:hAnsi="Book Antiqua"/>
          <w:szCs w:val="24"/>
        </w:rPr>
        <w:t xml:space="preserve"> na području Općine Tovarnik, za osobnu potrošnju i tržište</w:t>
      </w:r>
    </w:p>
    <w:p w14:paraId="091BC634" w14:textId="77777777" w:rsidR="003465ED" w:rsidRPr="003465ED" w:rsidRDefault="003465ED" w:rsidP="00EE1097">
      <w:pPr>
        <w:spacing w:line="276" w:lineRule="auto"/>
        <w:jc w:val="left"/>
        <w:rPr>
          <w:rFonts w:ascii="Book Antiqua" w:hAnsi="Book Antiqua"/>
          <w:szCs w:val="24"/>
        </w:rPr>
      </w:pPr>
      <w:r w:rsidRPr="003465ED">
        <w:rPr>
          <w:rFonts w:ascii="Book Antiqua" w:hAnsi="Book Antiqua"/>
          <w:szCs w:val="24"/>
        </w:rPr>
        <w:t>- osigurati dodatne radne sate poljoprivrednom gospodarstvu</w:t>
      </w:r>
    </w:p>
    <w:p w14:paraId="098F73A3" w14:textId="77777777" w:rsidR="003465ED" w:rsidRPr="003465ED" w:rsidRDefault="003465ED" w:rsidP="00EE1097">
      <w:pPr>
        <w:spacing w:line="276" w:lineRule="auto"/>
        <w:jc w:val="left"/>
        <w:rPr>
          <w:rFonts w:ascii="Book Antiqua" w:hAnsi="Book Antiqua"/>
          <w:szCs w:val="24"/>
        </w:rPr>
      </w:pPr>
      <w:r w:rsidRPr="003465ED">
        <w:rPr>
          <w:rFonts w:ascii="Book Antiqua" w:hAnsi="Book Antiqua"/>
          <w:szCs w:val="24"/>
        </w:rPr>
        <w:t>- osigurati veću dohodovnost</w:t>
      </w:r>
    </w:p>
    <w:p w14:paraId="5F53F746" w14:textId="77777777" w:rsidR="003465ED" w:rsidRPr="003465ED" w:rsidRDefault="003465ED" w:rsidP="00EE1097">
      <w:pPr>
        <w:spacing w:line="276" w:lineRule="auto"/>
        <w:jc w:val="left"/>
        <w:rPr>
          <w:rFonts w:ascii="Book Antiqua" w:hAnsi="Book Antiqua"/>
          <w:szCs w:val="24"/>
        </w:rPr>
      </w:pPr>
      <w:r w:rsidRPr="003465ED">
        <w:rPr>
          <w:rFonts w:ascii="Book Antiqua" w:hAnsi="Book Antiqua"/>
          <w:szCs w:val="24"/>
        </w:rPr>
        <w:t>- osigurati ispravnost poljoprivrednih strojeva</w:t>
      </w:r>
    </w:p>
    <w:p w14:paraId="33422813" w14:textId="77777777" w:rsidR="003465ED" w:rsidRPr="003465ED" w:rsidRDefault="003465ED" w:rsidP="00EE1097">
      <w:pPr>
        <w:spacing w:line="276" w:lineRule="auto"/>
        <w:jc w:val="left"/>
        <w:rPr>
          <w:rFonts w:ascii="Book Antiqua" w:hAnsi="Book Antiqua"/>
          <w:szCs w:val="24"/>
        </w:rPr>
      </w:pPr>
      <w:r w:rsidRPr="003465ED">
        <w:rPr>
          <w:rFonts w:ascii="Book Antiqua" w:hAnsi="Book Antiqua"/>
          <w:szCs w:val="24"/>
        </w:rPr>
        <w:t>- raznolikost poljoprivredne proizvodnje</w:t>
      </w:r>
    </w:p>
    <w:p w14:paraId="0C082D1C" w14:textId="77777777" w:rsidR="003465ED" w:rsidRPr="003465ED" w:rsidRDefault="003465ED" w:rsidP="00EE1097">
      <w:pPr>
        <w:spacing w:line="276" w:lineRule="auto"/>
        <w:jc w:val="left"/>
        <w:rPr>
          <w:rFonts w:ascii="Book Antiqua" w:hAnsi="Book Antiqua"/>
          <w:szCs w:val="24"/>
        </w:rPr>
      </w:pPr>
      <w:r w:rsidRPr="003465ED">
        <w:rPr>
          <w:rFonts w:ascii="Book Antiqua" w:hAnsi="Book Antiqua"/>
          <w:szCs w:val="24"/>
        </w:rPr>
        <w:t>- povećati količinu i kvalitetu poljoprivrednih proizvoda</w:t>
      </w:r>
    </w:p>
    <w:p w14:paraId="30B7343C" w14:textId="77777777" w:rsidR="003465ED" w:rsidRPr="003465ED" w:rsidRDefault="003465ED" w:rsidP="00EE1097">
      <w:pPr>
        <w:spacing w:line="276" w:lineRule="auto"/>
        <w:jc w:val="left"/>
        <w:rPr>
          <w:rFonts w:ascii="Book Antiqua" w:hAnsi="Book Antiqua"/>
          <w:szCs w:val="24"/>
        </w:rPr>
      </w:pPr>
      <w:r w:rsidRPr="003465ED">
        <w:rPr>
          <w:rFonts w:ascii="Book Antiqua" w:hAnsi="Book Antiqua"/>
          <w:szCs w:val="24"/>
        </w:rPr>
        <w:t>- očuvanje radnih mjesta</w:t>
      </w:r>
    </w:p>
    <w:p w14:paraId="7F5BA9F3" w14:textId="77777777" w:rsidR="003465ED" w:rsidRPr="003465ED" w:rsidRDefault="003465ED" w:rsidP="003465ED">
      <w:pPr>
        <w:spacing w:line="276" w:lineRule="auto"/>
        <w:rPr>
          <w:rFonts w:ascii="Book Antiqua" w:hAnsi="Book Antiqua"/>
          <w:szCs w:val="24"/>
        </w:rPr>
      </w:pPr>
    </w:p>
    <w:p w14:paraId="7A93CC68" w14:textId="77777777" w:rsidR="003465ED" w:rsidRPr="003465ED" w:rsidRDefault="003465ED" w:rsidP="003465ED">
      <w:pPr>
        <w:pStyle w:val="Odlomakpopisa"/>
        <w:numPr>
          <w:ilvl w:val="0"/>
          <w:numId w:val="15"/>
        </w:numPr>
        <w:spacing w:line="276" w:lineRule="auto"/>
        <w:jc w:val="left"/>
        <w:rPr>
          <w:rFonts w:ascii="Book Antiqua" w:hAnsi="Book Antiqua"/>
          <w:szCs w:val="24"/>
        </w:rPr>
      </w:pPr>
      <w:r w:rsidRPr="003465ED">
        <w:rPr>
          <w:rFonts w:ascii="Book Antiqua" w:hAnsi="Book Antiqua"/>
          <w:szCs w:val="24"/>
        </w:rPr>
        <w:t>POSEBNI CILJEVI PROGRAMA</w:t>
      </w:r>
    </w:p>
    <w:p w14:paraId="131598D0" w14:textId="77777777" w:rsidR="003465ED" w:rsidRPr="003465ED" w:rsidRDefault="003465ED" w:rsidP="003465ED">
      <w:pPr>
        <w:spacing w:line="276" w:lineRule="auto"/>
        <w:rPr>
          <w:rFonts w:ascii="Book Antiqua" w:hAnsi="Book Antiqua"/>
          <w:szCs w:val="24"/>
        </w:rPr>
      </w:pPr>
    </w:p>
    <w:p w14:paraId="3E940DBF" w14:textId="77777777" w:rsidR="003465ED" w:rsidRPr="003465ED" w:rsidRDefault="003465ED" w:rsidP="00393B8A">
      <w:pPr>
        <w:spacing w:line="276" w:lineRule="auto"/>
        <w:jc w:val="left"/>
        <w:rPr>
          <w:rFonts w:ascii="Book Antiqua" w:hAnsi="Book Antiqua"/>
          <w:szCs w:val="24"/>
        </w:rPr>
      </w:pPr>
      <w:r w:rsidRPr="003465ED">
        <w:rPr>
          <w:rFonts w:ascii="Book Antiqua" w:hAnsi="Book Antiqua"/>
          <w:szCs w:val="24"/>
        </w:rPr>
        <w:lastRenderedPageBreak/>
        <w:t xml:space="preserve">- povećati </w:t>
      </w:r>
      <w:proofErr w:type="spellStart"/>
      <w:r w:rsidRPr="003465ED">
        <w:rPr>
          <w:rFonts w:ascii="Book Antiqua" w:hAnsi="Book Antiqua"/>
          <w:szCs w:val="24"/>
        </w:rPr>
        <w:t>samoopskrbnost</w:t>
      </w:r>
      <w:proofErr w:type="spellEnd"/>
      <w:r w:rsidRPr="003465ED">
        <w:rPr>
          <w:rFonts w:ascii="Book Antiqua" w:hAnsi="Book Antiqua"/>
          <w:szCs w:val="24"/>
        </w:rPr>
        <w:t xml:space="preserve"> poljoprivrednih gospodarstava</w:t>
      </w:r>
    </w:p>
    <w:p w14:paraId="50E03C57" w14:textId="77777777" w:rsidR="003465ED" w:rsidRPr="003465ED" w:rsidRDefault="003465ED" w:rsidP="00393B8A">
      <w:pPr>
        <w:spacing w:line="276" w:lineRule="auto"/>
        <w:jc w:val="left"/>
        <w:rPr>
          <w:rFonts w:ascii="Book Antiqua" w:hAnsi="Book Antiqua"/>
          <w:szCs w:val="24"/>
        </w:rPr>
      </w:pPr>
      <w:r w:rsidRPr="003465ED">
        <w:rPr>
          <w:rFonts w:ascii="Book Antiqua" w:hAnsi="Book Antiqua"/>
          <w:szCs w:val="24"/>
        </w:rPr>
        <w:t xml:space="preserve">- postići, nakon narudžbe, pouzdanu isporuku poljoprivrednih proizvoda uz    </w:t>
      </w:r>
    </w:p>
    <w:p w14:paraId="4577BB48" w14:textId="77777777" w:rsidR="003465ED" w:rsidRPr="003465ED" w:rsidRDefault="003465ED" w:rsidP="00393B8A">
      <w:pPr>
        <w:spacing w:line="276" w:lineRule="auto"/>
        <w:jc w:val="left"/>
        <w:rPr>
          <w:rFonts w:ascii="Book Antiqua" w:hAnsi="Book Antiqua"/>
          <w:szCs w:val="24"/>
        </w:rPr>
      </w:pPr>
      <w:r w:rsidRPr="003465ED">
        <w:rPr>
          <w:rFonts w:ascii="Book Antiqua" w:hAnsi="Book Antiqua"/>
          <w:szCs w:val="24"/>
        </w:rPr>
        <w:t xml:space="preserve">  dogovorene uvjete</w:t>
      </w:r>
    </w:p>
    <w:p w14:paraId="1D58A5A8" w14:textId="77777777" w:rsidR="003465ED" w:rsidRPr="003465ED" w:rsidRDefault="003465ED" w:rsidP="00393B8A">
      <w:pPr>
        <w:spacing w:line="276" w:lineRule="auto"/>
        <w:jc w:val="left"/>
        <w:rPr>
          <w:rFonts w:ascii="Book Antiqua" w:hAnsi="Book Antiqua"/>
          <w:szCs w:val="24"/>
        </w:rPr>
      </w:pPr>
      <w:r w:rsidRPr="003465ED">
        <w:rPr>
          <w:rFonts w:ascii="Book Antiqua" w:hAnsi="Book Antiqua"/>
          <w:szCs w:val="24"/>
        </w:rPr>
        <w:t>- stvoriti preduvjete za investiranje u proizvodnju proizvoda dodane vrijednosti</w:t>
      </w:r>
    </w:p>
    <w:p w14:paraId="6CD7D21B" w14:textId="77777777" w:rsidR="003465ED" w:rsidRPr="003465ED" w:rsidRDefault="003465ED" w:rsidP="00393B8A">
      <w:pPr>
        <w:spacing w:line="276" w:lineRule="auto"/>
        <w:jc w:val="left"/>
        <w:rPr>
          <w:rFonts w:ascii="Book Antiqua" w:hAnsi="Book Antiqua"/>
          <w:szCs w:val="24"/>
        </w:rPr>
      </w:pPr>
      <w:r w:rsidRPr="003465ED">
        <w:rPr>
          <w:rFonts w:ascii="Book Antiqua" w:hAnsi="Book Antiqua"/>
          <w:szCs w:val="24"/>
        </w:rPr>
        <w:t>- omogućiti realne pretpostavke za osnivanje Klastera povrtlarske i voćarske</w:t>
      </w:r>
    </w:p>
    <w:p w14:paraId="2EA438DD" w14:textId="77777777" w:rsidR="003465ED" w:rsidRPr="003465ED" w:rsidRDefault="003465ED" w:rsidP="00393B8A">
      <w:pPr>
        <w:spacing w:line="276" w:lineRule="auto"/>
        <w:jc w:val="left"/>
        <w:rPr>
          <w:rFonts w:ascii="Book Antiqua" w:hAnsi="Book Antiqua"/>
          <w:szCs w:val="24"/>
        </w:rPr>
      </w:pPr>
      <w:r w:rsidRPr="003465ED">
        <w:rPr>
          <w:rFonts w:ascii="Book Antiqua" w:hAnsi="Book Antiqua"/>
          <w:szCs w:val="24"/>
        </w:rPr>
        <w:t xml:space="preserve">   proizvodnje VSŽ/Općine Tovarnik i učlanjivanje proizvođača u iste</w:t>
      </w:r>
    </w:p>
    <w:p w14:paraId="6D265538" w14:textId="77777777" w:rsidR="003465ED" w:rsidRPr="003465ED" w:rsidRDefault="003465ED" w:rsidP="00393B8A">
      <w:pPr>
        <w:spacing w:line="276" w:lineRule="auto"/>
        <w:jc w:val="left"/>
        <w:rPr>
          <w:rFonts w:ascii="Book Antiqua" w:hAnsi="Book Antiqua"/>
          <w:szCs w:val="24"/>
        </w:rPr>
      </w:pPr>
      <w:r w:rsidRPr="003465ED">
        <w:rPr>
          <w:rFonts w:ascii="Book Antiqua" w:hAnsi="Book Antiqua"/>
          <w:szCs w:val="24"/>
        </w:rPr>
        <w:t>- umanjiti negativnu vanjskotrgovinsku bilancu RH</w:t>
      </w:r>
    </w:p>
    <w:p w14:paraId="72A02480" w14:textId="77777777" w:rsidR="003465ED" w:rsidRPr="003465ED" w:rsidRDefault="003465ED" w:rsidP="003465ED">
      <w:pPr>
        <w:spacing w:line="276" w:lineRule="auto"/>
        <w:rPr>
          <w:rFonts w:ascii="Book Antiqua" w:hAnsi="Book Antiqua"/>
          <w:b/>
          <w:szCs w:val="24"/>
          <w:u w:val="single"/>
        </w:rPr>
      </w:pPr>
    </w:p>
    <w:p w14:paraId="04A536B8" w14:textId="77777777" w:rsidR="003465ED" w:rsidRPr="003465ED" w:rsidRDefault="003465ED" w:rsidP="003465ED">
      <w:pPr>
        <w:spacing w:line="276" w:lineRule="auto"/>
        <w:rPr>
          <w:rFonts w:ascii="Book Antiqua" w:hAnsi="Book Antiqua"/>
          <w:b/>
          <w:szCs w:val="24"/>
          <w:u w:val="single"/>
        </w:rPr>
      </w:pPr>
      <w:r w:rsidRPr="003465ED">
        <w:rPr>
          <w:rFonts w:ascii="Book Antiqua" w:hAnsi="Book Antiqua"/>
          <w:b/>
          <w:szCs w:val="24"/>
          <w:u w:val="single"/>
        </w:rPr>
        <w:t>Mjera 1: Sufinanciranje proizvodnje češnjaka</w:t>
      </w:r>
    </w:p>
    <w:p w14:paraId="5130D9D4" w14:textId="77777777" w:rsidR="003465ED" w:rsidRPr="003465ED" w:rsidRDefault="003465ED" w:rsidP="003465ED">
      <w:pPr>
        <w:spacing w:line="276" w:lineRule="auto"/>
        <w:rPr>
          <w:rFonts w:ascii="Book Antiqua" w:hAnsi="Book Antiqua"/>
          <w:szCs w:val="24"/>
        </w:rPr>
      </w:pPr>
    </w:p>
    <w:p w14:paraId="5A218191" w14:textId="77777777"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5.</w:t>
      </w:r>
    </w:p>
    <w:p w14:paraId="52747290" w14:textId="77777777" w:rsidR="003465ED" w:rsidRPr="003465ED" w:rsidRDefault="003465ED" w:rsidP="00393B8A">
      <w:pPr>
        <w:spacing w:line="276" w:lineRule="auto"/>
        <w:ind w:firstLine="708"/>
        <w:jc w:val="left"/>
        <w:rPr>
          <w:rFonts w:ascii="Book Antiqua" w:hAnsi="Book Antiqua"/>
          <w:szCs w:val="24"/>
        </w:rPr>
      </w:pPr>
      <w:r w:rsidRPr="003465ED">
        <w:rPr>
          <w:rFonts w:ascii="Book Antiqua" w:hAnsi="Book Antiqua"/>
          <w:szCs w:val="24"/>
        </w:rPr>
        <w:t>Ovom je mjerom predviđeno financijski pomoći poljoprivredna gospodarstava koja se bave proizvodnjom češnjaka s podru</w:t>
      </w:r>
      <w:r w:rsidR="00393B8A">
        <w:rPr>
          <w:rFonts w:ascii="Book Antiqua" w:hAnsi="Book Antiqua"/>
          <w:szCs w:val="24"/>
        </w:rPr>
        <w:t>čja Općine Tovarnik tijekom 2022</w:t>
      </w:r>
      <w:r w:rsidR="00B00D00">
        <w:rPr>
          <w:rFonts w:ascii="Book Antiqua" w:hAnsi="Book Antiqua"/>
          <w:szCs w:val="24"/>
        </w:rPr>
        <w:t>. godine, najviše 2</w:t>
      </w:r>
      <w:r w:rsidRPr="003465ED">
        <w:rPr>
          <w:rFonts w:ascii="Book Antiqua" w:hAnsi="Book Antiqua"/>
          <w:szCs w:val="24"/>
        </w:rPr>
        <w:t xml:space="preserve"> ha po gospodarstvu na prijedlog Odbora za poljoprivredu Općine Tovarnik, a nakon pregleda dokumentacije.</w:t>
      </w:r>
    </w:p>
    <w:p w14:paraId="585BE4D0" w14:textId="77777777" w:rsidR="003465ED" w:rsidRPr="003465ED" w:rsidRDefault="003465ED" w:rsidP="00E570F7">
      <w:pPr>
        <w:spacing w:line="276" w:lineRule="auto"/>
        <w:ind w:firstLine="708"/>
        <w:jc w:val="left"/>
        <w:rPr>
          <w:rFonts w:ascii="Book Antiqua" w:hAnsi="Book Antiqua"/>
          <w:szCs w:val="24"/>
        </w:rPr>
      </w:pPr>
      <w:r w:rsidRPr="003465ED">
        <w:rPr>
          <w:rFonts w:ascii="Book Antiqua" w:hAnsi="Book Antiqua"/>
          <w:szCs w:val="24"/>
        </w:rPr>
        <w:t>Ukupni proračunski trošak</w:t>
      </w:r>
      <w:r w:rsidR="00B00D00">
        <w:rPr>
          <w:rFonts w:ascii="Book Antiqua" w:hAnsi="Book Antiqua"/>
          <w:szCs w:val="24"/>
        </w:rPr>
        <w:t xml:space="preserve"> Općine Tovarnik za Mjeru 1 je 3</w:t>
      </w:r>
      <w:r w:rsidRPr="003465ED">
        <w:rPr>
          <w:rFonts w:ascii="Book Antiqua" w:hAnsi="Book Antiqua"/>
          <w:szCs w:val="24"/>
        </w:rPr>
        <w:t>0.000,00 kuna, a po jedno</w:t>
      </w:r>
      <w:r w:rsidR="00B00D00">
        <w:rPr>
          <w:rFonts w:ascii="Book Antiqua" w:hAnsi="Book Antiqua"/>
          <w:szCs w:val="24"/>
        </w:rPr>
        <w:t>m gospodarstvu najviše iznosi  8.000,00 kn ( 4</w:t>
      </w:r>
      <w:r w:rsidRPr="003465ED">
        <w:rPr>
          <w:rFonts w:ascii="Book Antiqua" w:hAnsi="Book Antiqua"/>
          <w:szCs w:val="24"/>
        </w:rPr>
        <w:t>.000,00 kn/ha ).</w:t>
      </w:r>
    </w:p>
    <w:p w14:paraId="5865EBFC" w14:textId="77777777" w:rsidR="003465ED" w:rsidRPr="003465ED" w:rsidRDefault="003465ED" w:rsidP="00393B8A">
      <w:pPr>
        <w:spacing w:line="276" w:lineRule="auto"/>
        <w:ind w:firstLine="708"/>
        <w:jc w:val="left"/>
        <w:rPr>
          <w:rFonts w:ascii="Book Antiqua" w:hAnsi="Book Antiqua"/>
          <w:szCs w:val="24"/>
        </w:rPr>
      </w:pPr>
      <w:r w:rsidRPr="003465ED">
        <w:rPr>
          <w:rFonts w:ascii="Book Antiqua" w:hAnsi="Book Antiqua"/>
          <w:szCs w:val="24"/>
        </w:rPr>
        <w:t>Potpora je u obliku izravne financijske pomoći i to za troškove sjemena, gnojiva, analize zemljišta, kemijske zaštite, osiguranja i ostalog, za koje korisnik potpore mora donijeti dokaz o utrošku, odnosno realizaciji ( račun ), kao i druge dokumente i obrasce koji će biti navedeni u Javnom pozivu.</w:t>
      </w:r>
    </w:p>
    <w:p w14:paraId="591AF604" w14:textId="77777777" w:rsidR="003465ED" w:rsidRPr="003465ED" w:rsidRDefault="00B00D00" w:rsidP="00393B8A">
      <w:pPr>
        <w:spacing w:line="276" w:lineRule="auto"/>
        <w:ind w:firstLine="708"/>
        <w:jc w:val="left"/>
        <w:rPr>
          <w:rFonts w:ascii="Book Antiqua" w:hAnsi="Book Antiqua"/>
          <w:szCs w:val="24"/>
        </w:rPr>
      </w:pPr>
      <w:r>
        <w:rPr>
          <w:rFonts w:ascii="Book Antiqua" w:hAnsi="Book Antiqua"/>
          <w:szCs w:val="24"/>
        </w:rPr>
        <w:t>Ukoliko se posadi manje od 2</w:t>
      </w:r>
      <w:r w:rsidR="003465ED" w:rsidRPr="003465ED">
        <w:rPr>
          <w:rFonts w:ascii="Book Antiqua" w:hAnsi="Book Antiqua"/>
          <w:szCs w:val="24"/>
        </w:rPr>
        <w:t xml:space="preserve"> ha, srazmjerno se smanjuje i potpora, ali najmanje do 0,2 ha.</w:t>
      </w:r>
    </w:p>
    <w:p w14:paraId="7A5CDEA0" w14:textId="77777777" w:rsidR="003465ED" w:rsidRDefault="003465ED" w:rsidP="00393B8A">
      <w:pPr>
        <w:spacing w:line="276" w:lineRule="auto"/>
        <w:jc w:val="left"/>
        <w:rPr>
          <w:rFonts w:ascii="Book Antiqua" w:hAnsi="Book Antiqua"/>
          <w:szCs w:val="24"/>
        </w:rPr>
      </w:pPr>
      <w:r w:rsidRPr="003465ED">
        <w:rPr>
          <w:rFonts w:ascii="Book Antiqua" w:hAnsi="Book Antiqua"/>
          <w:szCs w:val="24"/>
        </w:rPr>
        <w:tab/>
        <w:t>Obveza je korisnika potpore donirati češnjaka Općini Tovarnik za potrebe raznih manifestacija koje se održavaju u Općini, kao i sudjelovati na njima ili za druge namjene u ukupnom iznosu od 10% od primljene potpore, ukoliko se ukaže potreba za time, o čemu će korisnik potpore biti obaviješten.</w:t>
      </w:r>
      <w:r w:rsidR="006D28BC">
        <w:rPr>
          <w:rFonts w:ascii="Book Antiqua" w:hAnsi="Book Antiqua"/>
          <w:szCs w:val="24"/>
        </w:rPr>
        <w:t xml:space="preserve"> Kao instrument osiguranja korisnik potpore treba predati bjanko zadužnicu najmanje na iznos zatražene potpore.</w:t>
      </w:r>
    </w:p>
    <w:p w14:paraId="57D5A4E6" w14:textId="77777777" w:rsidR="00393B8A" w:rsidRPr="003465ED" w:rsidRDefault="00393B8A" w:rsidP="00393B8A">
      <w:pPr>
        <w:spacing w:line="276" w:lineRule="auto"/>
        <w:jc w:val="left"/>
        <w:rPr>
          <w:rFonts w:ascii="Book Antiqua" w:hAnsi="Book Antiqua"/>
          <w:szCs w:val="24"/>
        </w:rPr>
      </w:pPr>
    </w:p>
    <w:p w14:paraId="3A23E04D" w14:textId="77777777" w:rsidR="003465ED" w:rsidRPr="003465ED" w:rsidRDefault="003465ED" w:rsidP="003465ED">
      <w:pPr>
        <w:spacing w:line="276" w:lineRule="auto"/>
        <w:rPr>
          <w:rFonts w:ascii="Book Antiqua" w:hAnsi="Book Antiqua"/>
          <w:b/>
          <w:szCs w:val="24"/>
          <w:u w:val="single"/>
        </w:rPr>
      </w:pPr>
      <w:r w:rsidRPr="003465ED">
        <w:rPr>
          <w:rFonts w:ascii="Book Antiqua" w:hAnsi="Book Antiqua"/>
          <w:b/>
          <w:szCs w:val="24"/>
          <w:u w:val="single"/>
        </w:rPr>
        <w:t>Mjera 2</w:t>
      </w:r>
      <w:r w:rsidRPr="003465ED">
        <w:rPr>
          <w:rFonts w:ascii="Book Antiqua" w:hAnsi="Book Antiqua"/>
          <w:szCs w:val="24"/>
          <w:u w:val="single"/>
        </w:rPr>
        <w:t xml:space="preserve">: </w:t>
      </w:r>
      <w:r w:rsidRPr="003465ED">
        <w:rPr>
          <w:rFonts w:ascii="Book Antiqua" w:hAnsi="Book Antiqua"/>
          <w:b/>
          <w:szCs w:val="24"/>
          <w:u w:val="single"/>
        </w:rPr>
        <w:t>Sufinanciranje proizvodnje lubenica i dinja</w:t>
      </w:r>
    </w:p>
    <w:p w14:paraId="0D60AE29" w14:textId="77777777" w:rsidR="003465ED" w:rsidRPr="003465ED" w:rsidRDefault="003465ED" w:rsidP="003465ED">
      <w:pPr>
        <w:spacing w:line="276" w:lineRule="auto"/>
        <w:rPr>
          <w:rFonts w:ascii="Book Antiqua" w:hAnsi="Book Antiqua"/>
          <w:szCs w:val="24"/>
        </w:rPr>
      </w:pPr>
    </w:p>
    <w:p w14:paraId="5106199C" w14:textId="77777777"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6.</w:t>
      </w:r>
    </w:p>
    <w:p w14:paraId="721150C8" w14:textId="77777777" w:rsidR="003465ED" w:rsidRPr="003465ED" w:rsidRDefault="003465ED" w:rsidP="00A04120">
      <w:pPr>
        <w:spacing w:line="276" w:lineRule="auto"/>
        <w:ind w:firstLine="708"/>
        <w:jc w:val="left"/>
        <w:rPr>
          <w:rFonts w:ascii="Book Antiqua" w:hAnsi="Book Antiqua"/>
          <w:szCs w:val="24"/>
        </w:rPr>
      </w:pPr>
      <w:r w:rsidRPr="003465ED">
        <w:rPr>
          <w:rFonts w:ascii="Book Antiqua" w:hAnsi="Book Antiqua"/>
          <w:szCs w:val="24"/>
        </w:rPr>
        <w:t>Ovom je mjerom predviđeno financijski pomoći poljoprivredna gospodarstava koja se bave proizvodnjom lubenica i dinja, s područ</w:t>
      </w:r>
      <w:r w:rsidR="00A04120">
        <w:rPr>
          <w:rFonts w:ascii="Book Antiqua" w:hAnsi="Book Antiqua"/>
          <w:szCs w:val="24"/>
        </w:rPr>
        <w:t>ja Općine Tovarnik, tijekom 2022</w:t>
      </w:r>
      <w:r w:rsidRPr="003465ED">
        <w:rPr>
          <w:rFonts w:ascii="Book Antiqua" w:hAnsi="Book Antiqua"/>
          <w:szCs w:val="24"/>
        </w:rPr>
        <w:t xml:space="preserve">. godine. Sufinancira se najviše 1,5 ha po gospodarstvu u iznosu od 5.000,00 kn/ha na prijedlog Odbora za poljoprivredu Općine Tovarnik, a nakon pregleda </w:t>
      </w:r>
      <w:r w:rsidR="00B00D00">
        <w:rPr>
          <w:rFonts w:ascii="Book Antiqua" w:hAnsi="Book Antiqua"/>
          <w:szCs w:val="24"/>
        </w:rPr>
        <w:t>d</w:t>
      </w:r>
      <w:r w:rsidRPr="003465ED">
        <w:rPr>
          <w:rFonts w:ascii="Book Antiqua" w:hAnsi="Book Antiqua"/>
          <w:szCs w:val="24"/>
        </w:rPr>
        <w:t>okumentacije.</w:t>
      </w:r>
    </w:p>
    <w:p w14:paraId="1D550411" w14:textId="77777777" w:rsidR="003465ED" w:rsidRPr="003465ED" w:rsidRDefault="003465ED" w:rsidP="00A04120">
      <w:pPr>
        <w:spacing w:line="276" w:lineRule="auto"/>
        <w:ind w:firstLine="708"/>
        <w:jc w:val="left"/>
        <w:rPr>
          <w:rFonts w:ascii="Book Antiqua" w:hAnsi="Book Antiqua"/>
          <w:szCs w:val="24"/>
        </w:rPr>
      </w:pPr>
      <w:r w:rsidRPr="003465ED">
        <w:rPr>
          <w:rFonts w:ascii="Book Antiqua" w:hAnsi="Book Antiqua"/>
          <w:szCs w:val="24"/>
        </w:rPr>
        <w:t xml:space="preserve">Ukupni proračunski trošak Općine Tovarnik za Mjeru 2 je 50.000,00 kuna, a po jednom gospodarstvu potpora najviše iznosi 7.500,00 kuna.  Svako poljoprivredno gospodarstvo može dobiti potporu za troškove sjemena, analize tla, troškove gnojiva, </w:t>
      </w:r>
      <w:r w:rsidRPr="003465ED">
        <w:rPr>
          <w:rFonts w:ascii="Book Antiqua" w:hAnsi="Book Antiqua"/>
          <w:szCs w:val="24"/>
        </w:rPr>
        <w:lastRenderedPageBreak/>
        <w:t>folija, zaštitnih sredstava i druge troškove, za koje korisnik potpore mora donijeti dokaz o utrošku, odnosno realizaciji ( račun ), kao i druge dokumente i obrasce koji će biti navedeni u Javnom pozivu.</w:t>
      </w:r>
    </w:p>
    <w:p w14:paraId="6189B9F2" w14:textId="77777777" w:rsidR="003465ED" w:rsidRPr="003465ED" w:rsidRDefault="003465ED" w:rsidP="00A04120">
      <w:pPr>
        <w:spacing w:line="276" w:lineRule="auto"/>
        <w:ind w:firstLine="708"/>
        <w:jc w:val="left"/>
        <w:rPr>
          <w:rFonts w:ascii="Book Antiqua" w:hAnsi="Book Antiqua"/>
          <w:szCs w:val="24"/>
        </w:rPr>
      </w:pPr>
      <w:r w:rsidRPr="003465ED">
        <w:rPr>
          <w:rFonts w:ascii="Book Antiqua" w:hAnsi="Book Antiqua"/>
          <w:szCs w:val="24"/>
        </w:rPr>
        <w:t>Ukoliko je zasijana površina manja od 1,5 ha, srazmjerno se smanjuje i potpora, ali ne manje od 0,2 ha.</w:t>
      </w:r>
    </w:p>
    <w:p w14:paraId="7BAF5479" w14:textId="77777777" w:rsidR="003465ED" w:rsidRPr="006D28BC" w:rsidRDefault="003465ED" w:rsidP="006D28BC">
      <w:pPr>
        <w:spacing w:line="276" w:lineRule="auto"/>
        <w:jc w:val="left"/>
        <w:rPr>
          <w:rFonts w:ascii="Book Antiqua" w:hAnsi="Book Antiqua"/>
          <w:szCs w:val="24"/>
        </w:rPr>
      </w:pPr>
      <w:r w:rsidRPr="003465ED">
        <w:rPr>
          <w:rFonts w:ascii="Book Antiqua" w:hAnsi="Book Antiqua"/>
          <w:szCs w:val="24"/>
        </w:rPr>
        <w:tab/>
        <w:t>Obveza je korisnika potpore donirati lubenica i dinja Općini Tovarnik za potrebe raznih manifestacija koje se održavaju u Općini, kao i sudjelovati na njima ili za druge namjene u ukupnom iznosu od 10% od primljene potpore, ukoliko se ukaže potreba za time, o čemu će korisnik biti obaviješten.</w:t>
      </w:r>
      <w:r w:rsidR="006D28BC">
        <w:rPr>
          <w:rFonts w:ascii="Book Antiqua" w:hAnsi="Book Antiqua"/>
          <w:szCs w:val="24"/>
        </w:rPr>
        <w:t xml:space="preserve"> Kao instrument osiguranja korisnik potpore treba predati bjanko zadužnicu najmanje na iznos zatražene potpore.</w:t>
      </w:r>
    </w:p>
    <w:p w14:paraId="1048A4D0" w14:textId="77777777" w:rsidR="003465ED" w:rsidRPr="003465ED" w:rsidRDefault="003465ED" w:rsidP="003465ED">
      <w:pPr>
        <w:spacing w:line="276" w:lineRule="auto"/>
        <w:rPr>
          <w:rFonts w:ascii="Book Antiqua" w:hAnsi="Book Antiqua"/>
          <w:b/>
          <w:szCs w:val="24"/>
        </w:rPr>
      </w:pPr>
      <w:r w:rsidRPr="003465ED">
        <w:rPr>
          <w:rFonts w:ascii="Book Antiqua" w:hAnsi="Book Antiqua"/>
          <w:b/>
          <w:szCs w:val="24"/>
          <w:u w:val="single"/>
        </w:rPr>
        <w:t xml:space="preserve">Mjera 3: Sufinanciranje proizvodnje zelenog graha </w:t>
      </w:r>
    </w:p>
    <w:p w14:paraId="4DE786F8" w14:textId="77777777" w:rsidR="003465ED" w:rsidRPr="003465ED" w:rsidRDefault="003465ED" w:rsidP="003465ED">
      <w:pPr>
        <w:spacing w:line="276" w:lineRule="auto"/>
        <w:rPr>
          <w:rFonts w:ascii="Book Antiqua" w:hAnsi="Book Antiqua"/>
          <w:szCs w:val="24"/>
        </w:rPr>
      </w:pPr>
    </w:p>
    <w:p w14:paraId="4631B5E7" w14:textId="77777777"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7.</w:t>
      </w:r>
    </w:p>
    <w:p w14:paraId="7C1C48A3" w14:textId="77777777" w:rsidR="003465ED" w:rsidRPr="003465ED" w:rsidRDefault="003465ED" w:rsidP="006D28BC">
      <w:pPr>
        <w:spacing w:line="276" w:lineRule="auto"/>
        <w:ind w:firstLine="708"/>
        <w:jc w:val="left"/>
        <w:rPr>
          <w:rFonts w:ascii="Book Antiqua" w:hAnsi="Book Antiqua"/>
          <w:szCs w:val="24"/>
        </w:rPr>
      </w:pPr>
      <w:r w:rsidRPr="003465ED">
        <w:rPr>
          <w:rFonts w:ascii="Book Antiqua" w:hAnsi="Book Antiqua"/>
          <w:szCs w:val="24"/>
        </w:rPr>
        <w:t>Ovom je mjerom predviđeno financijski pomoći uzgajivače zelenog graha s podru</w:t>
      </w:r>
      <w:r w:rsidR="006D28BC">
        <w:rPr>
          <w:rFonts w:ascii="Book Antiqua" w:hAnsi="Book Antiqua"/>
          <w:szCs w:val="24"/>
        </w:rPr>
        <w:t>čja Općine Tovarnik tijekom 2022</w:t>
      </w:r>
      <w:r w:rsidRPr="003465ED">
        <w:rPr>
          <w:rFonts w:ascii="Book Antiqua" w:hAnsi="Book Antiqua"/>
          <w:szCs w:val="24"/>
        </w:rPr>
        <w:t>. godine. Ukupni proračunski trošak Općine Tovarnik za Mjeru 3  je 115.000,00 kuna.</w:t>
      </w:r>
    </w:p>
    <w:p w14:paraId="641BA0BB" w14:textId="77777777" w:rsidR="003465ED" w:rsidRPr="003465ED" w:rsidRDefault="003465ED" w:rsidP="006D28BC">
      <w:pPr>
        <w:spacing w:line="276" w:lineRule="auto"/>
        <w:ind w:firstLine="708"/>
        <w:jc w:val="left"/>
        <w:rPr>
          <w:rFonts w:ascii="Book Antiqua" w:hAnsi="Book Antiqua"/>
          <w:szCs w:val="24"/>
        </w:rPr>
      </w:pPr>
      <w:r w:rsidRPr="003465ED">
        <w:rPr>
          <w:rFonts w:ascii="Book Antiqua" w:hAnsi="Book Antiqua"/>
          <w:szCs w:val="24"/>
        </w:rPr>
        <w:t>Sufinancira se najviše 3 ha po gospodarstvu u iznosu od 3.000,00 kn/ha, što je maksimalno 9.000,00 kn po gospod</w:t>
      </w:r>
      <w:r w:rsidR="00B00D00">
        <w:rPr>
          <w:rFonts w:ascii="Book Antiqua" w:hAnsi="Book Antiqua"/>
          <w:szCs w:val="24"/>
        </w:rPr>
        <w:t>a</w:t>
      </w:r>
      <w:r w:rsidRPr="003465ED">
        <w:rPr>
          <w:rFonts w:ascii="Book Antiqua" w:hAnsi="Book Antiqua"/>
          <w:szCs w:val="24"/>
        </w:rPr>
        <w:t xml:space="preserve">rstvu, na prijedlog Odbora za poljoprivredu Općine Tovarnik, nakon pregleda dokumentacije. </w:t>
      </w:r>
    </w:p>
    <w:p w14:paraId="12F2082B" w14:textId="77777777" w:rsidR="003465ED" w:rsidRPr="003465ED" w:rsidRDefault="003465ED" w:rsidP="006D28BC">
      <w:pPr>
        <w:spacing w:line="276" w:lineRule="auto"/>
        <w:ind w:firstLine="708"/>
        <w:jc w:val="left"/>
        <w:rPr>
          <w:rFonts w:ascii="Book Antiqua" w:hAnsi="Book Antiqua"/>
          <w:szCs w:val="24"/>
        </w:rPr>
      </w:pPr>
      <w:r w:rsidRPr="003465ED">
        <w:rPr>
          <w:rFonts w:ascii="Book Antiqua" w:hAnsi="Book Antiqua"/>
          <w:szCs w:val="24"/>
        </w:rPr>
        <w:t>Ukoliko se posadi manje od 3 ha, srazmjerno se smanjuje i potpora, ali najmanje do 0,2 ha.</w:t>
      </w:r>
    </w:p>
    <w:p w14:paraId="6A30121D" w14:textId="77777777" w:rsidR="003465ED" w:rsidRPr="00B00D00" w:rsidRDefault="003465ED" w:rsidP="006D28BC">
      <w:pPr>
        <w:spacing w:line="276" w:lineRule="auto"/>
        <w:ind w:firstLine="708"/>
        <w:jc w:val="left"/>
        <w:rPr>
          <w:rFonts w:ascii="Book Antiqua" w:hAnsi="Book Antiqua"/>
          <w:szCs w:val="24"/>
          <w:u w:val="single"/>
        </w:rPr>
      </w:pPr>
      <w:r w:rsidRPr="003465ED">
        <w:rPr>
          <w:rFonts w:ascii="Book Antiqua" w:hAnsi="Book Antiqua"/>
          <w:szCs w:val="24"/>
        </w:rPr>
        <w:t>Potpora je u obliku izravne financijske pomoći i to za troškove sjemena, gnojiva, analize zemljišta, kemijske zaštite i druge troškove za koje korisnik potpore mora donijeti dokaz o utrošku, odnosno realizaciji ( račun ), kao i druge dokumente i obrasce koji će biti navedeni u Javnom pozivu</w:t>
      </w:r>
      <w:r w:rsidRPr="00B00D00">
        <w:rPr>
          <w:rFonts w:ascii="Book Antiqua" w:hAnsi="Book Antiqua"/>
          <w:szCs w:val="24"/>
          <w:u w:val="single"/>
        </w:rPr>
        <w:t>. Maksimalni prihvatljivi trošak za svaku pojedinu stavku koja se sufinancira je 70%.</w:t>
      </w:r>
    </w:p>
    <w:p w14:paraId="5133E117" w14:textId="77777777" w:rsidR="003465ED" w:rsidRPr="003465ED" w:rsidRDefault="003465ED" w:rsidP="006D28BC">
      <w:pPr>
        <w:spacing w:line="276" w:lineRule="auto"/>
        <w:ind w:firstLine="708"/>
        <w:jc w:val="left"/>
        <w:rPr>
          <w:rFonts w:ascii="Book Antiqua" w:hAnsi="Book Antiqua"/>
          <w:szCs w:val="24"/>
        </w:rPr>
      </w:pPr>
      <w:r w:rsidRPr="003465ED">
        <w:rPr>
          <w:rFonts w:ascii="Book Antiqua" w:hAnsi="Book Antiqua"/>
          <w:szCs w:val="24"/>
        </w:rPr>
        <w:t xml:space="preserve"> Ukoliko se radi o ekološkom uzgoju, gdje se ne koriste umjetna gnojiva i kemijska sredstva, potpora po hektaru je 2.500,00 kn. Za ovu vrstu uzgoja potreban je dokaz nadležne institucije gdje je vidljivo da se radi o ekološkom uzgoju.</w:t>
      </w:r>
    </w:p>
    <w:p w14:paraId="4E4F012D" w14:textId="77777777" w:rsidR="003465ED" w:rsidRPr="003465ED" w:rsidRDefault="003465ED" w:rsidP="006D28BC">
      <w:pPr>
        <w:spacing w:line="276" w:lineRule="auto"/>
        <w:jc w:val="left"/>
        <w:rPr>
          <w:rFonts w:ascii="Book Antiqua" w:hAnsi="Book Antiqua"/>
          <w:szCs w:val="24"/>
        </w:rPr>
      </w:pPr>
      <w:r w:rsidRPr="003465ED">
        <w:rPr>
          <w:rFonts w:ascii="Book Antiqua" w:hAnsi="Book Antiqua"/>
          <w:szCs w:val="24"/>
        </w:rPr>
        <w:tab/>
        <w:t>Obveza je korisnika potpore donirati graha Općini Tovarnik za potrebe raznih manifestacija koje se održavaju u Općini Tovarnik, kao i sudjelovati na njima ili za druge namjene u ukupnom iznosu od 10% od primljene potpore, ukoliko se ukaže potreba za time, o čemu će korisnik biti obaviješten.</w:t>
      </w:r>
      <w:r w:rsidR="006D28BC">
        <w:rPr>
          <w:rFonts w:ascii="Book Antiqua" w:hAnsi="Book Antiqua"/>
          <w:szCs w:val="24"/>
        </w:rPr>
        <w:t xml:space="preserve"> Kao instrument osiguranja korisnik potpore treba predati bjanko zadužnicu najmanje na iznos zatražene potpore.</w:t>
      </w:r>
    </w:p>
    <w:p w14:paraId="47ED02AC" w14:textId="77777777" w:rsidR="003465ED" w:rsidRPr="003465ED" w:rsidRDefault="003465ED" w:rsidP="003465ED">
      <w:pPr>
        <w:spacing w:line="276" w:lineRule="auto"/>
        <w:rPr>
          <w:rFonts w:ascii="Book Antiqua" w:hAnsi="Book Antiqua"/>
          <w:szCs w:val="24"/>
        </w:rPr>
      </w:pPr>
    </w:p>
    <w:p w14:paraId="6A8C6CD4" w14:textId="77777777" w:rsidR="003465ED" w:rsidRPr="003465ED" w:rsidRDefault="003465ED" w:rsidP="003465ED">
      <w:pPr>
        <w:spacing w:line="276" w:lineRule="auto"/>
        <w:rPr>
          <w:rFonts w:ascii="Book Antiqua" w:hAnsi="Book Antiqua"/>
          <w:b/>
          <w:szCs w:val="24"/>
          <w:u w:val="single"/>
        </w:rPr>
      </w:pPr>
      <w:r w:rsidRPr="003465ED">
        <w:rPr>
          <w:rFonts w:ascii="Book Antiqua" w:hAnsi="Book Antiqua"/>
          <w:b/>
          <w:szCs w:val="24"/>
          <w:u w:val="single"/>
        </w:rPr>
        <w:t xml:space="preserve">Mjera 4: Sufinanciranje nabave sadnica bobičastog voća ( aronija, malina, kupina i ostalo ) </w:t>
      </w:r>
    </w:p>
    <w:p w14:paraId="2837F3E2" w14:textId="77777777" w:rsidR="003465ED" w:rsidRPr="003465ED" w:rsidRDefault="003465ED" w:rsidP="003465ED">
      <w:pPr>
        <w:spacing w:line="276" w:lineRule="auto"/>
        <w:rPr>
          <w:rFonts w:ascii="Book Antiqua" w:hAnsi="Book Antiqua"/>
          <w:szCs w:val="24"/>
        </w:rPr>
      </w:pPr>
    </w:p>
    <w:p w14:paraId="0593EA0A" w14:textId="77777777"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8.</w:t>
      </w:r>
    </w:p>
    <w:p w14:paraId="1686394F" w14:textId="77777777" w:rsidR="003465ED" w:rsidRPr="003465ED" w:rsidRDefault="003465ED" w:rsidP="00F454F6">
      <w:pPr>
        <w:spacing w:line="276" w:lineRule="auto"/>
        <w:ind w:firstLine="708"/>
        <w:jc w:val="left"/>
        <w:rPr>
          <w:rFonts w:ascii="Book Antiqua" w:hAnsi="Book Antiqua"/>
          <w:szCs w:val="24"/>
        </w:rPr>
      </w:pPr>
      <w:r w:rsidRPr="003465ED">
        <w:rPr>
          <w:rFonts w:ascii="Book Antiqua" w:hAnsi="Book Antiqua"/>
          <w:szCs w:val="24"/>
        </w:rPr>
        <w:lastRenderedPageBreak/>
        <w:t>Ovom je mjerom predviđeno financijski pomoći kupnju sadnica bobičastog voća ( aronija, kupina, malina i ostalo ) poljoprivrednicima s područja Općine To</w:t>
      </w:r>
      <w:r w:rsidR="00F454F6">
        <w:rPr>
          <w:rFonts w:ascii="Book Antiqua" w:hAnsi="Book Antiqua"/>
          <w:szCs w:val="24"/>
        </w:rPr>
        <w:t>varnik tijekom 2022</w:t>
      </w:r>
      <w:r w:rsidRPr="003465ED">
        <w:rPr>
          <w:rFonts w:ascii="Book Antiqua" w:hAnsi="Book Antiqua"/>
          <w:szCs w:val="24"/>
        </w:rPr>
        <w:t>. godine.</w:t>
      </w:r>
    </w:p>
    <w:p w14:paraId="36513D9A" w14:textId="77777777" w:rsidR="003465ED" w:rsidRPr="003465ED" w:rsidRDefault="003465ED" w:rsidP="00F454F6">
      <w:pPr>
        <w:spacing w:line="276" w:lineRule="auto"/>
        <w:ind w:firstLine="708"/>
        <w:jc w:val="left"/>
        <w:rPr>
          <w:rFonts w:ascii="Book Antiqua" w:hAnsi="Book Antiqua"/>
          <w:szCs w:val="24"/>
        </w:rPr>
      </w:pPr>
      <w:r w:rsidRPr="003465ED">
        <w:rPr>
          <w:rFonts w:ascii="Book Antiqua" w:hAnsi="Book Antiqua"/>
          <w:szCs w:val="24"/>
        </w:rPr>
        <w:t>Financira se kupnja najmanje 40 istovrsnih sadnica, a maksimalni iznos po jednom pol</w:t>
      </w:r>
      <w:r w:rsidR="00B00D00">
        <w:rPr>
          <w:rFonts w:ascii="Book Antiqua" w:hAnsi="Book Antiqua"/>
          <w:szCs w:val="24"/>
        </w:rPr>
        <w:t>joprivrednom gospodarstvu je 4.0</w:t>
      </w:r>
      <w:r w:rsidRPr="003465ED">
        <w:rPr>
          <w:rFonts w:ascii="Book Antiqua" w:hAnsi="Book Antiqua"/>
          <w:szCs w:val="24"/>
        </w:rPr>
        <w:t>00,00 kn, na prijedlog Odbora za poljoprivredu.</w:t>
      </w:r>
    </w:p>
    <w:p w14:paraId="65B515BC" w14:textId="77777777" w:rsidR="003465ED" w:rsidRPr="003465ED" w:rsidRDefault="003465ED" w:rsidP="00F454F6">
      <w:pPr>
        <w:spacing w:line="276" w:lineRule="auto"/>
        <w:ind w:firstLine="708"/>
        <w:jc w:val="left"/>
        <w:rPr>
          <w:rFonts w:ascii="Book Antiqua" w:hAnsi="Book Antiqua"/>
          <w:szCs w:val="24"/>
        </w:rPr>
      </w:pPr>
      <w:r w:rsidRPr="003465ED">
        <w:rPr>
          <w:rFonts w:ascii="Book Antiqua" w:hAnsi="Book Antiqua"/>
          <w:szCs w:val="24"/>
        </w:rPr>
        <w:t xml:space="preserve">Ukupni proračunski trošak </w:t>
      </w:r>
      <w:r w:rsidR="00B00D00">
        <w:rPr>
          <w:rFonts w:ascii="Book Antiqua" w:hAnsi="Book Antiqua"/>
          <w:szCs w:val="24"/>
        </w:rPr>
        <w:t>Općine Tovarnik za Mjeru 4 je 16</w:t>
      </w:r>
      <w:r w:rsidRPr="003465ED">
        <w:rPr>
          <w:rFonts w:ascii="Book Antiqua" w:hAnsi="Book Antiqua"/>
          <w:szCs w:val="24"/>
        </w:rPr>
        <w:t>.000,00 kuna.</w:t>
      </w:r>
    </w:p>
    <w:p w14:paraId="6F0FB080" w14:textId="77777777" w:rsidR="003465ED" w:rsidRPr="003465ED" w:rsidRDefault="003465ED" w:rsidP="00F454F6">
      <w:pPr>
        <w:spacing w:line="276" w:lineRule="auto"/>
        <w:ind w:firstLine="708"/>
        <w:jc w:val="left"/>
        <w:rPr>
          <w:rFonts w:ascii="Book Antiqua" w:hAnsi="Book Antiqua"/>
          <w:szCs w:val="24"/>
        </w:rPr>
      </w:pPr>
      <w:r w:rsidRPr="003465ED">
        <w:rPr>
          <w:rFonts w:ascii="Book Antiqua" w:hAnsi="Book Antiqua"/>
          <w:szCs w:val="24"/>
        </w:rPr>
        <w:t>Za ostvarivanje ove potpore korisnik je dužan donijeti dokaz o kupnji (račun), kao i druge dokumente i obrasce koji će biti navedeni u Javnom pozivu. Za ostvarivanje prava po ovoj mjeri priznaju se računi za kuplj</w:t>
      </w:r>
      <w:r w:rsidR="00F454F6">
        <w:rPr>
          <w:rFonts w:ascii="Book Antiqua" w:hAnsi="Book Antiqua"/>
          <w:szCs w:val="24"/>
        </w:rPr>
        <w:t>ene sadnice izdani od 15.09.2021</w:t>
      </w:r>
      <w:r w:rsidRPr="003465ED">
        <w:rPr>
          <w:rFonts w:ascii="Book Antiqua" w:hAnsi="Book Antiqua"/>
          <w:szCs w:val="24"/>
        </w:rPr>
        <w:t>.</w:t>
      </w:r>
      <w:r w:rsidR="00F454F6">
        <w:rPr>
          <w:rFonts w:ascii="Book Antiqua" w:hAnsi="Book Antiqua"/>
          <w:szCs w:val="24"/>
        </w:rPr>
        <w:t xml:space="preserve"> godine do kraja 2022</w:t>
      </w:r>
      <w:r w:rsidR="00B00D00">
        <w:rPr>
          <w:rFonts w:ascii="Book Antiqua" w:hAnsi="Book Antiqua"/>
          <w:szCs w:val="24"/>
        </w:rPr>
        <w:t xml:space="preserve">. godine pod uvjetom da potpora za sadnice kupljene u 2021. godini nije iskorištena u istoj godini. </w:t>
      </w:r>
    </w:p>
    <w:p w14:paraId="47F30B39" w14:textId="77777777" w:rsidR="003465ED" w:rsidRPr="003465ED" w:rsidRDefault="003465ED" w:rsidP="003465ED">
      <w:pPr>
        <w:spacing w:line="276" w:lineRule="auto"/>
        <w:rPr>
          <w:rFonts w:ascii="Book Antiqua" w:hAnsi="Book Antiqua"/>
          <w:b/>
          <w:szCs w:val="24"/>
        </w:rPr>
      </w:pPr>
    </w:p>
    <w:p w14:paraId="520252C3" w14:textId="2668D762" w:rsidR="003465ED" w:rsidRPr="003465ED" w:rsidRDefault="003465ED" w:rsidP="003465ED">
      <w:pPr>
        <w:spacing w:line="276" w:lineRule="auto"/>
        <w:rPr>
          <w:rFonts w:ascii="Book Antiqua" w:hAnsi="Book Antiqua"/>
          <w:b/>
          <w:szCs w:val="24"/>
          <w:u w:val="single"/>
        </w:rPr>
      </w:pPr>
      <w:r w:rsidRPr="003465ED">
        <w:rPr>
          <w:rFonts w:ascii="Book Antiqua" w:hAnsi="Book Antiqua"/>
          <w:b/>
          <w:szCs w:val="24"/>
          <w:u w:val="single"/>
        </w:rPr>
        <w:t xml:space="preserve">Mjera 5: Sufinanciranje nabave sadnica </w:t>
      </w:r>
      <w:r w:rsidR="004E1B5F" w:rsidRPr="0028446E">
        <w:rPr>
          <w:rFonts w:ascii="Book Antiqua" w:hAnsi="Book Antiqua"/>
          <w:b/>
          <w:szCs w:val="24"/>
          <w:u w:val="single"/>
        </w:rPr>
        <w:t>voća svih vrsta</w:t>
      </w:r>
      <w:r w:rsidR="004E1B5F">
        <w:rPr>
          <w:rFonts w:ascii="Book Antiqua" w:hAnsi="Book Antiqua"/>
          <w:b/>
          <w:szCs w:val="24"/>
          <w:u w:val="single"/>
        </w:rPr>
        <w:t xml:space="preserve"> </w:t>
      </w:r>
    </w:p>
    <w:p w14:paraId="3E2DE080" w14:textId="77777777" w:rsidR="003465ED" w:rsidRPr="003465ED" w:rsidRDefault="003465ED" w:rsidP="003465ED">
      <w:pPr>
        <w:spacing w:line="276" w:lineRule="auto"/>
        <w:rPr>
          <w:rFonts w:ascii="Book Antiqua" w:hAnsi="Book Antiqua"/>
          <w:szCs w:val="24"/>
        </w:rPr>
      </w:pPr>
    </w:p>
    <w:p w14:paraId="465F1581" w14:textId="77777777" w:rsidR="004E1B5F" w:rsidRDefault="004E1B5F" w:rsidP="003465ED">
      <w:pPr>
        <w:spacing w:line="276" w:lineRule="auto"/>
        <w:rPr>
          <w:rFonts w:ascii="Book Antiqua" w:hAnsi="Book Antiqua"/>
          <w:szCs w:val="24"/>
        </w:rPr>
      </w:pPr>
    </w:p>
    <w:p w14:paraId="010A6A4B" w14:textId="129DAF69"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9.</w:t>
      </w:r>
    </w:p>
    <w:p w14:paraId="079C5FEB" w14:textId="77777777" w:rsidR="003465ED" w:rsidRPr="003465ED" w:rsidRDefault="003465ED" w:rsidP="00F454F6">
      <w:pPr>
        <w:spacing w:line="276" w:lineRule="auto"/>
        <w:ind w:firstLine="708"/>
        <w:jc w:val="left"/>
        <w:rPr>
          <w:rFonts w:ascii="Book Antiqua" w:hAnsi="Book Antiqua"/>
          <w:szCs w:val="24"/>
        </w:rPr>
      </w:pPr>
      <w:r w:rsidRPr="003465ED">
        <w:rPr>
          <w:rFonts w:ascii="Book Antiqua" w:hAnsi="Book Antiqua"/>
          <w:szCs w:val="24"/>
        </w:rPr>
        <w:t>Ovom je mjerom predviđeno financijski pomoći kupnju sadnica lješnjaka, oraha, šljiva i jabuka poljoprivrednicima s područja Općine Tovarnik</w:t>
      </w:r>
      <w:r w:rsidR="00F454F6">
        <w:rPr>
          <w:rFonts w:ascii="Book Antiqua" w:hAnsi="Book Antiqua"/>
          <w:szCs w:val="24"/>
        </w:rPr>
        <w:t xml:space="preserve"> tijekom 2022</w:t>
      </w:r>
      <w:r w:rsidRPr="003465ED">
        <w:rPr>
          <w:rFonts w:ascii="Book Antiqua" w:hAnsi="Book Antiqua"/>
          <w:szCs w:val="24"/>
        </w:rPr>
        <w:t>. godine.</w:t>
      </w:r>
    </w:p>
    <w:p w14:paraId="15187558" w14:textId="1E1BF2AC" w:rsidR="003465ED" w:rsidRPr="003465ED" w:rsidRDefault="003465ED" w:rsidP="00F454F6">
      <w:pPr>
        <w:spacing w:line="276" w:lineRule="auto"/>
        <w:ind w:firstLine="708"/>
        <w:jc w:val="left"/>
        <w:rPr>
          <w:rFonts w:ascii="Book Antiqua" w:hAnsi="Book Antiqua"/>
          <w:szCs w:val="24"/>
        </w:rPr>
      </w:pPr>
      <w:r w:rsidRPr="003465ED">
        <w:rPr>
          <w:rFonts w:ascii="Book Antiqua" w:hAnsi="Book Antiqua"/>
          <w:szCs w:val="24"/>
        </w:rPr>
        <w:t>Financira se kupnja najmanje 40 istovrsnih sadnica</w:t>
      </w:r>
      <w:r w:rsidR="00366EBF">
        <w:rPr>
          <w:rFonts w:ascii="Book Antiqua" w:hAnsi="Book Antiqua"/>
          <w:szCs w:val="24"/>
        </w:rPr>
        <w:t xml:space="preserve"> voća </w:t>
      </w:r>
      <w:r w:rsidRPr="003465ED">
        <w:rPr>
          <w:rFonts w:ascii="Book Antiqua" w:hAnsi="Book Antiqua"/>
          <w:szCs w:val="24"/>
        </w:rPr>
        <w:t xml:space="preserve">, a maksimalni iznos po jednom poljoprivrednom gospodarstvu je </w:t>
      </w:r>
      <w:r w:rsidR="00366EBF">
        <w:rPr>
          <w:rFonts w:ascii="Book Antiqua" w:hAnsi="Book Antiqua"/>
          <w:szCs w:val="24"/>
        </w:rPr>
        <w:t xml:space="preserve">3.500,00 kn </w:t>
      </w:r>
    </w:p>
    <w:p w14:paraId="665A6E12" w14:textId="77777777" w:rsidR="003465ED" w:rsidRPr="003465ED" w:rsidRDefault="003465ED" w:rsidP="00F454F6">
      <w:pPr>
        <w:spacing w:line="276" w:lineRule="auto"/>
        <w:ind w:firstLine="708"/>
        <w:jc w:val="left"/>
        <w:rPr>
          <w:rFonts w:ascii="Book Antiqua" w:hAnsi="Book Antiqua"/>
          <w:szCs w:val="24"/>
        </w:rPr>
      </w:pPr>
    </w:p>
    <w:p w14:paraId="51484811" w14:textId="77777777" w:rsidR="003465ED" w:rsidRPr="003465ED" w:rsidRDefault="003465ED" w:rsidP="00F454F6">
      <w:pPr>
        <w:spacing w:line="276" w:lineRule="auto"/>
        <w:ind w:left="360"/>
        <w:jc w:val="left"/>
        <w:rPr>
          <w:rFonts w:ascii="Book Antiqua" w:hAnsi="Book Antiqua"/>
          <w:szCs w:val="24"/>
        </w:rPr>
      </w:pPr>
    </w:p>
    <w:p w14:paraId="5D01A0AC" w14:textId="77777777" w:rsidR="003465ED" w:rsidRPr="003465ED" w:rsidRDefault="003465ED" w:rsidP="00F454F6">
      <w:pPr>
        <w:spacing w:line="276" w:lineRule="auto"/>
        <w:ind w:firstLine="360"/>
        <w:jc w:val="left"/>
        <w:rPr>
          <w:rFonts w:ascii="Book Antiqua" w:hAnsi="Book Antiqua"/>
          <w:szCs w:val="24"/>
        </w:rPr>
      </w:pPr>
      <w:r w:rsidRPr="003465ED">
        <w:rPr>
          <w:rFonts w:ascii="Book Antiqua" w:hAnsi="Book Antiqua"/>
          <w:szCs w:val="24"/>
        </w:rPr>
        <w:t xml:space="preserve">Ukupni proračunski trošak </w:t>
      </w:r>
      <w:r w:rsidR="00866FEF">
        <w:rPr>
          <w:rFonts w:ascii="Book Antiqua" w:hAnsi="Book Antiqua"/>
          <w:szCs w:val="24"/>
        </w:rPr>
        <w:t>Općine Tovarnik za Mjeru 5 je 21</w:t>
      </w:r>
      <w:r w:rsidRPr="003465ED">
        <w:rPr>
          <w:rFonts w:ascii="Book Antiqua" w:hAnsi="Book Antiqua"/>
          <w:szCs w:val="24"/>
        </w:rPr>
        <w:t>.000,00 kuna.</w:t>
      </w:r>
    </w:p>
    <w:p w14:paraId="227DC0ED" w14:textId="77777777" w:rsidR="00866FEF" w:rsidRPr="003465ED" w:rsidRDefault="003465ED" w:rsidP="00866FEF">
      <w:pPr>
        <w:spacing w:line="276" w:lineRule="auto"/>
        <w:ind w:firstLine="708"/>
        <w:jc w:val="left"/>
        <w:rPr>
          <w:rFonts w:ascii="Book Antiqua" w:hAnsi="Book Antiqua"/>
          <w:szCs w:val="24"/>
        </w:rPr>
      </w:pPr>
      <w:r w:rsidRPr="003465ED">
        <w:rPr>
          <w:rFonts w:ascii="Book Antiqua" w:hAnsi="Book Antiqua"/>
          <w:szCs w:val="24"/>
        </w:rPr>
        <w:t>Za ostvarivanje ove potpore korisnik je dužan donijeti dokaz o kupnji (račun), kao i druge dokumente i obrasce koji će biti navedeni u Javnom pozivu. Za ostvarivanje prava po ovoj mjeri priznaju se računi za kuplj</w:t>
      </w:r>
      <w:r w:rsidR="00F454F6">
        <w:rPr>
          <w:rFonts w:ascii="Book Antiqua" w:hAnsi="Book Antiqua"/>
          <w:szCs w:val="24"/>
        </w:rPr>
        <w:t>ene sadnice izdani od 15.09.2021. godine do kraja 2022</w:t>
      </w:r>
      <w:r w:rsidR="00866FEF">
        <w:rPr>
          <w:rFonts w:ascii="Book Antiqua" w:hAnsi="Book Antiqua"/>
          <w:szCs w:val="24"/>
        </w:rPr>
        <w:t>. godine</w:t>
      </w:r>
      <w:r w:rsidR="00866FEF" w:rsidRPr="00866FEF">
        <w:rPr>
          <w:rFonts w:ascii="Book Antiqua" w:hAnsi="Book Antiqua"/>
          <w:szCs w:val="24"/>
        </w:rPr>
        <w:t xml:space="preserve"> </w:t>
      </w:r>
      <w:r w:rsidR="00866FEF">
        <w:rPr>
          <w:rFonts w:ascii="Book Antiqua" w:hAnsi="Book Antiqua"/>
          <w:szCs w:val="24"/>
        </w:rPr>
        <w:t xml:space="preserve">pod uvjetom da potpora za sadnice kupljene u 2021. godini nije iskorištena u istoj godini. </w:t>
      </w:r>
    </w:p>
    <w:p w14:paraId="4D5F00CA" w14:textId="77777777" w:rsidR="003465ED" w:rsidRPr="003465ED" w:rsidRDefault="003465ED" w:rsidP="00F454F6">
      <w:pPr>
        <w:spacing w:line="276" w:lineRule="auto"/>
        <w:jc w:val="left"/>
        <w:rPr>
          <w:rFonts w:ascii="Book Antiqua" w:hAnsi="Book Antiqua"/>
          <w:szCs w:val="24"/>
        </w:rPr>
      </w:pPr>
    </w:p>
    <w:p w14:paraId="50AE242B" w14:textId="77777777" w:rsidR="003465ED" w:rsidRPr="003465ED" w:rsidRDefault="003465ED" w:rsidP="003465ED">
      <w:pPr>
        <w:spacing w:line="276" w:lineRule="auto"/>
        <w:rPr>
          <w:rFonts w:ascii="Book Antiqua" w:hAnsi="Book Antiqua"/>
          <w:szCs w:val="24"/>
        </w:rPr>
      </w:pPr>
    </w:p>
    <w:p w14:paraId="43AE56D8" w14:textId="77777777" w:rsidR="003465ED" w:rsidRPr="003465ED" w:rsidRDefault="003465ED" w:rsidP="003465ED">
      <w:pPr>
        <w:spacing w:line="276" w:lineRule="auto"/>
        <w:rPr>
          <w:rFonts w:ascii="Book Antiqua" w:hAnsi="Book Antiqua"/>
          <w:b/>
          <w:szCs w:val="24"/>
          <w:u w:val="single"/>
        </w:rPr>
      </w:pPr>
      <w:r w:rsidRPr="003465ED">
        <w:rPr>
          <w:rFonts w:ascii="Book Antiqua" w:hAnsi="Book Antiqua"/>
          <w:b/>
          <w:szCs w:val="24"/>
          <w:u w:val="single"/>
        </w:rPr>
        <w:t xml:space="preserve">Mjera 6: Sufinanciranje osiguranja višegodišnjih nasada </w:t>
      </w:r>
    </w:p>
    <w:p w14:paraId="1246726A" w14:textId="77777777" w:rsidR="003465ED" w:rsidRPr="003465ED" w:rsidRDefault="003465ED" w:rsidP="003465ED">
      <w:pPr>
        <w:spacing w:line="276" w:lineRule="auto"/>
        <w:rPr>
          <w:rFonts w:ascii="Book Antiqua" w:hAnsi="Book Antiqua"/>
          <w:szCs w:val="24"/>
        </w:rPr>
      </w:pPr>
    </w:p>
    <w:p w14:paraId="33A00D19" w14:textId="77777777"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10.</w:t>
      </w:r>
    </w:p>
    <w:p w14:paraId="1E234197" w14:textId="77777777" w:rsidR="003465ED" w:rsidRPr="003465ED" w:rsidRDefault="003465ED" w:rsidP="00D33A31">
      <w:pPr>
        <w:spacing w:line="276" w:lineRule="auto"/>
        <w:ind w:firstLine="708"/>
        <w:jc w:val="left"/>
        <w:rPr>
          <w:rFonts w:ascii="Book Antiqua" w:hAnsi="Book Antiqua"/>
          <w:szCs w:val="24"/>
        </w:rPr>
      </w:pPr>
      <w:r w:rsidRPr="003465ED">
        <w:rPr>
          <w:rFonts w:ascii="Book Antiqua" w:hAnsi="Book Antiqua"/>
          <w:szCs w:val="24"/>
        </w:rPr>
        <w:t>Mjerom sufinanciranja osiguranja višegodišnjih nasada ( kruške, jabuke, šljive, vinova loza, bobičasto voće i dr. ) poljoprivrednicima s područja Općine Tovarnik odobrit će se troškovi osiguranja kako slijedi:</w:t>
      </w:r>
    </w:p>
    <w:p w14:paraId="4997F899" w14:textId="77777777" w:rsidR="003465ED" w:rsidRPr="003465ED" w:rsidRDefault="003465ED" w:rsidP="00D33A31">
      <w:pPr>
        <w:spacing w:line="276" w:lineRule="auto"/>
        <w:jc w:val="left"/>
        <w:rPr>
          <w:rFonts w:ascii="Book Antiqua" w:hAnsi="Book Antiqua"/>
          <w:szCs w:val="24"/>
        </w:rPr>
      </w:pPr>
    </w:p>
    <w:p w14:paraId="6628EF01" w14:textId="77777777" w:rsidR="003465ED" w:rsidRPr="003465ED" w:rsidRDefault="003465ED" w:rsidP="00D33A31">
      <w:pPr>
        <w:pStyle w:val="Odlomakpopisa"/>
        <w:spacing w:line="276" w:lineRule="auto"/>
        <w:jc w:val="left"/>
        <w:rPr>
          <w:rFonts w:ascii="Book Antiqua" w:hAnsi="Book Antiqua"/>
          <w:szCs w:val="24"/>
        </w:rPr>
      </w:pPr>
      <w:r w:rsidRPr="003465ED">
        <w:rPr>
          <w:rFonts w:ascii="Book Antiqua" w:hAnsi="Book Antiqua"/>
          <w:szCs w:val="24"/>
        </w:rPr>
        <w:t>a) kruške i jabuke, za najmanje 0,3 ha: 70%, najviše do 10.000,00 kn</w:t>
      </w:r>
    </w:p>
    <w:p w14:paraId="4B65E902" w14:textId="77777777" w:rsidR="003465ED" w:rsidRPr="003465ED" w:rsidRDefault="003465ED" w:rsidP="00D33A31">
      <w:pPr>
        <w:pStyle w:val="Odlomakpopisa"/>
        <w:spacing w:line="276" w:lineRule="auto"/>
        <w:jc w:val="left"/>
        <w:rPr>
          <w:rFonts w:ascii="Book Antiqua" w:hAnsi="Book Antiqua"/>
          <w:szCs w:val="24"/>
        </w:rPr>
      </w:pPr>
      <w:r w:rsidRPr="003465ED">
        <w:rPr>
          <w:rFonts w:ascii="Book Antiqua" w:hAnsi="Book Antiqua"/>
          <w:szCs w:val="24"/>
        </w:rPr>
        <w:t>b) šljive, za najmanje 0,2ha: 70%, najviše do 8.000,00 kn</w:t>
      </w:r>
    </w:p>
    <w:p w14:paraId="1FA8BDEE" w14:textId="77777777" w:rsidR="003465ED" w:rsidRPr="003465ED" w:rsidRDefault="003465ED" w:rsidP="00D33A31">
      <w:pPr>
        <w:pStyle w:val="Odlomakpopisa"/>
        <w:spacing w:line="276" w:lineRule="auto"/>
        <w:jc w:val="left"/>
        <w:rPr>
          <w:rFonts w:ascii="Book Antiqua" w:hAnsi="Book Antiqua"/>
          <w:szCs w:val="24"/>
        </w:rPr>
      </w:pPr>
      <w:r w:rsidRPr="003465ED">
        <w:rPr>
          <w:rFonts w:ascii="Book Antiqua" w:hAnsi="Book Antiqua"/>
          <w:szCs w:val="24"/>
        </w:rPr>
        <w:lastRenderedPageBreak/>
        <w:t>c) vinova loza, za najmanje 0,3 ha: 70%, najviše do 8.000,00 kn</w:t>
      </w:r>
    </w:p>
    <w:p w14:paraId="278B22E3" w14:textId="77777777" w:rsidR="003465ED" w:rsidRPr="003465ED" w:rsidRDefault="003465ED" w:rsidP="00D33A31">
      <w:pPr>
        <w:pStyle w:val="Odlomakpopisa"/>
        <w:spacing w:line="276" w:lineRule="auto"/>
        <w:jc w:val="left"/>
        <w:rPr>
          <w:rFonts w:ascii="Book Antiqua" w:hAnsi="Book Antiqua"/>
          <w:szCs w:val="24"/>
        </w:rPr>
      </w:pPr>
      <w:r w:rsidRPr="003465ED">
        <w:rPr>
          <w:rFonts w:ascii="Book Antiqua" w:hAnsi="Book Antiqua"/>
          <w:szCs w:val="24"/>
        </w:rPr>
        <w:t>d) bobičasto voće, za najmanje 0,1 ha: 70%, najviše do 8.000,00 kn</w:t>
      </w:r>
    </w:p>
    <w:p w14:paraId="1FC626A0" w14:textId="77777777" w:rsidR="003465ED" w:rsidRPr="003465ED" w:rsidRDefault="003465ED" w:rsidP="00D33A31">
      <w:pPr>
        <w:pStyle w:val="Odlomakpopisa"/>
        <w:spacing w:line="276" w:lineRule="auto"/>
        <w:jc w:val="left"/>
        <w:rPr>
          <w:rFonts w:ascii="Book Antiqua" w:hAnsi="Book Antiqua"/>
          <w:szCs w:val="24"/>
        </w:rPr>
      </w:pPr>
      <w:r w:rsidRPr="003465ED">
        <w:rPr>
          <w:rFonts w:ascii="Book Antiqua" w:hAnsi="Book Antiqua"/>
          <w:szCs w:val="24"/>
        </w:rPr>
        <w:t xml:space="preserve">e) orah i lješnjak, za najmanje 0,2 ha: 70%, najviše do 8.000,00 kn  </w:t>
      </w:r>
    </w:p>
    <w:p w14:paraId="0FC47888" w14:textId="77777777" w:rsidR="003465ED" w:rsidRPr="003465ED" w:rsidRDefault="003465ED" w:rsidP="00D33A31">
      <w:pPr>
        <w:pStyle w:val="Odlomakpopisa"/>
        <w:spacing w:line="276" w:lineRule="auto"/>
        <w:jc w:val="left"/>
        <w:rPr>
          <w:rFonts w:ascii="Book Antiqua" w:hAnsi="Book Antiqua"/>
          <w:szCs w:val="24"/>
        </w:rPr>
      </w:pPr>
      <w:r w:rsidRPr="003465ED">
        <w:rPr>
          <w:rFonts w:ascii="Book Antiqua" w:hAnsi="Book Antiqua"/>
          <w:szCs w:val="24"/>
        </w:rPr>
        <w:t>f) ostalo, za najmanje 0,2 ha: 50%, najviše do 5.000,00 kn.</w:t>
      </w:r>
    </w:p>
    <w:p w14:paraId="7F50B9EA" w14:textId="77777777" w:rsidR="003465ED" w:rsidRPr="003465ED" w:rsidRDefault="003465ED" w:rsidP="00D33A31">
      <w:pPr>
        <w:pStyle w:val="Odlomakpopisa"/>
        <w:spacing w:line="276" w:lineRule="auto"/>
        <w:jc w:val="left"/>
        <w:rPr>
          <w:rFonts w:ascii="Book Antiqua" w:hAnsi="Book Antiqua"/>
          <w:szCs w:val="24"/>
        </w:rPr>
      </w:pPr>
    </w:p>
    <w:p w14:paraId="56F95545" w14:textId="77777777" w:rsidR="003465ED" w:rsidRPr="003465ED" w:rsidRDefault="003465ED" w:rsidP="00D33A31">
      <w:pPr>
        <w:pStyle w:val="Odlomakpopisa"/>
        <w:spacing w:line="276" w:lineRule="auto"/>
        <w:ind w:left="0"/>
        <w:jc w:val="left"/>
        <w:rPr>
          <w:rFonts w:ascii="Book Antiqua" w:hAnsi="Book Antiqua"/>
          <w:szCs w:val="24"/>
        </w:rPr>
      </w:pPr>
      <w:r w:rsidRPr="003465ED">
        <w:rPr>
          <w:rFonts w:ascii="Book Antiqua" w:hAnsi="Book Antiqua"/>
          <w:szCs w:val="24"/>
        </w:rPr>
        <w:tab/>
        <w:t>Troškovi osiguranja sufinanciraju se samo za policu osiguranja za štete nastale u postotku do 20 % ( polica B ), odnosno za policu osiguranja za koju se ne</w:t>
      </w:r>
      <w:r w:rsidR="00D33A31">
        <w:rPr>
          <w:rFonts w:ascii="Book Antiqua" w:hAnsi="Book Antiqua"/>
          <w:szCs w:val="24"/>
        </w:rPr>
        <w:t xml:space="preserve"> </w:t>
      </w:r>
      <w:r w:rsidRPr="003465ED">
        <w:rPr>
          <w:rFonts w:ascii="Book Antiqua" w:hAnsi="Book Antiqua"/>
          <w:szCs w:val="24"/>
        </w:rPr>
        <w:t>može ostvariti potpora iz Programa ruralnog razvoja, Mjera 17.1.</w:t>
      </w:r>
    </w:p>
    <w:p w14:paraId="36491D4C" w14:textId="77777777" w:rsidR="003465ED" w:rsidRPr="003465ED" w:rsidRDefault="003465ED" w:rsidP="00D33A31">
      <w:pPr>
        <w:pStyle w:val="Odlomakpopisa"/>
        <w:spacing w:line="276" w:lineRule="auto"/>
        <w:jc w:val="left"/>
        <w:rPr>
          <w:rFonts w:ascii="Book Antiqua" w:hAnsi="Book Antiqua"/>
          <w:szCs w:val="24"/>
        </w:rPr>
      </w:pPr>
    </w:p>
    <w:p w14:paraId="2DF5AF4C" w14:textId="77777777" w:rsidR="003465ED" w:rsidRPr="003465ED" w:rsidRDefault="003465ED" w:rsidP="00D33A31">
      <w:pPr>
        <w:spacing w:line="276" w:lineRule="auto"/>
        <w:ind w:firstLine="360"/>
        <w:jc w:val="left"/>
        <w:rPr>
          <w:rFonts w:ascii="Book Antiqua" w:hAnsi="Book Antiqua" w:cs="Calibri"/>
          <w:bCs/>
          <w:szCs w:val="24"/>
        </w:rPr>
      </w:pPr>
      <w:r w:rsidRPr="003465ED">
        <w:rPr>
          <w:rFonts w:ascii="Book Antiqua" w:hAnsi="Book Antiqua" w:cs="Calibri"/>
          <w:bCs/>
          <w:szCs w:val="24"/>
        </w:rPr>
        <w:t>Ukupni proračunski trošak Općine Tovarnik za Mjeru 6 je 22.000,00 kuna.</w:t>
      </w:r>
    </w:p>
    <w:p w14:paraId="4552C369" w14:textId="77777777" w:rsidR="003465ED" w:rsidRPr="003465ED" w:rsidRDefault="003465ED" w:rsidP="00D33A31">
      <w:pPr>
        <w:spacing w:line="276" w:lineRule="auto"/>
        <w:jc w:val="left"/>
        <w:rPr>
          <w:rFonts w:ascii="Book Antiqua" w:hAnsi="Book Antiqua"/>
          <w:szCs w:val="24"/>
        </w:rPr>
      </w:pPr>
      <w:r w:rsidRPr="003465ED">
        <w:rPr>
          <w:rFonts w:ascii="Book Antiqua" w:hAnsi="Book Antiqua"/>
          <w:szCs w:val="24"/>
        </w:rPr>
        <w:t>Sredstva se dodjeljuju redoslijedom prijavljivanja dok se ne iskoriste sva sredstva ili do zatvaranja Javnog poziva.</w:t>
      </w:r>
    </w:p>
    <w:p w14:paraId="131F73F4" w14:textId="77777777" w:rsidR="003465ED" w:rsidRPr="003465ED" w:rsidRDefault="003465ED" w:rsidP="003465ED">
      <w:pPr>
        <w:spacing w:line="276" w:lineRule="auto"/>
        <w:rPr>
          <w:rFonts w:ascii="Book Antiqua" w:hAnsi="Book Antiqua"/>
          <w:szCs w:val="24"/>
        </w:rPr>
      </w:pPr>
    </w:p>
    <w:p w14:paraId="38B02531" w14:textId="77777777" w:rsidR="003465ED" w:rsidRPr="003465ED" w:rsidRDefault="003465ED" w:rsidP="003465ED">
      <w:pPr>
        <w:spacing w:line="276" w:lineRule="auto"/>
        <w:jc w:val="both"/>
        <w:rPr>
          <w:rFonts w:ascii="Book Antiqua" w:hAnsi="Book Antiqua" w:cs="Calibri"/>
          <w:bCs/>
          <w:szCs w:val="24"/>
        </w:rPr>
      </w:pPr>
      <w:r w:rsidRPr="003465ED">
        <w:rPr>
          <w:rFonts w:ascii="Book Antiqua" w:hAnsi="Book Antiqua" w:cs="Calibri"/>
          <w:bCs/>
          <w:szCs w:val="24"/>
        </w:rPr>
        <w:t>Uz zahtjev se obavezno prilaže slijedeća dokumentacija:</w:t>
      </w:r>
    </w:p>
    <w:p w14:paraId="588FA290" w14:textId="77777777" w:rsidR="003465ED" w:rsidRPr="003465ED" w:rsidRDefault="003465ED" w:rsidP="003465ED">
      <w:pPr>
        <w:numPr>
          <w:ilvl w:val="0"/>
          <w:numId w:val="12"/>
        </w:numPr>
        <w:spacing w:line="276" w:lineRule="auto"/>
        <w:jc w:val="both"/>
        <w:rPr>
          <w:rFonts w:ascii="Book Antiqua" w:hAnsi="Book Antiqua" w:cs="Calibri"/>
          <w:bCs/>
          <w:szCs w:val="24"/>
        </w:rPr>
      </w:pPr>
      <w:r w:rsidRPr="003465ED">
        <w:rPr>
          <w:rFonts w:ascii="Book Antiqua" w:hAnsi="Book Antiqua" w:cs="Calibri"/>
          <w:bCs/>
          <w:szCs w:val="24"/>
        </w:rPr>
        <w:t>preslika police osiguranja</w:t>
      </w:r>
    </w:p>
    <w:p w14:paraId="195C5F62" w14:textId="77777777" w:rsidR="003465ED" w:rsidRPr="003465ED" w:rsidRDefault="003465ED" w:rsidP="003465ED">
      <w:pPr>
        <w:numPr>
          <w:ilvl w:val="0"/>
          <w:numId w:val="12"/>
        </w:numPr>
        <w:spacing w:line="276" w:lineRule="auto"/>
        <w:jc w:val="both"/>
        <w:rPr>
          <w:rFonts w:ascii="Book Antiqua" w:hAnsi="Book Antiqua" w:cs="Calibri"/>
          <w:bCs/>
          <w:szCs w:val="24"/>
        </w:rPr>
      </w:pPr>
      <w:r w:rsidRPr="003465ED">
        <w:rPr>
          <w:rFonts w:ascii="Book Antiqua" w:hAnsi="Book Antiqua" w:cs="Calibri"/>
          <w:bCs/>
          <w:szCs w:val="24"/>
        </w:rPr>
        <w:t>račun i/ili drugi dokaz o uplati ( uplatnica ili izvod iz banke )</w:t>
      </w:r>
    </w:p>
    <w:p w14:paraId="07C3E9C1" w14:textId="77777777" w:rsidR="003465ED" w:rsidRPr="00D33A31" w:rsidRDefault="003465ED" w:rsidP="003465ED">
      <w:pPr>
        <w:numPr>
          <w:ilvl w:val="0"/>
          <w:numId w:val="12"/>
        </w:numPr>
        <w:spacing w:line="276" w:lineRule="auto"/>
        <w:jc w:val="both"/>
        <w:rPr>
          <w:rFonts w:ascii="Book Antiqua" w:hAnsi="Book Antiqua" w:cs="Calibri"/>
          <w:bCs/>
          <w:szCs w:val="24"/>
        </w:rPr>
      </w:pPr>
      <w:r w:rsidRPr="003465ED">
        <w:rPr>
          <w:rFonts w:ascii="Book Antiqua" w:hAnsi="Book Antiqua" w:cs="Calibri"/>
          <w:bCs/>
          <w:szCs w:val="24"/>
        </w:rPr>
        <w:t>druga dokumentacija koja će biti navedena u Javnom pozivu</w:t>
      </w:r>
      <w:r w:rsidRPr="003465ED">
        <w:rPr>
          <w:rFonts w:ascii="Book Antiqua" w:hAnsi="Book Antiqua"/>
          <w:szCs w:val="24"/>
        </w:rPr>
        <w:tab/>
      </w:r>
    </w:p>
    <w:p w14:paraId="01EB389B" w14:textId="77777777" w:rsidR="00D33A31" w:rsidRDefault="00D33A31" w:rsidP="00D33A31">
      <w:pPr>
        <w:spacing w:line="276" w:lineRule="auto"/>
        <w:ind w:left="720"/>
        <w:jc w:val="both"/>
        <w:rPr>
          <w:rFonts w:ascii="Book Antiqua" w:hAnsi="Book Antiqua" w:cs="Calibri"/>
          <w:bCs/>
          <w:szCs w:val="24"/>
        </w:rPr>
      </w:pPr>
    </w:p>
    <w:p w14:paraId="37E73B38" w14:textId="77777777" w:rsidR="00E570F7" w:rsidRPr="003465ED" w:rsidRDefault="00E570F7" w:rsidP="00D33A31">
      <w:pPr>
        <w:spacing w:line="276" w:lineRule="auto"/>
        <w:ind w:left="720"/>
        <w:jc w:val="both"/>
        <w:rPr>
          <w:rFonts w:ascii="Book Antiqua" w:hAnsi="Book Antiqua" w:cs="Calibri"/>
          <w:bCs/>
          <w:szCs w:val="24"/>
        </w:rPr>
      </w:pPr>
    </w:p>
    <w:p w14:paraId="3CD7B3EE" w14:textId="77777777" w:rsidR="003465ED" w:rsidRPr="003465ED" w:rsidRDefault="003465ED" w:rsidP="003465ED">
      <w:pPr>
        <w:spacing w:line="276" w:lineRule="auto"/>
        <w:rPr>
          <w:rFonts w:ascii="Book Antiqua" w:hAnsi="Book Antiqua"/>
          <w:b/>
          <w:szCs w:val="24"/>
          <w:u w:val="single"/>
        </w:rPr>
      </w:pPr>
      <w:r w:rsidRPr="003465ED">
        <w:rPr>
          <w:rFonts w:ascii="Book Antiqua" w:hAnsi="Book Antiqua"/>
          <w:b/>
          <w:szCs w:val="24"/>
          <w:u w:val="single"/>
        </w:rPr>
        <w:t xml:space="preserve">Mjera 7: Sufinanciranje registracije traktora, priključnih vozila i drugih poljoprivrednih strojeva </w:t>
      </w:r>
    </w:p>
    <w:p w14:paraId="3A1E811C" w14:textId="77777777" w:rsidR="003465ED" w:rsidRPr="003465ED" w:rsidRDefault="003465ED" w:rsidP="003465ED">
      <w:pPr>
        <w:spacing w:line="276" w:lineRule="auto"/>
        <w:rPr>
          <w:rFonts w:ascii="Book Antiqua" w:hAnsi="Book Antiqua"/>
          <w:szCs w:val="24"/>
        </w:rPr>
      </w:pPr>
    </w:p>
    <w:p w14:paraId="3F4BEC3C" w14:textId="77777777"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11.</w:t>
      </w:r>
    </w:p>
    <w:p w14:paraId="5EB28433" w14:textId="77777777" w:rsidR="003465ED" w:rsidRPr="003465ED" w:rsidRDefault="003465ED" w:rsidP="00730D9C">
      <w:pPr>
        <w:spacing w:line="276" w:lineRule="auto"/>
        <w:ind w:firstLine="708"/>
        <w:jc w:val="left"/>
        <w:rPr>
          <w:rFonts w:ascii="Book Antiqua" w:hAnsi="Book Antiqua"/>
          <w:szCs w:val="24"/>
        </w:rPr>
      </w:pPr>
      <w:r w:rsidRPr="003465ED">
        <w:rPr>
          <w:rFonts w:ascii="Book Antiqua" w:hAnsi="Book Antiqua" w:cs="Calibri"/>
          <w:bCs/>
          <w:szCs w:val="24"/>
        </w:rPr>
        <w:t xml:space="preserve">Potpora Općine Tovarnik za </w:t>
      </w:r>
      <w:r w:rsidRPr="003465ED">
        <w:rPr>
          <w:rFonts w:ascii="Book Antiqua" w:hAnsi="Book Antiqua"/>
          <w:szCs w:val="24"/>
        </w:rPr>
        <w:t xml:space="preserve">registraciju traktora, priključnih vozila i drugih poljoprivrednih strojeva poljoprivrednicima s područja Općine Tovarnik </w:t>
      </w:r>
      <w:r w:rsidRPr="003465ED">
        <w:rPr>
          <w:rFonts w:ascii="Book Antiqua" w:hAnsi="Book Antiqua" w:cs="Calibri"/>
          <w:bCs/>
          <w:szCs w:val="24"/>
        </w:rPr>
        <w:t>odobrit će se za troškove same registracije, ali ne i za troškove osiguranja kod osiguravajućih kuća. Troškove osiguranja poljoprivrednici će snositi sami.</w:t>
      </w:r>
    </w:p>
    <w:p w14:paraId="01868088" w14:textId="77777777" w:rsidR="003465ED" w:rsidRPr="003465ED" w:rsidRDefault="003465ED" w:rsidP="00730D9C">
      <w:pPr>
        <w:spacing w:line="276" w:lineRule="auto"/>
        <w:ind w:firstLine="708"/>
        <w:jc w:val="left"/>
        <w:rPr>
          <w:rFonts w:ascii="Book Antiqua" w:hAnsi="Book Antiqua" w:cs="Calibri"/>
          <w:bCs/>
          <w:szCs w:val="24"/>
        </w:rPr>
      </w:pPr>
      <w:r w:rsidRPr="003465ED">
        <w:rPr>
          <w:rFonts w:ascii="Book Antiqua" w:hAnsi="Book Antiqua" w:cs="Calibri"/>
          <w:bCs/>
          <w:szCs w:val="24"/>
        </w:rPr>
        <w:t>Najviši iznos potpore po jednom poljoprivrednom gospodarstvu je 800,00 kn, bez obzira da li se radi o traktoru, priključnom vozilu ili nekom drugom poljoprivrednom stroju ( kombajn, vadilica i dr. ). Ukupni proračunski trošak Općine T</w:t>
      </w:r>
      <w:r w:rsidR="00866FEF">
        <w:rPr>
          <w:rFonts w:ascii="Book Antiqua" w:hAnsi="Book Antiqua" w:cs="Calibri"/>
          <w:bCs/>
          <w:szCs w:val="24"/>
        </w:rPr>
        <w:t>ovarnik za Mjeru 7 je 55</w:t>
      </w:r>
      <w:r w:rsidRPr="003465ED">
        <w:rPr>
          <w:rFonts w:ascii="Book Antiqua" w:hAnsi="Book Antiqua" w:cs="Calibri"/>
          <w:bCs/>
          <w:szCs w:val="24"/>
        </w:rPr>
        <w:t>.000,00 kuna.</w:t>
      </w:r>
    </w:p>
    <w:p w14:paraId="1FFD9961" w14:textId="77777777" w:rsidR="003465ED" w:rsidRPr="003465ED" w:rsidRDefault="003465ED" w:rsidP="00730D9C">
      <w:pPr>
        <w:spacing w:line="276" w:lineRule="auto"/>
        <w:ind w:firstLine="708"/>
        <w:jc w:val="left"/>
        <w:rPr>
          <w:rFonts w:ascii="Book Antiqua" w:hAnsi="Book Antiqua" w:cs="Calibri"/>
          <w:bCs/>
          <w:szCs w:val="24"/>
        </w:rPr>
      </w:pPr>
      <w:r w:rsidRPr="003465ED">
        <w:rPr>
          <w:rFonts w:ascii="Book Antiqua" w:hAnsi="Book Antiqua" w:cs="Calibri"/>
          <w:bCs/>
          <w:szCs w:val="24"/>
        </w:rPr>
        <w:t>Ukoliko ukupan iznos zatraženih potpora koje udovoljavaju kriterijima premašuje iznos sredstva predviđenih za ovu mjeru, iznos potpore se umanjuje za isti postotak svim korisnicima dok se ukupan iznos ne svede na predviđeni iznos, osim ako preostane sredstava iz drugih mjera za koje je Javni poziv raspisan ranije.</w:t>
      </w:r>
    </w:p>
    <w:p w14:paraId="5EF1EC03" w14:textId="77777777" w:rsidR="003465ED" w:rsidRPr="003465ED" w:rsidRDefault="003465ED" w:rsidP="00730D9C">
      <w:pPr>
        <w:spacing w:line="276" w:lineRule="auto"/>
        <w:ind w:firstLine="360"/>
        <w:jc w:val="left"/>
        <w:rPr>
          <w:rFonts w:ascii="Book Antiqua" w:hAnsi="Book Antiqua" w:cs="Calibri"/>
          <w:bCs/>
          <w:szCs w:val="24"/>
        </w:rPr>
      </w:pPr>
      <w:r w:rsidRPr="003465ED">
        <w:rPr>
          <w:rFonts w:ascii="Book Antiqua" w:hAnsi="Book Antiqua" w:cs="Calibri"/>
          <w:bCs/>
          <w:szCs w:val="24"/>
        </w:rPr>
        <w:t>Uz zahtjev se obavezno prilaže slijedeća dokumentacija:</w:t>
      </w:r>
    </w:p>
    <w:p w14:paraId="01F82944" w14:textId="77777777" w:rsidR="003465ED" w:rsidRPr="003465ED" w:rsidRDefault="003465ED" w:rsidP="00730D9C">
      <w:pPr>
        <w:numPr>
          <w:ilvl w:val="0"/>
          <w:numId w:val="12"/>
        </w:numPr>
        <w:spacing w:line="276" w:lineRule="auto"/>
        <w:jc w:val="left"/>
        <w:rPr>
          <w:rFonts w:ascii="Book Antiqua" w:hAnsi="Book Antiqua" w:cs="Calibri"/>
          <w:bCs/>
          <w:szCs w:val="24"/>
        </w:rPr>
      </w:pPr>
      <w:r w:rsidRPr="003465ED">
        <w:rPr>
          <w:rFonts w:ascii="Book Antiqua" w:hAnsi="Book Antiqua" w:cs="Calibri"/>
          <w:bCs/>
          <w:szCs w:val="24"/>
        </w:rPr>
        <w:t>preslika prometne knjižice</w:t>
      </w:r>
    </w:p>
    <w:p w14:paraId="2853BC5E" w14:textId="77777777" w:rsidR="003465ED" w:rsidRPr="003465ED" w:rsidRDefault="003465ED" w:rsidP="00730D9C">
      <w:pPr>
        <w:numPr>
          <w:ilvl w:val="0"/>
          <w:numId w:val="12"/>
        </w:numPr>
        <w:spacing w:line="276" w:lineRule="auto"/>
        <w:jc w:val="left"/>
        <w:rPr>
          <w:rFonts w:ascii="Book Antiqua" w:hAnsi="Book Antiqua" w:cs="Calibri"/>
          <w:bCs/>
          <w:szCs w:val="24"/>
        </w:rPr>
      </w:pPr>
      <w:r w:rsidRPr="003465ED">
        <w:rPr>
          <w:rFonts w:ascii="Book Antiqua" w:hAnsi="Book Antiqua" w:cs="Calibri"/>
          <w:bCs/>
          <w:szCs w:val="24"/>
        </w:rPr>
        <w:t>račun i/ili drugi dokaz o uplati ( uplatnica ili izvod iz banke )</w:t>
      </w:r>
    </w:p>
    <w:p w14:paraId="2F6E3180" w14:textId="77777777" w:rsidR="003465ED" w:rsidRPr="003465ED" w:rsidRDefault="003465ED" w:rsidP="00730D9C">
      <w:pPr>
        <w:numPr>
          <w:ilvl w:val="0"/>
          <w:numId w:val="12"/>
        </w:numPr>
        <w:spacing w:line="276" w:lineRule="auto"/>
        <w:jc w:val="left"/>
        <w:rPr>
          <w:rFonts w:ascii="Book Antiqua" w:hAnsi="Book Antiqua" w:cs="Calibri"/>
          <w:bCs/>
          <w:szCs w:val="24"/>
        </w:rPr>
      </w:pPr>
      <w:r w:rsidRPr="003465ED">
        <w:rPr>
          <w:rFonts w:ascii="Book Antiqua" w:hAnsi="Book Antiqua" w:cs="Calibri"/>
          <w:bCs/>
          <w:szCs w:val="24"/>
        </w:rPr>
        <w:t>druga dokumentacija koja će biti navedena u Javnom pozivu</w:t>
      </w:r>
    </w:p>
    <w:p w14:paraId="316DD3B1" w14:textId="77777777" w:rsidR="003465ED" w:rsidRPr="003465ED" w:rsidRDefault="003465ED" w:rsidP="003465ED">
      <w:pPr>
        <w:spacing w:line="276" w:lineRule="auto"/>
        <w:jc w:val="both"/>
        <w:rPr>
          <w:rFonts w:ascii="Book Antiqua" w:hAnsi="Book Antiqua" w:cs="Calibri"/>
          <w:bCs/>
          <w:szCs w:val="24"/>
        </w:rPr>
      </w:pPr>
    </w:p>
    <w:p w14:paraId="5D5EFF1F" w14:textId="77777777" w:rsidR="003465ED" w:rsidRPr="003465ED" w:rsidRDefault="003465ED" w:rsidP="003465ED">
      <w:pPr>
        <w:spacing w:line="276" w:lineRule="auto"/>
        <w:jc w:val="both"/>
        <w:rPr>
          <w:rFonts w:ascii="Book Antiqua" w:hAnsi="Book Antiqua" w:cs="Calibri"/>
          <w:bCs/>
          <w:szCs w:val="24"/>
        </w:rPr>
      </w:pPr>
    </w:p>
    <w:p w14:paraId="206E2F97" w14:textId="4C4073CD" w:rsidR="003465ED" w:rsidRPr="003465ED" w:rsidRDefault="003465ED" w:rsidP="003465ED">
      <w:pPr>
        <w:spacing w:line="276" w:lineRule="auto"/>
        <w:rPr>
          <w:rFonts w:ascii="Book Antiqua" w:hAnsi="Book Antiqua"/>
          <w:b/>
          <w:szCs w:val="24"/>
          <w:u w:val="single"/>
        </w:rPr>
      </w:pPr>
      <w:r w:rsidRPr="003465ED">
        <w:rPr>
          <w:rFonts w:ascii="Book Antiqua" w:hAnsi="Book Antiqua"/>
          <w:b/>
          <w:szCs w:val="24"/>
          <w:u w:val="single"/>
        </w:rPr>
        <w:lastRenderedPageBreak/>
        <w:t xml:space="preserve">Mjera 8: Sufinanciranje </w:t>
      </w:r>
      <w:r w:rsidR="004E1B5F" w:rsidRPr="003465ED">
        <w:rPr>
          <w:rFonts w:ascii="Book Antiqua" w:hAnsi="Book Antiqua"/>
          <w:b/>
          <w:szCs w:val="24"/>
          <w:u w:val="single"/>
        </w:rPr>
        <w:t>proizvodnje</w:t>
      </w:r>
      <w:r w:rsidRPr="003465ED">
        <w:rPr>
          <w:rFonts w:ascii="Book Antiqua" w:hAnsi="Book Antiqua"/>
          <w:b/>
          <w:szCs w:val="24"/>
          <w:u w:val="single"/>
        </w:rPr>
        <w:t xml:space="preserve"> povrća ( paprike, krumpira, rajčice, mrkve i ostalog )</w:t>
      </w:r>
    </w:p>
    <w:p w14:paraId="3E2479D7" w14:textId="77777777" w:rsidR="003465ED" w:rsidRPr="003465ED" w:rsidRDefault="003465ED" w:rsidP="003465ED">
      <w:pPr>
        <w:spacing w:line="276" w:lineRule="auto"/>
        <w:jc w:val="both"/>
        <w:rPr>
          <w:rFonts w:ascii="Book Antiqua" w:hAnsi="Book Antiqua" w:cs="Calibri"/>
          <w:bCs/>
          <w:color w:val="FF0000"/>
          <w:szCs w:val="24"/>
        </w:rPr>
      </w:pPr>
    </w:p>
    <w:p w14:paraId="1862F99C" w14:textId="77777777"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12.</w:t>
      </w:r>
    </w:p>
    <w:p w14:paraId="280E9A9C" w14:textId="77777777" w:rsidR="003465ED" w:rsidRPr="003465ED" w:rsidRDefault="003465ED" w:rsidP="00A94CC1">
      <w:pPr>
        <w:spacing w:line="276" w:lineRule="auto"/>
        <w:ind w:firstLine="708"/>
        <w:jc w:val="left"/>
        <w:rPr>
          <w:rFonts w:ascii="Book Antiqua" w:hAnsi="Book Antiqua"/>
          <w:szCs w:val="24"/>
        </w:rPr>
      </w:pPr>
      <w:r w:rsidRPr="003465ED">
        <w:rPr>
          <w:rFonts w:ascii="Book Antiqua" w:hAnsi="Book Antiqua"/>
          <w:szCs w:val="24"/>
        </w:rPr>
        <w:t>Ovom je mjerom predviđeno financijski pomoći uzgajivače povrća na malo s podru</w:t>
      </w:r>
      <w:r w:rsidR="00A94CC1">
        <w:rPr>
          <w:rFonts w:ascii="Book Antiqua" w:hAnsi="Book Antiqua"/>
          <w:szCs w:val="24"/>
        </w:rPr>
        <w:t>čja Općine Tovarnik tijekom 2022</w:t>
      </w:r>
      <w:r w:rsidRPr="003465ED">
        <w:rPr>
          <w:rFonts w:ascii="Book Antiqua" w:hAnsi="Book Antiqua"/>
          <w:szCs w:val="24"/>
        </w:rPr>
        <w:t>. godine ( paprika, krumpir, rajčica, mrkva i ostalo ). Ukupni proračunski trošak Općine Tovarnik za Mjeru 8  je 15.000,00 kuna.</w:t>
      </w:r>
    </w:p>
    <w:p w14:paraId="534E0A58" w14:textId="77777777" w:rsidR="003465ED" w:rsidRPr="003465ED" w:rsidRDefault="003465ED" w:rsidP="00A94CC1">
      <w:pPr>
        <w:spacing w:line="276" w:lineRule="auto"/>
        <w:ind w:firstLine="708"/>
        <w:jc w:val="left"/>
        <w:rPr>
          <w:rFonts w:ascii="Book Antiqua" w:hAnsi="Book Antiqua"/>
          <w:szCs w:val="24"/>
        </w:rPr>
      </w:pPr>
      <w:r w:rsidRPr="003465ED">
        <w:rPr>
          <w:rFonts w:ascii="Book Antiqua" w:hAnsi="Book Antiqua"/>
          <w:szCs w:val="24"/>
        </w:rPr>
        <w:t>Sufinanciraju se troškovi sjemena, presadnica, zemlje, pesticida, osiguranja i ostalog, za što je potrebno dostaviti dokaz o utrošku sredstava ( račun, izvod iz banke ), kao i druge potrebne dokumente koji će biti propisani Javnim pozivom.</w:t>
      </w:r>
    </w:p>
    <w:p w14:paraId="73EFAA3B" w14:textId="77777777" w:rsidR="003465ED" w:rsidRPr="003465ED" w:rsidRDefault="003465ED" w:rsidP="00A94CC1">
      <w:pPr>
        <w:spacing w:line="276" w:lineRule="auto"/>
        <w:ind w:firstLine="708"/>
        <w:jc w:val="left"/>
        <w:rPr>
          <w:rFonts w:ascii="Book Antiqua" w:hAnsi="Book Antiqua"/>
          <w:szCs w:val="24"/>
        </w:rPr>
      </w:pPr>
      <w:r w:rsidRPr="003465ED">
        <w:rPr>
          <w:rFonts w:ascii="Book Antiqua" w:hAnsi="Book Antiqua"/>
          <w:szCs w:val="24"/>
        </w:rPr>
        <w:t>Najmanja površina koja je upisana u Upisnik je minimalno 0,1 ha, a sufinancira se maksimalno 1 ha. Sufinanciranje za 1 ha iznosi 5.000,00 kn, a ukoliko je posađeno manje, srazmjerno se smanjuje i potpora.</w:t>
      </w:r>
    </w:p>
    <w:p w14:paraId="4C629896" w14:textId="77777777" w:rsidR="003465ED" w:rsidRDefault="003465ED" w:rsidP="00A94CC1">
      <w:pPr>
        <w:spacing w:line="276" w:lineRule="auto"/>
        <w:ind w:firstLine="708"/>
        <w:jc w:val="left"/>
        <w:rPr>
          <w:rFonts w:ascii="Book Antiqua" w:hAnsi="Book Antiqua"/>
          <w:szCs w:val="24"/>
        </w:rPr>
      </w:pPr>
      <w:r w:rsidRPr="003465ED">
        <w:rPr>
          <w:rFonts w:ascii="Book Antiqua" w:hAnsi="Book Antiqua"/>
          <w:szCs w:val="24"/>
        </w:rPr>
        <w:t>Ukoliko proizvodnja nije upisana u upisnik, potrebno je dostaviti izjavu iz koje je vidljivo o kojoj se pov</w:t>
      </w:r>
      <w:r w:rsidR="00A94CC1">
        <w:rPr>
          <w:rFonts w:ascii="Book Antiqua" w:hAnsi="Book Antiqua"/>
          <w:szCs w:val="24"/>
        </w:rPr>
        <w:t>ršini radi. Tada će djelatnici O</w:t>
      </w:r>
      <w:r w:rsidRPr="003465ED">
        <w:rPr>
          <w:rFonts w:ascii="Book Antiqua" w:hAnsi="Book Antiqua"/>
          <w:szCs w:val="24"/>
        </w:rPr>
        <w:t>pćine</w:t>
      </w:r>
      <w:r w:rsidR="00A94CC1">
        <w:rPr>
          <w:rFonts w:ascii="Book Antiqua" w:hAnsi="Book Antiqua"/>
          <w:szCs w:val="24"/>
        </w:rPr>
        <w:t xml:space="preserve"> Tovarnik</w:t>
      </w:r>
      <w:r w:rsidRPr="003465ED">
        <w:rPr>
          <w:rFonts w:ascii="Book Antiqua" w:hAnsi="Book Antiqua"/>
          <w:szCs w:val="24"/>
        </w:rPr>
        <w:t xml:space="preserve"> izvršiti provjeru navedenog na terenu.</w:t>
      </w:r>
    </w:p>
    <w:p w14:paraId="7D8495C5" w14:textId="77777777" w:rsidR="00E570F7" w:rsidRDefault="00E570F7" w:rsidP="00A94CC1">
      <w:pPr>
        <w:spacing w:line="276" w:lineRule="auto"/>
        <w:ind w:firstLine="708"/>
        <w:jc w:val="left"/>
        <w:rPr>
          <w:rFonts w:ascii="Book Antiqua" w:hAnsi="Book Antiqua"/>
          <w:szCs w:val="24"/>
        </w:rPr>
      </w:pPr>
    </w:p>
    <w:p w14:paraId="62729A41" w14:textId="77777777" w:rsidR="003465ED" w:rsidRPr="003465ED" w:rsidRDefault="003465ED" w:rsidP="003465ED">
      <w:pPr>
        <w:spacing w:line="276" w:lineRule="auto"/>
        <w:jc w:val="both"/>
        <w:rPr>
          <w:rFonts w:ascii="Book Antiqua" w:hAnsi="Book Antiqua" w:cs="Calibri"/>
          <w:bCs/>
          <w:szCs w:val="24"/>
        </w:rPr>
      </w:pPr>
    </w:p>
    <w:p w14:paraId="61949AD5" w14:textId="77777777" w:rsidR="003465ED" w:rsidRPr="003465ED" w:rsidRDefault="003465ED" w:rsidP="003465ED">
      <w:pPr>
        <w:spacing w:line="276" w:lineRule="auto"/>
        <w:rPr>
          <w:rFonts w:ascii="Book Antiqua" w:hAnsi="Book Antiqua"/>
          <w:b/>
          <w:szCs w:val="24"/>
          <w:u w:val="single"/>
        </w:rPr>
      </w:pPr>
      <w:r w:rsidRPr="003465ED">
        <w:rPr>
          <w:rFonts w:ascii="Book Antiqua" w:hAnsi="Book Antiqua"/>
          <w:b/>
          <w:szCs w:val="24"/>
          <w:u w:val="single"/>
        </w:rPr>
        <w:t>Mjera 9: Sufinanciranje zapošljavanja djelatnika</w:t>
      </w:r>
    </w:p>
    <w:p w14:paraId="1D04DAD0" w14:textId="77777777" w:rsidR="003465ED" w:rsidRPr="003465ED" w:rsidRDefault="003465ED" w:rsidP="003465ED">
      <w:pPr>
        <w:spacing w:line="276" w:lineRule="auto"/>
        <w:rPr>
          <w:rFonts w:ascii="Book Antiqua" w:hAnsi="Book Antiqua"/>
          <w:szCs w:val="24"/>
          <w:u w:val="single"/>
        </w:rPr>
      </w:pPr>
    </w:p>
    <w:p w14:paraId="5E4B1396" w14:textId="77777777"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13.</w:t>
      </w:r>
    </w:p>
    <w:p w14:paraId="013B39E9" w14:textId="0FAE20DA" w:rsidR="003465ED" w:rsidRDefault="003465ED" w:rsidP="00A94CC1">
      <w:pPr>
        <w:spacing w:line="276" w:lineRule="auto"/>
        <w:ind w:firstLine="708"/>
        <w:jc w:val="left"/>
        <w:rPr>
          <w:rFonts w:ascii="Book Antiqua" w:hAnsi="Book Antiqua"/>
          <w:szCs w:val="24"/>
        </w:rPr>
      </w:pPr>
      <w:r w:rsidRPr="003465ED">
        <w:rPr>
          <w:rFonts w:ascii="Book Antiqua" w:hAnsi="Book Antiqua"/>
          <w:szCs w:val="24"/>
        </w:rPr>
        <w:t>Ovom mjerom planira se sufinanciranje zapošljavanja novih djelatnika za poljoprivredna gospodarstva s područja Općine Tovarnik koja su u sustavu PDV-a i koja se primarno bave poljoprivrednom proizvodnjom ( obrt, OPG ).</w:t>
      </w:r>
    </w:p>
    <w:p w14:paraId="262F0F28" w14:textId="77777777" w:rsidR="00831281" w:rsidRPr="003465ED" w:rsidRDefault="00831281" w:rsidP="00A94CC1">
      <w:pPr>
        <w:spacing w:line="276" w:lineRule="auto"/>
        <w:ind w:firstLine="708"/>
        <w:jc w:val="left"/>
        <w:rPr>
          <w:rFonts w:ascii="Book Antiqua" w:hAnsi="Book Antiqua"/>
          <w:szCs w:val="24"/>
        </w:rPr>
      </w:pPr>
    </w:p>
    <w:p w14:paraId="58296002" w14:textId="3210F821" w:rsidR="003465ED" w:rsidRPr="008D3307" w:rsidRDefault="003465ED" w:rsidP="00A94CC1">
      <w:pPr>
        <w:spacing w:line="276" w:lineRule="auto"/>
        <w:ind w:firstLine="708"/>
        <w:jc w:val="left"/>
        <w:rPr>
          <w:rFonts w:ascii="Book Antiqua" w:hAnsi="Book Antiqua"/>
          <w:color w:val="FF0000"/>
          <w:szCs w:val="24"/>
        </w:rPr>
      </w:pPr>
      <w:r w:rsidRPr="003465ED">
        <w:rPr>
          <w:rFonts w:ascii="Book Antiqua" w:hAnsi="Book Antiqua"/>
          <w:szCs w:val="24"/>
        </w:rPr>
        <w:t xml:space="preserve">Sufinancira se zapošljavanje novih djelatnika s kojima je sklopljen </w:t>
      </w:r>
      <w:r w:rsidR="00A94CC1">
        <w:rPr>
          <w:rFonts w:ascii="Book Antiqua" w:hAnsi="Book Antiqua"/>
          <w:szCs w:val="24"/>
        </w:rPr>
        <w:t>Ugovor o radu najranije 1.1.2022</w:t>
      </w:r>
      <w:r w:rsidRPr="003465ED">
        <w:rPr>
          <w:rFonts w:ascii="Book Antiqua" w:hAnsi="Book Antiqua"/>
          <w:szCs w:val="24"/>
        </w:rPr>
        <w:t xml:space="preserve">. godine na rok od 6 ili više mjeseci ili na neodređeno </w:t>
      </w:r>
      <w:r w:rsidRPr="00FA7B06">
        <w:rPr>
          <w:rFonts w:ascii="Book Antiqua" w:hAnsi="Book Antiqua"/>
          <w:szCs w:val="24"/>
        </w:rPr>
        <w:t>vrijeme</w:t>
      </w:r>
      <w:r w:rsidR="008D3307" w:rsidRPr="008D3307">
        <w:rPr>
          <w:rFonts w:ascii="Book Antiqua" w:hAnsi="Book Antiqua"/>
          <w:color w:val="FF0000"/>
          <w:szCs w:val="24"/>
        </w:rPr>
        <w:t xml:space="preserve"> </w:t>
      </w:r>
      <w:r w:rsidR="00FA7B06" w:rsidRPr="0028446E">
        <w:rPr>
          <w:rFonts w:ascii="Book Antiqua" w:hAnsi="Book Antiqua"/>
          <w:szCs w:val="24"/>
        </w:rPr>
        <w:t>pri čemu novozaposleni djelatnik mora biti iz Općine Tovarnik.</w:t>
      </w:r>
      <w:r w:rsidR="00FA7B06" w:rsidRPr="00FA7B06">
        <w:rPr>
          <w:rFonts w:ascii="Book Antiqua" w:hAnsi="Book Antiqua"/>
          <w:szCs w:val="24"/>
        </w:rPr>
        <w:t xml:space="preserve"> </w:t>
      </w:r>
      <w:r w:rsidR="008D3307" w:rsidRPr="00FA7B06">
        <w:rPr>
          <w:rFonts w:ascii="Book Antiqua" w:hAnsi="Book Antiqua"/>
          <w:szCs w:val="24"/>
        </w:rPr>
        <w:t xml:space="preserve"> </w:t>
      </w:r>
    </w:p>
    <w:p w14:paraId="25967DDE" w14:textId="77777777" w:rsidR="00831281" w:rsidRPr="003465ED" w:rsidRDefault="00831281" w:rsidP="00A94CC1">
      <w:pPr>
        <w:spacing w:line="276" w:lineRule="auto"/>
        <w:ind w:firstLine="708"/>
        <w:jc w:val="left"/>
        <w:rPr>
          <w:rFonts w:ascii="Book Antiqua" w:hAnsi="Book Antiqua"/>
          <w:szCs w:val="24"/>
        </w:rPr>
      </w:pPr>
    </w:p>
    <w:p w14:paraId="465507B1" w14:textId="196781A5" w:rsidR="003465ED" w:rsidRDefault="003465ED" w:rsidP="00A94CC1">
      <w:pPr>
        <w:spacing w:line="276" w:lineRule="auto"/>
        <w:jc w:val="left"/>
        <w:rPr>
          <w:rFonts w:ascii="Book Antiqua" w:hAnsi="Book Antiqua"/>
          <w:szCs w:val="24"/>
        </w:rPr>
      </w:pPr>
      <w:r w:rsidRPr="003465ED">
        <w:rPr>
          <w:rFonts w:ascii="Book Antiqua" w:hAnsi="Book Antiqua"/>
          <w:szCs w:val="24"/>
        </w:rPr>
        <w:t>Iznos potpore je 50% bruto plaće do maksi</w:t>
      </w:r>
      <w:r w:rsidR="00866FEF">
        <w:rPr>
          <w:rFonts w:ascii="Book Antiqua" w:hAnsi="Book Antiqua"/>
          <w:szCs w:val="24"/>
        </w:rPr>
        <w:t>malnog iznosa bruto plaće od 5.5</w:t>
      </w:r>
      <w:r w:rsidRPr="003465ED">
        <w:rPr>
          <w:rFonts w:ascii="Book Antiqua" w:hAnsi="Book Antiqua"/>
          <w:szCs w:val="24"/>
        </w:rPr>
        <w:t>00,00 kn, ukoliko se radi o zapošljavanju osobe izvan vlastitog gospodarstva/kućanstva, a 40% ukoliko se radi o zapošljavanju unutar vlastitog gospodarstva/kućanstva.</w:t>
      </w:r>
    </w:p>
    <w:p w14:paraId="32E5622C" w14:textId="77777777" w:rsidR="00831281" w:rsidRPr="003465ED" w:rsidRDefault="00831281" w:rsidP="00A94CC1">
      <w:pPr>
        <w:spacing w:line="276" w:lineRule="auto"/>
        <w:jc w:val="left"/>
        <w:rPr>
          <w:rFonts w:ascii="Book Antiqua" w:hAnsi="Book Antiqua"/>
          <w:szCs w:val="24"/>
        </w:rPr>
      </w:pPr>
    </w:p>
    <w:p w14:paraId="4714E3DF" w14:textId="24F3F38C" w:rsidR="003465ED" w:rsidRDefault="003465ED" w:rsidP="00A94CC1">
      <w:pPr>
        <w:spacing w:line="276" w:lineRule="auto"/>
        <w:ind w:firstLine="708"/>
        <w:jc w:val="left"/>
        <w:rPr>
          <w:rFonts w:ascii="Book Antiqua" w:hAnsi="Book Antiqua"/>
          <w:szCs w:val="24"/>
        </w:rPr>
      </w:pPr>
      <w:r w:rsidRPr="003465ED">
        <w:rPr>
          <w:rFonts w:ascii="Book Antiqua" w:hAnsi="Book Antiqua"/>
          <w:szCs w:val="24"/>
        </w:rPr>
        <w:t>Ukoliko se radi o sezonskom zapošljavanju na rok od 3 do 6 mjeseci potpora je 40% bruto plaće do maksi</w:t>
      </w:r>
      <w:r w:rsidR="00866FEF">
        <w:rPr>
          <w:rFonts w:ascii="Book Antiqua" w:hAnsi="Book Antiqua"/>
          <w:szCs w:val="24"/>
        </w:rPr>
        <w:t>malnog iznosa bruto plaće od 5.5</w:t>
      </w:r>
      <w:r w:rsidRPr="003465ED">
        <w:rPr>
          <w:rFonts w:ascii="Book Antiqua" w:hAnsi="Book Antiqua"/>
          <w:szCs w:val="24"/>
        </w:rPr>
        <w:t>00,00 kn.</w:t>
      </w:r>
    </w:p>
    <w:p w14:paraId="3DD3193A" w14:textId="77777777" w:rsidR="00831281" w:rsidRPr="003465ED" w:rsidRDefault="00831281" w:rsidP="00A94CC1">
      <w:pPr>
        <w:spacing w:line="276" w:lineRule="auto"/>
        <w:ind w:firstLine="708"/>
        <w:jc w:val="left"/>
        <w:rPr>
          <w:rFonts w:ascii="Book Antiqua" w:hAnsi="Book Antiqua"/>
          <w:szCs w:val="24"/>
        </w:rPr>
      </w:pPr>
    </w:p>
    <w:p w14:paraId="0776C24C" w14:textId="667B97F7" w:rsidR="003465ED" w:rsidRDefault="003465ED" w:rsidP="00A94CC1">
      <w:pPr>
        <w:spacing w:line="276" w:lineRule="auto"/>
        <w:ind w:firstLine="708"/>
        <w:jc w:val="left"/>
        <w:rPr>
          <w:rFonts w:ascii="Book Antiqua" w:hAnsi="Book Antiqua"/>
          <w:szCs w:val="24"/>
        </w:rPr>
      </w:pPr>
      <w:r w:rsidRPr="003465ED">
        <w:rPr>
          <w:rFonts w:ascii="Book Antiqua" w:hAnsi="Book Antiqua"/>
          <w:szCs w:val="24"/>
        </w:rPr>
        <w:t xml:space="preserve">Po jednom poljoprivrednom gospodarstvu sufinancira se zapošljavanje jednog djelatnika, a ako se radi o sezonskom zapošljavanju, maksimalno dva djelatnika. </w:t>
      </w:r>
    </w:p>
    <w:p w14:paraId="2E81CD07" w14:textId="77777777" w:rsidR="00831281" w:rsidRPr="003465ED" w:rsidRDefault="00831281" w:rsidP="00A94CC1">
      <w:pPr>
        <w:spacing w:line="276" w:lineRule="auto"/>
        <w:ind w:firstLine="708"/>
        <w:jc w:val="left"/>
        <w:rPr>
          <w:rFonts w:ascii="Book Antiqua" w:hAnsi="Book Antiqua"/>
          <w:szCs w:val="24"/>
        </w:rPr>
      </w:pPr>
    </w:p>
    <w:p w14:paraId="7208A0BE" w14:textId="77777777" w:rsidR="003465ED" w:rsidRPr="003465ED" w:rsidRDefault="003465ED" w:rsidP="00A94CC1">
      <w:pPr>
        <w:spacing w:line="276" w:lineRule="auto"/>
        <w:ind w:firstLine="708"/>
        <w:jc w:val="left"/>
        <w:rPr>
          <w:rFonts w:ascii="Book Antiqua" w:hAnsi="Book Antiqua"/>
          <w:szCs w:val="24"/>
        </w:rPr>
      </w:pPr>
      <w:r w:rsidRPr="003465ED">
        <w:rPr>
          <w:rFonts w:ascii="Book Antiqua" w:hAnsi="Book Antiqua"/>
          <w:szCs w:val="24"/>
        </w:rPr>
        <w:t xml:space="preserve">Ukupni proračunski trošak </w:t>
      </w:r>
      <w:r w:rsidR="00866FEF">
        <w:rPr>
          <w:rFonts w:ascii="Book Antiqua" w:hAnsi="Book Antiqua"/>
          <w:szCs w:val="24"/>
        </w:rPr>
        <w:t>Općine Tovarnik za Mjeru 9 je 110</w:t>
      </w:r>
      <w:r w:rsidRPr="003465ED">
        <w:rPr>
          <w:rFonts w:ascii="Book Antiqua" w:hAnsi="Book Antiqua"/>
          <w:szCs w:val="24"/>
        </w:rPr>
        <w:t>.000,00 kn. S djelatnikom za kojega se traži potpora potrebno je sklopiti ugovor o radu.</w:t>
      </w:r>
    </w:p>
    <w:p w14:paraId="500B8FA2" w14:textId="77777777" w:rsidR="003465ED" w:rsidRPr="003465ED" w:rsidRDefault="003465ED" w:rsidP="003465ED">
      <w:pPr>
        <w:spacing w:line="276" w:lineRule="auto"/>
        <w:ind w:firstLine="708"/>
        <w:rPr>
          <w:rFonts w:ascii="Book Antiqua" w:hAnsi="Book Antiqua"/>
          <w:szCs w:val="24"/>
        </w:rPr>
      </w:pPr>
    </w:p>
    <w:p w14:paraId="6692285E" w14:textId="77777777" w:rsidR="003465ED" w:rsidRPr="003465ED" w:rsidRDefault="003465ED" w:rsidP="00A94CC1">
      <w:pPr>
        <w:spacing w:line="276" w:lineRule="auto"/>
        <w:ind w:firstLine="708"/>
        <w:jc w:val="left"/>
        <w:rPr>
          <w:rFonts w:ascii="Book Antiqua" w:hAnsi="Book Antiqua"/>
          <w:szCs w:val="24"/>
        </w:rPr>
      </w:pPr>
      <w:r w:rsidRPr="003465ED">
        <w:rPr>
          <w:rFonts w:ascii="Book Antiqua" w:hAnsi="Book Antiqua"/>
          <w:szCs w:val="24"/>
        </w:rPr>
        <w:t>Uz zahtjev za dodjelu potpore potrebno je priložiti:</w:t>
      </w:r>
    </w:p>
    <w:p w14:paraId="10239B48" w14:textId="216064B4" w:rsidR="003465ED" w:rsidRPr="003465ED" w:rsidRDefault="003465ED" w:rsidP="00A94CC1">
      <w:pPr>
        <w:spacing w:line="276" w:lineRule="auto"/>
        <w:jc w:val="left"/>
        <w:rPr>
          <w:rFonts w:ascii="Book Antiqua" w:hAnsi="Book Antiqua"/>
          <w:szCs w:val="24"/>
        </w:rPr>
      </w:pPr>
      <w:r w:rsidRPr="003465ED">
        <w:rPr>
          <w:rFonts w:ascii="Book Antiqua" w:hAnsi="Book Antiqua"/>
          <w:szCs w:val="24"/>
        </w:rPr>
        <w:t xml:space="preserve">- Rješenje o upisu u registar poljoprivrednih </w:t>
      </w:r>
      <w:r w:rsidR="00EC078A" w:rsidRPr="003465ED">
        <w:rPr>
          <w:rFonts w:ascii="Book Antiqua" w:hAnsi="Book Antiqua"/>
          <w:szCs w:val="24"/>
        </w:rPr>
        <w:t>gospodarstava</w:t>
      </w:r>
    </w:p>
    <w:p w14:paraId="4108D9AB" w14:textId="77777777" w:rsidR="003465ED" w:rsidRPr="003465ED" w:rsidRDefault="003465ED" w:rsidP="00A94CC1">
      <w:pPr>
        <w:spacing w:line="276" w:lineRule="auto"/>
        <w:jc w:val="left"/>
        <w:rPr>
          <w:rFonts w:ascii="Book Antiqua" w:hAnsi="Book Antiqua"/>
          <w:szCs w:val="24"/>
        </w:rPr>
      </w:pPr>
      <w:r w:rsidRPr="003465ED">
        <w:rPr>
          <w:rFonts w:ascii="Book Antiqua" w:hAnsi="Book Antiqua"/>
          <w:szCs w:val="24"/>
        </w:rPr>
        <w:t>- Potvrdu o ulasku u sustav PDV-a</w:t>
      </w:r>
    </w:p>
    <w:p w14:paraId="0B935E06" w14:textId="77777777" w:rsidR="003465ED" w:rsidRPr="003465ED" w:rsidRDefault="003465ED" w:rsidP="00A94CC1">
      <w:pPr>
        <w:spacing w:line="276" w:lineRule="auto"/>
        <w:jc w:val="left"/>
        <w:rPr>
          <w:rFonts w:ascii="Book Antiqua" w:hAnsi="Book Antiqua"/>
          <w:szCs w:val="24"/>
        </w:rPr>
      </w:pPr>
      <w:r w:rsidRPr="003465ED">
        <w:rPr>
          <w:rFonts w:ascii="Book Antiqua" w:hAnsi="Book Antiqua"/>
          <w:szCs w:val="24"/>
        </w:rPr>
        <w:t>- Ugovor o radu</w:t>
      </w:r>
    </w:p>
    <w:p w14:paraId="2F8ACB0C" w14:textId="77777777" w:rsidR="003465ED" w:rsidRPr="003465ED" w:rsidRDefault="003465ED" w:rsidP="00A94CC1">
      <w:pPr>
        <w:spacing w:line="276" w:lineRule="auto"/>
        <w:jc w:val="left"/>
        <w:rPr>
          <w:rFonts w:ascii="Book Antiqua" w:hAnsi="Book Antiqua"/>
          <w:szCs w:val="24"/>
        </w:rPr>
      </w:pPr>
      <w:r w:rsidRPr="003465ED">
        <w:rPr>
          <w:rFonts w:ascii="Book Antiqua" w:hAnsi="Book Antiqua"/>
          <w:szCs w:val="24"/>
        </w:rPr>
        <w:t>- prijave na zdravstveno i mirovinsko</w:t>
      </w:r>
    </w:p>
    <w:p w14:paraId="7A9C4E0B" w14:textId="77777777" w:rsidR="003465ED" w:rsidRPr="003465ED" w:rsidRDefault="003465ED" w:rsidP="00A94CC1">
      <w:pPr>
        <w:spacing w:line="276" w:lineRule="auto"/>
        <w:jc w:val="left"/>
        <w:rPr>
          <w:rFonts w:ascii="Book Antiqua" w:hAnsi="Book Antiqua"/>
          <w:szCs w:val="24"/>
        </w:rPr>
      </w:pPr>
      <w:r w:rsidRPr="003465ED">
        <w:rPr>
          <w:rFonts w:ascii="Book Antiqua" w:hAnsi="Book Antiqua"/>
          <w:szCs w:val="24"/>
        </w:rPr>
        <w:t>- osobne iskaznice nositelja gospodarstva i djelatnika za kojega se traži potpora</w:t>
      </w:r>
    </w:p>
    <w:p w14:paraId="596AEF29" w14:textId="77777777" w:rsidR="003465ED" w:rsidRPr="003465ED" w:rsidRDefault="003465ED" w:rsidP="00A94CC1">
      <w:pPr>
        <w:spacing w:line="276" w:lineRule="auto"/>
        <w:jc w:val="left"/>
        <w:rPr>
          <w:rFonts w:ascii="Book Antiqua" w:hAnsi="Book Antiqua"/>
          <w:szCs w:val="24"/>
        </w:rPr>
      </w:pPr>
      <w:r w:rsidRPr="003465ED">
        <w:rPr>
          <w:rFonts w:ascii="Book Antiqua" w:hAnsi="Book Antiqua"/>
          <w:szCs w:val="24"/>
        </w:rPr>
        <w:t>- potvrda HZZZ da se za djelatnika</w:t>
      </w:r>
      <w:r w:rsidR="00A94CC1">
        <w:rPr>
          <w:rFonts w:ascii="Book Antiqua" w:hAnsi="Book Antiqua"/>
          <w:szCs w:val="24"/>
        </w:rPr>
        <w:t xml:space="preserve"> za kojega se traži potpora od O</w:t>
      </w:r>
      <w:r w:rsidRPr="003465ED">
        <w:rPr>
          <w:rFonts w:ascii="Book Antiqua" w:hAnsi="Book Antiqua"/>
          <w:szCs w:val="24"/>
        </w:rPr>
        <w:t>pćine ne koristi potpora putem zavoda</w:t>
      </w:r>
    </w:p>
    <w:p w14:paraId="7665D8C6" w14:textId="77777777" w:rsidR="003465ED" w:rsidRPr="003465ED" w:rsidRDefault="003465ED" w:rsidP="00A94CC1">
      <w:pPr>
        <w:spacing w:line="276" w:lineRule="auto"/>
        <w:jc w:val="left"/>
        <w:rPr>
          <w:rFonts w:ascii="Book Antiqua" w:hAnsi="Book Antiqua"/>
          <w:szCs w:val="24"/>
        </w:rPr>
      </w:pPr>
      <w:r w:rsidRPr="003465ED">
        <w:rPr>
          <w:rFonts w:ascii="Book Antiqua" w:hAnsi="Book Antiqua"/>
          <w:szCs w:val="24"/>
        </w:rPr>
        <w:t>- bjanko zadužnicu na iznos od 50.000,00 kn, kao jamstvo ispunjenja uvjeta</w:t>
      </w:r>
    </w:p>
    <w:p w14:paraId="3C3A1ED0" w14:textId="77777777" w:rsidR="003465ED" w:rsidRDefault="003465ED" w:rsidP="00A94CC1">
      <w:pPr>
        <w:spacing w:line="276" w:lineRule="auto"/>
        <w:jc w:val="left"/>
        <w:rPr>
          <w:rFonts w:ascii="Book Antiqua" w:hAnsi="Book Antiqua"/>
          <w:szCs w:val="24"/>
        </w:rPr>
      </w:pPr>
      <w:r w:rsidRPr="003465ED">
        <w:rPr>
          <w:rFonts w:ascii="Book Antiqua" w:hAnsi="Book Antiqua"/>
          <w:szCs w:val="24"/>
        </w:rPr>
        <w:t>- ostale dokumente i obrasce koji će biti navedeni u Javnom poziv</w:t>
      </w:r>
      <w:r w:rsidR="00A94CC1">
        <w:rPr>
          <w:rFonts w:ascii="Book Antiqua" w:hAnsi="Book Antiqua"/>
          <w:szCs w:val="24"/>
        </w:rPr>
        <w:t>u</w:t>
      </w:r>
    </w:p>
    <w:p w14:paraId="1CBCE735" w14:textId="77777777" w:rsidR="00A94CC1" w:rsidRPr="003465ED" w:rsidRDefault="00A94CC1" w:rsidP="00A94CC1">
      <w:pPr>
        <w:spacing w:line="276" w:lineRule="auto"/>
        <w:jc w:val="left"/>
        <w:rPr>
          <w:rFonts w:ascii="Book Antiqua" w:hAnsi="Book Antiqua"/>
          <w:szCs w:val="24"/>
        </w:rPr>
      </w:pPr>
    </w:p>
    <w:p w14:paraId="15FEA756" w14:textId="77777777" w:rsidR="003465ED" w:rsidRPr="003465ED" w:rsidRDefault="003465ED" w:rsidP="00A94CC1">
      <w:pPr>
        <w:spacing w:line="276" w:lineRule="auto"/>
        <w:jc w:val="left"/>
        <w:rPr>
          <w:rFonts w:ascii="Book Antiqua" w:hAnsi="Book Antiqua"/>
          <w:szCs w:val="24"/>
        </w:rPr>
      </w:pPr>
      <w:r w:rsidRPr="003465ED">
        <w:rPr>
          <w:rFonts w:ascii="Book Antiqua" w:hAnsi="Book Antiqua"/>
          <w:szCs w:val="24"/>
        </w:rPr>
        <w:t>Nakon odobrenja potpore, do 20. u mjesecu za prethodni mjesec potrebno je donijeti:</w:t>
      </w:r>
    </w:p>
    <w:p w14:paraId="656641DE" w14:textId="77777777" w:rsidR="003465ED" w:rsidRPr="003465ED" w:rsidRDefault="003465ED" w:rsidP="00A94CC1">
      <w:pPr>
        <w:spacing w:line="276" w:lineRule="auto"/>
        <w:ind w:firstLine="708"/>
        <w:jc w:val="left"/>
        <w:rPr>
          <w:rFonts w:ascii="Book Antiqua" w:hAnsi="Book Antiqua"/>
          <w:szCs w:val="24"/>
        </w:rPr>
      </w:pPr>
      <w:r w:rsidRPr="003465ED">
        <w:rPr>
          <w:rFonts w:ascii="Book Antiqua" w:hAnsi="Book Antiqua"/>
          <w:szCs w:val="24"/>
        </w:rPr>
        <w:t>- JOPPD obrazac i izvod iz banke ( služe kao dokaz da je plaća isplaćena )</w:t>
      </w:r>
    </w:p>
    <w:p w14:paraId="1EF9C142" w14:textId="77777777" w:rsidR="003465ED" w:rsidRPr="003465ED" w:rsidRDefault="003465ED" w:rsidP="00A94CC1">
      <w:pPr>
        <w:spacing w:line="276" w:lineRule="auto"/>
        <w:ind w:firstLine="708"/>
        <w:jc w:val="left"/>
        <w:rPr>
          <w:rFonts w:ascii="Book Antiqua" w:hAnsi="Book Antiqua"/>
          <w:szCs w:val="24"/>
        </w:rPr>
      </w:pPr>
    </w:p>
    <w:p w14:paraId="6E77D21F" w14:textId="77777777" w:rsidR="003465ED" w:rsidRPr="003465ED" w:rsidRDefault="003465ED" w:rsidP="00A94CC1">
      <w:pPr>
        <w:spacing w:line="276" w:lineRule="auto"/>
        <w:jc w:val="left"/>
        <w:rPr>
          <w:rFonts w:ascii="Book Antiqua" w:hAnsi="Book Antiqua" w:cs="Calibri"/>
          <w:bCs/>
          <w:szCs w:val="24"/>
        </w:rPr>
      </w:pPr>
      <w:r w:rsidRPr="003465ED">
        <w:rPr>
          <w:rFonts w:ascii="Book Antiqua" w:hAnsi="Book Antiqua" w:cs="Calibri"/>
          <w:bCs/>
          <w:szCs w:val="24"/>
        </w:rPr>
        <w:tab/>
        <w:t>Djelatnika za kojega je zatražena potpora potrebno je zadržati na poslu onoliko mjeseci za koliko je potpora i odobrena. U suprotnom, potrebno je vratiti sav do tada uplaćen iznos potpore. Iznimka su nepredviđeni uzroci: smrt, bolest, porodiljni dopust i slično. U slučaju ne ispunjenja uvjeta i ne povrata sredstava, biti će aktivirana bjanko zadužnica.</w:t>
      </w:r>
    </w:p>
    <w:p w14:paraId="05C4E49A" w14:textId="77777777" w:rsidR="003465ED" w:rsidRPr="003465ED" w:rsidRDefault="003465ED" w:rsidP="00A94CC1">
      <w:pPr>
        <w:spacing w:line="276" w:lineRule="auto"/>
        <w:jc w:val="left"/>
        <w:rPr>
          <w:rFonts w:ascii="Book Antiqua" w:hAnsi="Book Antiqua" w:cs="Calibri"/>
          <w:bCs/>
          <w:szCs w:val="24"/>
        </w:rPr>
      </w:pPr>
    </w:p>
    <w:p w14:paraId="6D82ACCD" w14:textId="44A34768" w:rsidR="003465ED" w:rsidRDefault="003465ED" w:rsidP="00A94CC1">
      <w:pPr>
        <w:spacing w:line="276" w:lineRule="auto"/>
        <w:ind w:firstLine="708"/>
        <w:jc w:val="left"/>
        <w:rPr>
          <w:rFonts w:ascii="Book Antiqua" w:hAnsi="Book Antiqua" w:cs="Calibri"/>
          <w:bCs/>
          <w:szCs w:val="24"/>
        </w:rPr>
      </w:pPr>
      <w:r w:rsidRPr="003465ED">
        <w:rPr>
          <w:rFonts w:ascii="Book Antiqua" w:hAnsi="Book Antiqua" w:cs="Calibri"/>
          <w:bCs/>
          <w:szCs w:val="24"/>
        </w:rPr>
        <w:t>Iste odredbe primjenjuju se i kod samozapošljavanja na vlastitom poljoprivrednom gospodarstvu, ali samo u slučaju samozapošljavanja na neodređeno vrijeme. U tom slučaju iznos potpore je 50% bruto plaće do maksimalnog iznosa bruto plaće od 5.000,00 kn.</w:t>
      </w:r>
    </w:p>
    <w:p w14:paraId="46F72DA8" w14:textId="77777777" w:rsidR="00831281" w:rsidRDefault="00831281" w:rsidP="00A94CC1">
      <w:pPr>
        <w:spacing w:line="276" w:lineRule="auto"/>
        <w:ind w:firstLine="708"/>
        <w:jc w:val="left"/>
        <w:rPr>
          <w:rFonts w:ascii="Book Antiqua" w:hAnsi="Book Antiqua" w:cs="Calibri"/>
          <w:bCs/>
          <w:szCs w:val="24"/>
        </w:rPr>
      </w:pPr>
    </w:p>
    <w:p w14:paraId="3F834774" w14:textId="77777777" w:rsidR="003465ED" w:rsidRPr="003465ED" w:rsidRDefault="003465ED" w:rsidP="003465ED">
      <w:pPr>
        <w:spacing w:line="276" w:lineRule="auto"/>
        <w:rPr>
          <w:rFonts w:ascii="Book Antiqua" w:hAnsi="Book Antiqua"/>
          <w:szCs w:val="24"/>
        </w:rPr>
      </w:pPr>
    </w:p>
    <w:p w14:paraId="2A59137F" w14:textId="77777777" w:rsidR="003465ED" w:rsidRPr="003465ED" w:rsidRDefault="003465ED" w:rsidP="003465ED">
      <w:pPr>
        <w:spacing w:line="276" w:lineRule="auto"/>
        <w:rPr>
          <w:rFonts w:ascii="Book Antiqua" w:hAnsi="Book Antiqua"/>
          <w:b/>
          <w:szCs w:val="24"/>
          <w:u w:val="single"/>
        </w:rPr>
      </w:pPr>
      <w:r w:rsidRPr="003465ED">
        <w:rPr>
          <w:rFonts w:ascii="Book Antiqua" w:hAnsi="Book Antiqua"/>
          <w:b/>
          <w:szCs w:val="24"/>
          <w:u w:val="single"/>
        </w:rPr>
        <w:t>Mjera10: Sufinanciranje sustava za navodnjavanje i kopanje bunara</w:t>
      </w:r>
    </w:p>
    <w:p w14:paraId="364DA742" w14:textId="77777777" w:rsidR="003465ED" w:rsidRPr="003465ED" w:rsidRDefault="003465ED" w:rsidP="003465ED">
      <w:pPr>
        <w:spacing w:line="276" w:lineRule="auto"/>
        <w:rPr>
          <w:rFonts w:ascii="Book Antiqua" w:hAnsi="Book Antiqua"/>
          <w:szCs w:val="24"/>
          <w:u w:val="single"/>
        </w:rPr>
      </w:pPr>
    </w:p>
    <w:p w14:paraId="5C166AB0" w14:textId="77777777" w:rsidR="003465ED" w:rsidRPr="003465ED" w:rsidRDefault="003465ED" w:rsidP="003465ED">
      <w:pPr>
        <w:spacing w:line="276" w:lineRule="auto"/>
        <w:rPr>
          <w:rFonts w:ascii="Book Antiqua" w:hAnsi="Book Antiqua"/>
          <w:szCs w:val="24"/>
        </w:rPr>
      </w:pPr>
      <w:r w:rsidRPr="003465ED">
        <w:rPr>
          <w:rFonts w:ascii="Book Antiqua" w:hAnsi="Book Antiqua"/>
          <w:szCs w:val="24"/>
        </w:rPr>
        <w:t>Članak 14.</w:t>
      </w:r>
    </w:p>
    <w:p w14:paraId="6307C85D" w14:textId="08F6DFAB" w:rsidR="003465ED" w:rsidRDefault="003465ED" w:rsidP="00D544A1">
      <w:pPr>
        <w:spacing w:line="276" w:lineRule="auto"/>
        <w:jc w:val="left"/>
        <w:rPr>
          <w:rFonts w:ascii="Book Antiqua" w:hAnsi="Book Antiqua"/>
          <w:szCs w:val="24"/>
        </w:rPr>
      </w:pPr>
      <w:r w:rsidRPr="003465ED">
        <w:rPr>
          <w:rFonts w:ascii="Book Antiqua" w:hAnsi="Book Antiqua"/>
          <w:szCs w:val="24"/>
        </w:rPr>
        <w:tab/>
        <w:t>Ovom mjerom planira se sufinanciranje nabavke različitih sustava za navodnjavanje, te kopanje bunara, za voćarsku i povrtlarsku proizvodnju ( pumpe za navodnjavanje, cijevi za navodnjavanje – kap na kap, rezervoari za skladištenje vode, raspršivači, dovod vode iz vodovoda – hidranti i slično, te kopanje bunara ), poljoprivrednicima s područja Općine Tovarnik. Ukupni proračunski trošak Općine Tovarnik za ovu mjeru je 35.000,00 kn.</w:t>
      </w:r>
    </w:p>
    <w:p w14:paraId="01EF60F1" w14:textId="77777777" w:rsidR="00FF2CE8" w:rsidRPr="003465ED" w:rsidRDefault="00FF2CE8" w:rsidP="00D544A1">
      <w:pPr>
        <w:spacing w:line="276" w:lineRule="auto"/>
        <w:jc w:val="left"/>
        <w:rPr>
          <w:rFonts w:ascii="Book Antiqua" w:hAnsi="Book Antiqua"/>
          <w:szCs w:val="24"/>
        </w:rPr>
      </w:pPr>
    </w:p>
    <w:p w14:paraId="3C9E7D3D" w14:textId="77777777" w:rsidR="003465ED" w:rsidRPr="003465ED" w:rsidRDefault="003465ED" w:rsidP="00D544A1">
      <w:pPr>
        <w:spacing w:line="276" w:lineRule="auto"/>
        <w:ind w:firstLine="708"/>
        <w:jc w:val="left"/>
        <w:rPr>
          <w:rFonts w:ascii="Book Antiqua" w:hAnsi="Book Antiqua"/>
          <w:szCs w:val="24"/>
        </w:rPr>
      </w:pPr>
      <w:r w:rsidRPr="003465ED">
        <w:rPr>
          <w:rFonts w:ascii="Book Antiqua" w:hAnsi="Book Antiqua"/>
          <w:szCs w:val="24"/>
        </w:rPr>
        <w:t xml:space="preserve">Iznos sufinanciranja koji pojedino gospodarstvo može dobiti je 70% posto troška, do maksimalno </w:t>
      </w:r>
      <w:r w:rsidRPr="00FA7B06">
        <w:rPr>
          <w:rFonts w:ascii="Book Antiqua" w:hAnsi="Book Antiqua"/>
          <w:szCs w:val="24"/>
        </w:rPr>
        <w:t>7.000,00 kn</w:t>
      </w:r>
      <w:r w:rsidRPr="003465ED">
        <w:rPr>
          <w:rFonts w:ascii="Book Antiqua" w:hAnsi="Book Antiqua"/>
          <w:szCs w:val="24"/>
        </w:rPr>
        <w:t xml:space="preserve">, a minimalna površina koja je upisana u upisnik poljoprivrednih gospodarstava iz koje je vidljivo da se gospodarstvo bavi voćarskom/povrtlarskom proizvodnjom je 0,2 ha. Sredstva se dodjeljuju </w:t>
      </w:r>
      <w:r w:rsidRPr="003465ED">
        <w:rPr>
          <w:rFonts w:ascii="Book Antiqua" w:hAnsi="Book Antiqua"/>
          <w:szCs w:val="24"/>
        </w:rPr>
        <w:lastRenderedPageBreak/>
        <w:t>redoslijedom prijavljivanja dok se ne iskoriste sva sredstva ili do zatvaranja Javnog poziva.</w:t>
      </w:r>
    </w:p>
    <w:p w14:paraId="273764C1" w14:textId="77777777" w:rsidR="003465ED" w:rsidRPr="003465ED" w:rsidRDefault="003465ED" w:rsidP="00D544A1">
      <w:pPr>
        <w:spacing w:line="276" w:lineRule="auto"/>
        <w:ind w:firstLine="708"/>
        <w:jc w:val="left"/>
        <w:rPr>
          <w:rFonts w:ascii="Book Antiqua" w:hAnsi="Book Antiqua"/>
          <w:szCs w:val="24"/>
        </w:rPr>
      </w:pPr>
      <w:r w:rsidRPr="003465ED">
        <w:rPr>
          <w:rFonts w:ascii="Book Antiqua" w:hAnsi="Book Antiqua"/>
          <w:szCs w:val="24"/>
        </w:rPr>
        <w:t>Potrebna dokumentacija, te mjere i instrumenti osiguranja biti će propisani u Javnom pozivu.</w:t>
      </w:r>
    </w:p>
    <w:p w14:paraId="1321008E" w14:textId="77777777" w:rsidR="003465ED" w:rsidRPr="003465ED" w:rsidRDefault="003465ED" w:rsidP="003465ED">
      <w:pPr>
        <w:spacing w:line="276" w:lineRule="auto"/>
        <w:rPr>
          <w:rFonts w:ascii="Book Antiqua" w:hAnsi="Book Antiqua"/>
          <w:szCs w:val="24"/>
        </w:rPr>
      </w:pPr>
      <w:r w:rsidRPr="003465ED">
        <w:rPr>
          <w:rFonts w:ascii="Book Antiqua" w:hAnsi="Book Antiqua"/>
          <w:szCs w:val="24"/>
        </w:rPr>
        <w:tab/>
      </w:r>
    </w:p>
    <w:p w14:paraId="741F0327" w14:textId="77777777" w:rsidR="003465ED" w:rsidRPr="003465ED" w:rsidRDefault="003465ED" w:rsidP="003465ED">
      <w:pPr>
        <w:spacing w:line="276" w:lineRule="auto"/>
        <w:rPr>
          <w:rFonts w:ascii="Book Antiqua" w:hAnsi="Book Antiqua"/>
          <w:b/>
          <w:szCs w:val="24"/>
          <w:u w:val="single"/>
        </w:rPr>
      </w:pPr>
      <w:r w:rsidRPr="003465ED">
        <w:rPr>
          <w:rFonts w:ascii="Book Antiqua" w:hAnsi="Book Antiqua"/>
          <w:b/>
          <w:szCs w:val="24"/>
          <w:u w:val="single"/>
        </w:rPr>
        <w:t>Mjera 11: Sufinanciranje analize poljoprivrednog zemljišta</w:t>
      </w:r>
    </w:p>
    <w:p w14:paraId="64C8D884" w14:textId="77777777" w:rsidR="003465ED" w:rsidRPr="003465ED" w:rsidRDefault="003465ED" w:rsidP="003465ED">
      <w:pPr>
        <w:spacing w:line="276" w:lineRule="auto"/>
        <w:rPr>
          <w:rFonts w:ascii="Book Antiqua" w:hAnsi="Book Antiqua"/>
          <w:b/>
          <w:szCs w:val="24"/>
          <w:u w:val="single"/>
        </w:rPr>
      </w:pPr>
    </w:p>
    <w:p w14:paraId="082728C8" w14:textId="77777777" w:rsidR="003465ED" w:rsidRPr="003465ED" w:rsidRDefault="003465ED" w:rsidP="00E570F7">
      <w:pPr>
        <w:spacing w:line="276" w:lineRule="auto"/>
        <w:rPr>
          <w:rFonts w:ascii="Book Antiqua" w:hAnsi="Book Antiqua"/>
          <w:szCs w:val="24"/>
        </w:rPr>
      </w:pPr>
      <w:r w:rsidRPr="003465ED">
        <w:rPr>
          <w:rFonts w:ascii="Book Antiqua" w:hAnsi="Book Antiqua"/>
          <w:szCs w:val="24"/>
        </w:rPr>
        <w:t>Članak 15.</w:t>
      </w:r>
    </w:p>
    <w:p w14:paraId="6154388D" w14:textId="77777777" w:rsidR="003465ED" w:rsidRPr="003465ED" w:rsidRDefault="003465ED" w:rsidP="00D544A1">
      <w:pPr>
        <w:spacing w:line="276" w:lineRule="auto"/>
        <w:ind w:firstLine="708"/>
        <w:jc w:val="left"/>
        <w:rPr>
          <w:rFonts w:ascii="Book Antiqua" w:hAnsi="Book Antiqua"/>
          <w:szCs w:val="24"/>
        </w:rPr>
      </w:pPr>
      <w:r w:rsidRPr="003465ED">
        <w:rPr>
          <w:rFonts w:ascii="Book Antiqua" w:hAnsi="Book Antiqua"/>
          <w:szCs w:val="24"/>
        </w:rPr>
        <w:t xml:space="preserve">Ovom mjerom planira se sufinanciranje analize poljoprivrednog zemljišta poljoprivrednim gospodarstvima ( OPG, obrt, </w:t>
      </w:r>
      <w:proofErr w:type="spellStart"/>
      <w:r w:rsidRPr="003465ED">
        <w:rPr>
          <w:rFonts w:ascii="Book Antiqua" w:hAnsi="Book Antiqua"/>
          <w:szCs w:val="24"/>
        </w:rPr>
        <w:t>dd</w:t>
      </w:r>
      <w:proofErr w:type="spellEnd"/>
      <w:r w:rsidRPr="003465ED">
        <w:rPr>
          <w:rFonts w:ascii="Book Antiqua" w:hAnsi="Book Antiqua"/>
          <w:szCs w:val="24"/>
        </w:rPr>
        <w:t xml:space="preserve">, </w:t>
      </w:r>
      <w:proofErr w:type="spellStart"/>
      <w:r w:rsidRPr="003465ED">
        <w:rPr>
          <w:rFonts w:ascii="Book Antiqua" w:hAnsi="Book Antiqua"/>
          <w:szCs w:val="24"/>
        </w:rPr>
        <w:t>doo</w:t>
      </w:r>
      <w:proofErr w:type="spellEnd"/>
      <w:r w:rsidRPr="003465ED">
        <w:rPr>
          <w:rFonts w:ascii="Book Antiqua" w:hAnsi="Book Antiqua"/>
          <w:szCs w:val="24"/>
        </w:rPr>
        <w:t>, zadruga ) s područja Općine Tovarnik. Ukupni proračunski trošak O</w:t>
      </w:r>
      <w:r w:rsidR="00E066D0">
        <w:rPr>
          <w:rFonts w:ascii="Book Antiqua" w:hAnsi="Book Antiqua"/>
          <w:szCs w:val="24"/>
        </w:rPr>
        <w:t>pćine Tovarnik za ovu mjeru je 6</w:t>
      </w:r>
      <w:r w:rsidRPr="003465ED">
        <w:rPr>
          <w:rFonts w:ascii="Book Antiqua" w:hAnsi="Book Antiqua"/>
          <w:szCs w:val="24"/>
        </w:rPr>
        <w:t>0.000,00 kn.</w:t>
      </w:r>
    </w:p>
    <w:p w14:paraId="770A6664" w14:textId="77777777" w:rsidR="003465ED" w:rsidRPr="003465ED" w:rsidRDefault="003465ED" w:rsidP="00E570F7">
      <w:pPr>
        <w:spacing w:line="276" w:lineRule="auto"/>
        <w:jc w:val="left"/>
        <w:rPr>
          <w:rFonts w:ascii="Book Antiqua" w:hAnsi="Book Antiqua"/>
          <w:szCs w:val="24"/>
        </w:rPr>
      </w:pPr>
      <w:r w:rsidRPr="003465ED">
        <w:rPr>
          <w:rFonts w:ascii="Book Antiqua" w:hAnsi="Book Antiqua"/>
          <w:szCs w:val="24"/>
        </w:rPr>
        <w:t xml:space="preserve">Iznos sufinanciranja koji pojedino poljoprivredno gospodarstvo može dobiti je </w:t>
      </w:r>
      <w:r w:rsidR="00E066D0">
        <w:rPr>
          <w:rFonts w:ascii="Book Antiqua" w:hAnsi="Book Antiqua"/>
          <w:szCs w:val="24"/>
        </w:rPr>
        <w:t>maksimalno  1.0</w:t>
      </w:r>
      <w:r w:rsidRPr="003465ED">
        <w:rPr>
          <w:rFonts w:ascii="Book Antiqua" w:hAnsi="Book Antiqua"/>
          <w:szCs w:val="24"/>
        </w:rPr>
        <w:t>00,00 kn, bez obzira na broj uzoraka analize.</w:t>
      </w:r>
      <w:r w:rsidR="00D544A1" w:rsidRPr="00D544A1">
        <w:rPr>
          <w:rFonts w:ascii="Book Antiqua" w:hAnsi="Book Antiqua"/>
          <w:szCs w:val="24"/>
        </w:rPr>
        <w:t xml:space="preserve"> </w:t>
      </w:r>
      <w:r w:rsidR="00D544A1">
        <w:rPr>
          <w:rFonts w:ascii="Book Antiqua" w:hAnsi="Book Antiqua"/>
          <w:szCs w:val="24"/>
        </w:rPr>
        <w:t>Potporu mogu koristiti i poljoprivredna gospodarstva ko</w:t>
      </w:r>
      <w:r w:rsidR="00E066D0">
        <w:rPr>
          <w:rFonts w:ascii="Book Antiqua" w:hAnsi="Book Antiqua"/>
          <w:szCs w:val="24"/>
        </w:rPr>
        <w:t>ja su analizu zemljišta izvršila</w:t>
      </w:r>
      <w:r w:rsidR="00D544A1">
        <w:rPr>
          <w:rFonts w:ascii="Book Antiqua" w:hAnsi="Book Antiqua"/>
          <w:szCs w:val="24"/>
        </w:rPr>
        <w:t xml:space="preserve"> u 2021. godini, a nisu koristili potporu u toj godini za izvršenu analizu. Tada je mak</w:t>
      </w:r>
      <w:r w:rsidR="00E066D0">
        <w:rPr>
          <w:rFonts w:ascii="Book Antiqua" w:hAnsi="Book Antiqua"/>
          <w:szCs w:val="24"/>
        </w:rPr>
        <w:t xml:space="preserve">simalni iznos sufinanciranja </w:t>
      </w:r>
      <w:r w:rsidR="00866FEF">
        <w:rPr>
          <w:rFonts w:ascii="Book Antiqua" w:hAnsi="Book Antiqua"/>
          <w:szCs w:val="24"/>
        </w:rPr>
        <w:t xml:space="preserve">po gospodarstvu </w:t>
      </w:r>
      <w:r w:rsidR="00E066D0">
        <w:rPr>
          <w:rFonts w:ascii="Book Antiqua" w:hAnsi="Book Antiqua"/>
          <w:szCs w:val="24"/>
        </w:rPr>
        <w:t>1.6</w:t>
      </w:r>
      <w:r w:rsidR="00D544A1">
        <w:rPr>
          <w:rFonts w:ascii="Book Antiqua" w:hAnsi="Book Antiqua"/>
          <w:szCs w:val="24"/>
        </w:rPr>
        <w:t xml:space="preserve">00,00 kn. </w:t>
      </w:r>
    </w:p>
    <w:p w14:paraId="6506FD1E" w14:textId="77777777" w:rsidR="003465ED" w:rsidRDefault="003465ED" w:rsidP="00D544A1">
      <w:pPr>
        <w:spacing w:line="276" w:lineRule="auto"/>
        <w:ind w:firstLine="708"/>
        <w:jc w:val="left"/>
        <w:rPr>
          <w:rFonts w:ascii="Book Antiqua" w:hAnsi="Book Antiqua"/>
          <w:szCs w:val="24"/>
        </w:rPr>
      </w:pPr>
      <w:r w:rsidRPr="003465ED">
        <w:rPr>
          <w:rFonts w:ascii="Book Antiqua" w:hAnsi="Book Antiqua"/>
          <w:szCs w:val="24"/>
        </w:rPr>
        <w:t>Sredstva se dodjeljuju redoslijedom prijavljivanja dok se ne iskoriste sva sredstva ili do zatvaranja Javnog poziva.</w:t>
      </w:r>
    </w:p>
    <w:p w14:paraId="58294C3A" w14:textId="77777777" w:rsidR="003465ED" w:rsidRPr="00E066D0" w:rsidRDefault="003465ED" w:rsidP="00E066D0">
      <w:pPr>
        <w:spacing w:line="276" w:lineRule="auto"/>
        <w:ind w:firstLine="708"/>
        <w:jc w:val="left"/>
        <w:rPr>
          <w:rFonts w:ascii="Book Antiqua" w:hAnsi="Book Antiqua"/>
          <w:szCs w:val="24"/>
        </w:rPr>
      </w:pPr>
      <w:r w:rsidRPr="003465ED">
        <w:rPr>
          <w:rFonts w:ascii="Book Antiqua" w:hAnsi="Book Antiqua"/>
          <w:szCs w:val="24"/>
        </w:rPr>
        <w:t>Potrebna dokumentacija, te mjere i instrumenti osiguranja biti će propisani u Javnom pozivu.</w:t>
      </w:r>
    </w:p>
    <w:p w14:paraId="435E2F3A" w14:textId="77777777" w:rsidR="003465ED" w:rsidRPr="003465ED" w:rsidRDefault="003465ED" w:rsidP="003465ED">
      <w:pPr>
        <w:spacing w:line="276" w:lineRule="auto"/>
        <w:rPr>
          <w:rFonts w:ascii="Book Antiqua" w:hAnsi="Book Antiqua"/>
          <w:szCs w:val="24"/>
        </w:rPr>
      </w:pPr>
    </w:p>
    <w:p w14:paraId="0F469BF7" w14:textId="77777777" w:rsidR="003465ED" w:rsidRPr="003465ED" w:rsidRDefault="003465ED" w:rsidP="003465ED">
      <w:pPr>
        <w:spacing w:line="276" w:lineRule="auto"/>
        <w:jc w:val="both"/>
        <w:rPr>
          <w:rFonts w:ascii="Book Antiqua" w:hAnsi="Book Antiqua"/>
          <w:szCs w:val="24"/>
        </w:rPr>
      </w:pPr>
      <w:r w:rsidRPr="003465ED">
        <w:rPr>
          <w:rFonts w:ascii="Book Antiqua" w:hAnsi="Book Antiqua"/>
          <w:szCs w:val="24"/>
        </w:rPr>
        <w:t>OSTALO</w:t>
      </w:r>
    </w:p>
    <w:p w14:paraId="22DA08AE" w14:textId="77777777" w:rsidR="003465ED" w:rsidRPr="003465ED" w:rsidRDefault="003465ED" w:rsidP="003465ED">
      <w:pPr>
        <w:spacing w:line="276" w:lineRule="auto"/>
        <w:jc w:val="both"/>
        <w:rPr>
          <w:rFonts w:ascii="Book Antiqua" w:hAnsi="Book Antiqua"/>
          <w:szCs w:val="24"/>
        </w:rPr>
      </w:pPr>
    </w:p>
    <w:p w14:paraId="218BCCA9" w14:textId="77777777" w:rsidR="003465ED" w:rsidRPr="003465ED" w:rsidRDefault="00E066D0" w:rsidP="00D544A1">
      <w:pPr>
        <w:spacing w:line="276" w:lineRule="auto"/>
        <w:rPr>
          <w:rFonts w:ascii="Book Antiqua" w:hAnsi="Book Antiqua"/>
          <w:szCs w:val="24"/>
        </w:rPr>
      </w:pPr>
      <w:r>
        <w:rPr>
          <w:rFonts w:ascii="Book Antiqua" w:hAnsi="Book Antiqua"/>
          <w:szCs w:val="24"/>
        </w:rPr>
        <w:t>Članak 16</w:t>
      </w:r>
      <w:r w:rsidR="003465ED" w:rsidRPr="003465ED">
        <w:rPr>
          <w:rFonts w:ascii="Book Antiqua" w:hAnsi="Book Antiqua"/>
          <w:szCs w:val="24"/>
        </w:rPr>
        <w:t>.</w:t>
      </w:r>
    </w:p>
    <w:p w14:paraId="0B3733E2" w14:textId="77777777" w:rsidR="003465ED" w:rsidRPr="003465ED" w:rsidRDefault="003465ED" w:rsidP="00D544A1">
      <w:pPr>
        <w:spacing w:line="276" w:lineRule="auto"/>
        <w:ind w:firstLine="708"/>
        <w:jc w:val="left"/>
        <w:rPr>
          <w:rFonts w:ascii="Book Antiqua" w:hAnsi="Book Antiqua"/>
          <w:szCs w:val="24"/>
        </w:rPr>
      </w:pPr>
      <w:r w:rsidRPr="003465ED">
        <w:rPr>
          <w:rFonts w:ascii="Book Antiqua" w:hAnsi="Book Antiqua"/>
          <w:szCs w:val="24"/>
        </w:rPr>
        <w:t>Korisnik sredstava potpore je poljoprivredno gospodarstvo ( OPG, obrt, d.o.o., d.d., udruga ili braniteljska zadruga koja se bavi poljoprivrednom proizvodnjom ) sa sjedištem, odnosno prebivalištem na području Općine Tovarnik. Za svaku mjeru je posebno naznačeno koji se od navedenih organizacijskih oblika može prijaviti za određenu mjeru. Prednost imaju osobe upisane u Upisnik poljoprivrednih gospodarstava.</w:t>
      </w:r>
    </w:p>
    <w:p w14:paraId="5FCE1953" w14:textId="77777777" w:rsidR="003465ED" w:rsidRPr="00D544A1" w:rsidRDefault="003465ED" w:rsidP="00D544A1">
      <w:pPr>
        <w:spacing w:line="276" w:lineRule="auto"/>
        <w:jc w:val="left"/>
        <w:rPr>
          <w:rFonts w:ascii="Book Antiqua" w:hAnsi="Book Antiqua"/>
          <w:b/>
          <w:szCs w:val="24"/>
        </w:rPr>
      </w:pPr>
      <w:r w:rsidRPr="003465ED">
        <w:rPr>
          <w:rFonts w:ascii="Book Antiqua" w:hAnsi="Book Antiqua"/>
          <w:szCs w:val="24"/>
        </w:rPr>
        <w:tab/>
      </w:r>
      <w:r w:rsidRPr="00D544A1">
        <w:rPr>
          <w:rFonts w:ascii="Book Antiqua" w:hAnsi="Book Antiqua"/>
          <w:b/>
          <w:szCs w:val="24"/>
        </w:rPr>
        <w:t>Za korisnike potpora koji su u sustavu PDV-a, troškovi PDV-a nisu prihvatljivi trošak za odobravanje potpore.</w:t>
      </w:r>
    </w:p>
    <w:p w14:paraId="00AE7626" w14:textId="77777777" w:rsidR="003465ED" w:rsidRPr="003465ED" w:rsidRDefault="003465ED" w:rsidP="00D544A1">
      <w:pPr>
        <w:spacing w:line="276" w:lineRule="auto"/>
        <w:ind w:firstLine="708"/>
        <w:jc w:val="left"/>
        <w:rPr>
          <w:rFonts w:ascii="Book Antiqua" w:hAnsi="Book Antiqua"/>
          <w:szCs w:val="24"/>
        </w:rPr>
      </w:pPr>
      <w:r w:rsidRPr="003465ED">
        <w:rPr>
          <w:rFonts w:ascii="Book Antiqua" w:hAnsi="Book Antiqua"/>
          <w:szCs w:val="24"/>
        </w:rPr>
        <w:t>Ukoliko se ne utroše sva sredstva po nekoj od mjera za koje se raspiše javni poziv, moguće je sredstva preusmjeriti na neku</w:t>
      </w:r>
      <w:r w:rsidR="00D544A1">
        <w:rPr>
          <w:rFonts w:ascii="Book Antiqua" w:hAnsi="Book Antiqua"/>
          <w:szCs w:val="24"/>
        </w:rPr>
        <w:t xml:space="preserve"> drugu mjeru ( Odlukom načelnika</w:t>
      </w:r>
      <w:r w:rsidRPr="003465ED">
        <w:rPr>
          <w:rFonts w:ascii="Book Antiqua" w:hAnsi="Book Antiqua"/>
          <w:szCs w:val="24"/>
        </w:rPr>
        <w:t xml:space="preserve"> ) u sljedećem javnom pozivu, ako se ukaže potreba za time, a u skladu s mogućnostima proračuna. Tada se mijenja i broj korisnika, te ukupni iznos predviđen za pojedinu mjeru.</w:t>
      </w:r>
    </w:p>
    <w:p w14:paraId="3FF73FFC" w14:textId="77777777" w:rsidR="003465ED" w:rsidRPr="003465ED" w:rsidRDefault="003465ED" w:rsidP="003465ED">
      <w:pPr>
        <w:spacing w:line="276" w:lineRule="auto"/>
        <w:rPr>
          <w:rFonts w:ascii="Book Antiqua" w:hAnsi="Book Antiqua"/>
          <w:szCs w:val="24"/>
        </w:rPr>
      </w:pPr>
    </w:p>
    <w:p w14:paraId="0B5E7886" w14:textId="77777777" w:rsidR="003465ED" w:rsidRPr="003465ED" w:rsidRDefault="00E066D0" w:rsidP="003465ED">
      <w:pPr>
        <w:spacing w:line="276" w:lineRule="auto"/>
        <w:rPr>
          <w:rFonts w:ascii="Book Antiqua" w:hAnsi="Book Antiqua"/>
          <w:szCs w:val="24"/>
        </w:rPr>
      </w:pPr>
      <w:r>
        <w:rPr>
          <w:rFonts w:ascii="Book Antiqua" w:hAnsi="Book Antiqua"/>
          <w:szCs w:val="24"/>
        </w:rPr>
        <w:t>Članak 17</w:t>
      </w:r>
      <w:r w:rsidR="003465ED" w:rsidRPr="003465ED">
        <w:rPr>
          <w:rFonts w:ascii="Book Antiqua" w:hAnsi="Book Antiqua"/>
          <w:szCs w:val="24"/>
        </w:rPr>
        <w:t>.</w:t>
      </w:r>
    </w:p>
    <w:p w14:paraId="424260AE" w14:textId="77777777" w:rsidR="003465ED" w:rsidRPr="003465ED" w:rsidRDefault="003465ED" w:rsidP="00D544A1">
      <w:pPr>
        <w:spacing w:line="276" w:lineRule="auto"/>
        <w:ind w:firstLine="708"/>
        <w:jc w:val="left"/>
        <w:rPr>
          <w:rFonts w:ascii="Book Antiqua" w:hAnsi="Book Antiqua"/>
          <w:szCs w:val="24"/>
        </w:rPr>
      </w:pPr>
      <w:r w:rsidRPr="003465ED">
        <w:rPr>
          <w:rFonts w:ascii="Book Antiqua" w:hAnsi="Book Antiqua"/>
          <w:szCs w:val="24"/>
        </w:rPr>
        <w:t xml:space="preserve">Podnositelju zahtjeva odobrit će se potpora ukoliko isti ispunjava sve uvjete iz ovog Programa i Javnog poziva. </w:t>
      </w:r>
    </w:p>
    <w:p w14:paraId="0783CF4D" w14:textId="77777777" w:rsidR="003465ED" w:rsidRPr="003465ED" w:rsidRDefault="003465ED" w:rsidP="00D544A1">
      <w:pPr>
        <w:spacing w:line="276" w:lineRule="auto"/>
        <w:jc w:val="left"/>
        <w:rPr>
          <w:rFonts w:ascii="Book Antiqua" w:hAnsi="Book Antiqua"/>
          <w:szCs w:val="24"/>
        </w:rPr>
      </w:pPr>
      <w:r w:rsidRPr="003465ED">
        <w:rPr>
          <w:rFonts w:ascii="Book Antiqua" w:hAnsi="Book Antiqua"/>
          <w:szCs w:val="24"/>
        </w:rPr>
        <w:lastRenderedPageBreak/>
        <w:tab/>
        <w:t xml:space="preserve">Sukladno članku 3. Uredbe </w:t>
      </w:r>
      <w:r w:rsidRPr="003465ED">
        <w:rPr>
          <w:rFonts w:ascii="Book Antiqua" w:hAnsi="Book Antiqua"/>
          <w:i/>
          <w:szCs w:val="24"/>
        </w:rPr>
        <w:t xml:space="preserve">de </w:t>
      </w:r>
      <w:proofErr w:type="spellStart"/>
      <w:r w:rsidRPr="003465ED">
        <w:rPr>
          <w:rFonts w:ascii="Book Antiqua" w:hAnsi="Book Antiqua"/>
          <w:i/>
          <w:szCs w:val="24"/>
        </w:rPr>
        <w:t>minimis</w:t>
      </w:r>
      <w:proofErr w:type="spellEnd"/>
      <w:r w:rsidRPr="003465ED">
        <w:rPr>
          <w:rFonts w:ascii="Book Antiqua" w:hAnsi="Book Antiqua"/>
          <w:szCs w:val="24"/>
        </w:rPr>
        <w:t>, ukupni iznos potpora male vrijednosti koji je dodijeljen pojedinom korisniku ne smije prijeći iznos od 20.000,00 EUR-a tijekom razdoblja od tri fiskalne godine, te se ta gornja granica primjenjuje bez obzira na oblik potpore ili svrhu potpore.</w:t>
      </w:r>
    </w:p>
    <w:p w14:paraId="66B47983" w14:textId="77777777" w:rsidR="003465ED" w:rsidRPr="003465ED" w:rsidRDefault="003465ED" w:rsidP="00D544A1">
      <w:pPr>
        <w:spacing w:line="276" w:lineRule="auto"/>
        <w:jc w:val="left"/>
        <w:rPr>
          <w:rFonts w:ascii="Book Antiqua" w:hAnsi="Book Antiqua"/>
          <w:szCs w:val="24"/>
        </w:rPr>
      </w:pPr>
      <w:r w:rsidRPr="003465ED">
        <w:rPr>
          <w:rFonts w:ascii="Book Antiqua" w:hAnsi="Book Antiqua"/>
          <w:szCs w:val="24"/>
        </w:rPr>
        <w:tab/>
        <w:t xml:space="preserve">Slijedom prethodnog stavka, podnositelj zahtjeva nema pravo na potporu za koju je podnio zahtjev ukoliko ukupne potpore dodijeljene podnositelju zahtjeva tijekom razdoblja od tri fiskalne godine prelaze iznos utvrđen člankom 3. Uredbe </w:t>
      </w:r>
      <w:r w:rsidRPr="003465ED">
        <w:rPr>
          <w:rFonts w:ascii="Book Antiqua" w:hAnsi="Book Antiqua"/>
          <w:i/>
          <w:szCs w:val="24"/>
        </w:rPr>
        <w:t xml:space="preserve">de </w:t>
      </w:r>
      <w:proofErr w:type="spellStart"/>
      <w:r w:rsidRPr="003465ED">
        <w:rPr>
          <w:rFonts w:ascii="Book Antiqua" w:hAnsi="Book Antiqua"/>
          <w:i/>
          <w:szCs w:val="24"/>
        </w:rPr>
        <w:t>minimis</w:t>
      </w:r>
      <w:proofErr w:type="spellEnd"/>
      <w:r w:rsidRPr="003465ED">
        <w:rPr>
          <w:rFonts w:ascii="Book Antiqua" w:hAnsi="Book Antiqua"/>
          <w:szCs w:val="24"/>
        </w:rPr>
        <w:t>, bez obzira na izvor javnih sredstava i program po kojem je potpora dodijeljena.</w:t>
      </w:r>
    </w:p>
    <w:p w14:paraId="34A68DCD" w14:textId="77777777" w:rsidR="003465ED" w:rsidRPr="003465ED" w:rsidRDefault="003465ED" w:rsidP="00D544A1">
      <w:pPr>
        <w:spacing w:line="276" w:lineRule="auto"/>
        <w:jc w:val="left"/>
        <w:rPr>
          <w:rFonts w:ascii="Book Antiqua" w:hAnsi="Book Antiqua"/>
          <w:szCs w:val="24"/>
        </w:rPr>
      </w:pPr>
      <w:r w:rsidRPr="003465ED">
        <w:rPr>
          <w:rFonts w:ascii="Book Antiqua" w:hAnsi="Book Antiqua"/>
          <w:szCs w:val="24"/>
        </w:rPr>
        <w:tab/>
        <w:t xml:space="preserve">Sukladno članku 6. Uredbe </w:t>
      </w:r>
      <w:r w:rsidRPr="003465ED">
        <w:rPr>
          <w:rFonts w:ascii="Book Antiqua" w:hAnsi="Book Antiqua"/>
          <w:i/>
          <w:szCs w:val="24"/>
        </w:rPr>
        <w:t xml:space="preserve">de </w:t>
      </w:r>
      <w:proofErr w:type="spellStart"/>
      <w:r w:rsidRPr="003465ED">
        <w:rPr>
          <w:rFonts w:ascii="Book Antiqua" w:hAnsi="Book Antiqua"/>
          <w:i/>
          <w:szCs w:val="24"/>
        </w:rPr>
        <w:t>minimis</w:t>
      </w:r>
      <w:proofErr w:type="spellEnd"/>
      <w:r w:rsidRPr="003465ED">
        <w:rPr>
          <w:rFonts w:ascii="Book Antiqua" w:hAnsi="Book Antiqua"/>
          <w:szCs w:val="24"/>
        </w:rPr>
        <w:t>, podnositelj zahtjeva mora svom zahtjevu priložiti izjavu o iznosima dodijeljenih potpora male vrijednosti u sektoru poljoprivrede iz drugih izvora.</w:t>
      </w:r>
    </w:p>
    <w:p w14:paraId="749ACAEF" w14:textId="77777777" w:rsidR="003465ED" w:rsidRDefault="003465ED" w:rsidP="00D544A1">
      <w:pPr>
        <w:spacing w:line="276" w:lineRule="auto"/>
        <w:jc w:val="left"/>
        <w:rPr>
          <w:rFonts w:ascii="Book Antiqua" w:hAnsi="Book Antiqua"/>
          <w:szCs w:val="24"/>
        </w:rPr>
      </w:pPr>
      <w:r w:rsidRPr="003465ED">
        <w:rPr>
          <w:rFonts w:ascii="Book Antiqua" w:hAnsi="Book Antiqua"/>
          <w:szCs w:val="24"/>
        </w:rPr>
        <w:tab/>
        <w:t>Podnositelj zahtjeva nema pravo na potporu za koju je podnio zahtjev ukoliko je za istu primio potporu iz drugih izvora.</w:t>
      </w:r>
    </w:p>
    <w:p w14:paraId="71682E61" w14:textId="77777777" w:rsidR="00E570F7" w:rsidRPr="003465ED" w:rsidRDefault="00E570F7" w:rsidP="00D544A1">
      <w:pPr>
        <w:spacing w:line="276" w:lineRule="auto"/>
        <w:jc w:val="left"/>
        <w:rPr>
          <w:rFonts w:ascii="Book Antiqua" w:hAnsi="Book Antiqua"/>
          <w:szCs w:val="24"/>
        </w:rPr>
      </w:pPr>
    </w:p>
    <w:p w14:paraId="44C82D4F" w14:textId="77777777" w:rsidR="003465ED" w:rsidRPr="003465ED" w:rsidRDefault="003465ED" w:rsidP="003465ED">
      <w:pPr>
        <w:spacing w:line="276" w:lineRule="auto"/>
        <w:jc w:val="both"/>
        <w:rPr>
          <w:rFonts w:ascii="Book Antiqua" w:hAnsi="Book Antiqua"/>
          <w:szCs w:val="24"/>
        </w:rPr>
      </w:pPr>
    </w:p>
    <w:p w14:paraId="4E7F0318" w14:textId="77777777" w:rsidR="003465ED" w:rsidRPr="003465ED" w:rsidRDefault="00E066D0" w:rsidP="003465ED">
      <w:pPr>
        <w:spacing w:line="276" w:lineRule="auto"/>
        <w:rPr>
          <w:rFonts w:ascii="Book Antiqua" w:hAnsi="Book Antiqua"/>
          <w:szCs w:val="24"/>
        </w:rPr>
      </w:pPr>
      <w:r>
        <w:rPr>
          <w:rFonts w:ascii="Book Antiqua" w:hAnsi="Book Antiqua"/>
          <w:szCs w:val="24"/>
        </w:rPr>
        <w:t>Članak 18</w:t>
      </w:r>
      <w:r w:rsidR="003465ED" w:rsidRPr="003465ED">
        <w:rPr>
          <w:rFonts w:ascii="Book Antiqua" w:hAnsi="Book Antiqua"/>
          <w:szCs w:val="24"/>
        </w:rPr>
        <w:t>.</w:t>
      </w:r>
    </w:p>
    <w:p w14:paraId="79A68FEC" w14:textId="77777777" w:rsidR="003465ED" w:rsidRPr="00FA7B06" w:rsidRDefault="003465ED" w:rsidP="00D544A1">
      <w:pPr>
        <w:spacing w:line="276" w:lineRule="auto"/>
        <w:ind w:firstLine="708"/>
        <w:jc w:val="left"/>
        <w:rPr>
          <w:rFonts w:ascii="Book Antiqua" w:hAnsi="Book Antiqua"/>
          <w:szCs w:val="24"/>
        </w:rPr>
      </w:pPr>
      <w:r w:rsidRPr="00FA7B06">
        <w:rPr>
          <w:rFonts w:ascii="Book Antiqua" w:hAnsi="Book Antiqua"/>
          <w:szCs w:val="24"/>
        </w:rPr>
        <w:t xml:space="preserve">Podnositelji zahtjeva mogu podnijeti zahtjeve za dodjelu različitih potpora, pod uvjetom da ukupni iznos dodijeljenih potpora od strane Općine Tovarnik u tekućoj godini ne prelazi iznos od </w:t>
      </w:r>
      <w:r w:rsidRPr="00FA7B06">
        <w:rPr>
          <w:rFonts w:ascii="Book Antiqua" w:hAnsi="Book Antiqua"/>
          <w:b/>
          <w:szCs w:val="24"/>
        </w:rPr>
        <w:t>13.000,00 kn.</w:t>
      </w:r>
    </w:p>
    <w:p w14:paraId="05EC59A2" w14:textId="77777777" w:rsidR="003465ED" w:rsidRPr="003465ED" w:rsidRDefault="003465ED" w:rsidP="00D544A1">
      <w:pPr>
        <w:spacing w:line="276" w:lineRule="auto"/>
        <w:ind w:firstLine="708"/>
        <w:jc w:val="left"/>
        <w:rPr>
          <w:rFonts w:ascii="Book Antiqua" w:hAnsi="Book Antiqua"/>
          <w:szCs w:val="24"/>
        </w:rPr>
      </w:pPr>
      <w:r w:rsidRPr="003465ED">
        <w:rPr>
          <w:rFonts w:ascii="Book Antiqua" w:hAnsi="Book Antiqua"/>
          <w:szCs w:val="24"/>
        </w:rPr>
        <w:t>Izuzetak od prethodnog stavka su:</w:t>
      </w:r>
    </w:p>
    <w:p w14:paraId="573749EE" w14:textId="77777777" w:rsidR="003465ED" w:rsidRPr="003465ED" w:rsidRDefault="003465ED" w:rsidP="00D544A1">
      <w:pPr>
        <w:spacing w:line="276" w:lineRule="auto"/>
        <w:ind w:firstLine="708"/>
        <w:jc w:val="left"/>
        <w:rPr>
          <w:rFonts w:ascii="Book Antiqua" w:hAnsi="Book Antiqua"/>
          <w:szCs w:val="24"/>
        </w:rPr>
      </w:pPr>
      <w:r w:rsidRPr="003465ED">
        <w:rPr>
          <w:rFonts w:ascii="Book Antiqua" w:hAnsi="Book Antiqua"/>
          <w:szCs w:val="24"/>
        </w:rPr>
        <w:t>-  korisnici koji ostvaruju potporu po Mjeri 9, koji osim Mjere 9 mogu koristiti i druge mjere, ali u maksimaln</w:t>
      </w:r>
      <w:r w:rsidR="00866FEF">
        <w:rPr>
          <w:rFonts w:ascii="Book Antiqua" w:hAnsi="Book Antiqua"/>
          <w:szCs w:val="24"/>
        </w:rPr>
        <w:t>om iznosu do 7.000,00 kn.</w:t>
      </w:r>
    </w:p>
    <w:p w14:paraId="7F1C247F" w14:textId="77777777" w:rsidR="003465ED" w:rsidRPr="003465ED" w:rsidRDefault="003465ED" w:rsidP="00D544A1">
      <w:pPr>
        <w:spacing w:line="276" w:lineRule="auto"/>
        <w:ind w:firstLine="708"/>
        <w:jc w:val="left"/>
        <w:rPr>
          <w:rFonts w:ascii="Book Antiqua" w:hAnsi="Book Antiqua"/>
          <w:szCs w:val="24"/>
        </w:rPr>
      </w:pPr>
    </w:p>
    <w:p w14:paraId="75B111B2" w14:textId="77777777" w:rsidR="003465ED" w:rsidRPr="003465ED" w:rsidRDefault="003465ED" w:rsidP="00D544A1">
      <w:pPr>
        <w:spacing w:line="276" w:lineRule="auto"/>
        <w:ind w:firstLine="708"/>
        <w:jc w:val="left"/>
        <w:rPr>
          <w:rFonts w:ascii="Book Antiqua" w:hAnsi="Book Antiqua" w:cs="Arial"/>
          <w:szCs w:val="24"/>
        </w:rPr>
      </w:pPr>
      <w:r w:rsidRPr="003465ED">
        <w:rPr>
          <w:rFonts w:ascii="Book Antiqua" w:hAnsi="Book Antiqua" w:cs="Arial"/>
          <w:szCs w:val="24"/>
        </w:rPr>
        <w:t xml:space="preserve">Davatelj potpore male vrijednosti dužan je korisniku potpore dostaviti obavijest da mu je dodijeljena potpora male vrijednosti sukladno Uredbi </w:t>
      </w:r>
      <w:r w:rsidRPr="003465ED">
        <w:rPr>
          <w:rFonts w:ascii="Book Antiqua" w:hAnsi="Book Antiqua" w:cs="Arial"/>
          <w:i/>
          <w:iCs/>
          <w:szCs w:val="24"/>
        </w:rPr>
        <w:t xml:space="preserve">de </w:t>
      </w:r>
      <w:proofErr w:type="spellStart"/>
      <w:r w:rsidRPr="003465ED">
        <w:rPr>
          <w:rFonts w:ascii="Book Antiqua" w:hAnsi="Book Antiqua" w:cs="Arial"/>
          <w:i/>
          <w:iCs/>
          <w:szCs w:val="24"/>
        </w:rPr>
        <w:t>minimis</w:t>
      </w:r>
      <w:proofErr w:type="spellEnd"/>
      <w:r w:rsidRPr="003465ED">
        <w:rPr>
          <w:rFonts w:ascii="Book Antiqua" w:hAnsi="Book Antiqua" w:cs="Arial"/>
          <w:szCs w:val="24"/>
        </w:rPr>
        <w:t>.</w:t>
      </w:r>
    </w:p>
    <w:p w14:paraId="2500D9B8" w14:textId="77777777" w:rsidR="003465ED" w:rsidRPr="003465ED" w:rsidRDefault="003465ED" w:rsidP="003465ED">
      <w:pPr>
        <w:spacing w:line="276" w:lineRule="auto"/>
        <w:ind w:firstLine="708"/>
        <w:jc w:val="both"/>
        <w:rPr>
          <w:rFonts w:ascii="Book Antiqua" w:hAnsi="Book Antiqua" w:cs="Arial"/>
          <w:szCs w:val="24"/>
        </w:rPr>
      </w:pPr>
    </w:p>
    <w:p w14:paraId="2CAD2BA8" w14:textId="77777777" w:rsidR="003465ED" w:rsidRPr="003465ED" w:rsidRDefault="00E066D0" w:rsidP="003465ED">
      <w:pPr>
        <w:spacing w:line="276" w:lineRule="auto"/>
        <w:rPr>
          <w:rFonts w:ascii="Book Antiqua" w:hAnsi="Book Antiqua" w:cs="Arial"/>
          <w:szCs w:val="24"/>
        </w:rPr>
      </w:pPr>
      <w:r>
        <w:rPr>
          <w:rFonts w:ascii="Book Antiqua" w:hAnsi="Book Antiqua" w:cs="Arial"/>
          <w:szCs w:val="24"/>
        </w:rPr>
        <w:t>Članak 19</w:t>
      </w:r>
      <w:r w:rsidR="003465ED" w:rsidRPr="003465ED">
        <w:rPr>
          <w:rFonts w:ascii="Book Antiqua" w:hAnsi="Book Antiqua" w:cs="Arial"/>
          <w:szCs w:val="24"/>
        </w:rPr>
        <w:t>.</w:t>
      </w:r>
    </w:p>
    <w:p w14:paraId="1B0EB66C" w14:textId="2551A3C0" w:rsidR="003465ED" w:rsidRPr="003465ED" w:rsidRDefault="003465ED" w:rsidP="00D66774">
      <w:pPr>
        <w:spacing w:line="276" w:lineRule="auto"/>
        <w:ind w:firstLine="708"/>
        <w:jc w:val="both"/>
        <w:rPr>
          <w:rFonts w:ascii="Book Antiqua" w:hAnsi="Book Antiqua"/>
          <w:szCs w:val="24"/>
        </w:rPr>
      </w:pPr>
      <w:r w:rsidRPr="003465ED">
        <w:rPr>
          <w:rFonts w:ascii="Book Antiqua" w:hAnsi="Book Antiqua"/>
          <w:szCs w:val="24"/>
        </w:rPr>
        <w:t>Općina Tovarnik objavit će Javni poziv za dodjelu potpora iz ovog Programa putem medija i/ili oglasne ploče i/ili internet stranice Općine Tovarnik, u kojem će se utvrditi rokovi i postupak podnošenja zahtjeva za dodjelu potpora s pripadajućom dokumentacijom.</w:t>
      </w:r>
    </w:p>
    <w:p w14:paraId="1E792068" w14:textId="77777777" w:rsidR="003465ED" w:rsidRPr="003465ED" w:rsidRDefault="00E066D0" w:rsidP="003465ED">
      <w:pPr>
        <w:spacing w:line="276" w:lineRule="auto"/>
        <w:rPr>
          <w:rFonts w:ascii="Book Antiqua" w:hAnsi="Book Antiqua"/>
          <w:szCs w:val="24"/>
        </w:rPr>
      </w:pPr>
      <w:r>
        <w:rPr>
          <w:rFonts w:ascii="Book Antiqua" w:hAnsi="Book Antiqua"/>
          <w:szCs w:val="24"/>
        </w:rPr>
        <w:t>Članak 20</w:t>
      </w:r>
      <w:r w:rsidR="003465ED" w:rsidRPr="003465ED">
        <w:rPr>
          <w:rFonts w:ascii="Book Antiqua" w:hAnsi="Book Antiqua"/>
          <w:szCs w:val="24"/>
        </w:rPr>
        <w:t>.</w:t>
      </w:r>
    </w:p>
    <w:p w14:paraId="27DD0116" w14:textId="77777777" w:rsidR="003465ED" w:rsidRPr="003465ED" w:rsidRDefault="003465ED" w:rsidP="003465ED">
      <w:pPr>
        <w:spacing w:line="276" w:lineRule="auto"/>
        <w:ind w:firstLine="708"/>
        <w:jc w:val="both"/>
        <w:rPr>
          <w:rFonts w:ascii="Book Antiqua" w:hAnsi="Book Antiqua"/>
          <w:szCs w:val="24"/>
        </w:rPr>
      </w:pPr>
      <w:r w:rsidRPr="003465ED">
        <w:rPr>
          <w:rFonts w:ascii="Book Antiqua" w:hAnsi="Book Antiqua"/>
          <w:szCs w:val="24"/>
        </w:rPr>
        <w:t>Općina Tovarnik propisat će u Javnom pozivu obveze korisnika, instrumente osiguranja povrata za dane potpore, zatim mjere i način nadzora</w:t>
      </w:r>
      <w:r w:rsidR="00D544A1">
        <w:rPr>
          <w:rFonts w:ascii="Book Antiqua" w:hAnsi="Book Antiqua"/>
          <w:szCs w:val="24"/>
        </w:rPr>
        <w:t>,</w:t>
      </w:r>
      <w:r w:rsidRPr="003465ED">
        <w:rPr>
          <w:rFonts w:ascii="Book Antiqua" w:hAnsi="Book Antiqua"/>
          <w:szCs w:val="24"/>
        </w:rPr>
        <w:t xml:space="preserve"> te sankcije zbog nepridržavanja programom propisanih odrednica. </w:t>
      </w:r>
    </w:p>
    <w:p w14:paraId="0832F4EE" w14:textId="77777777" w:rsidR="003465ED" w:rsidRPr="003465ED" w:rsidRDefault="003465ED" w:rsidP="00D544A1">
      <w:pPr>
        <w:spacing w:line="276" w:lineRule="auto"/>
        <w:jc w:val="both"/>
        <w:rPr>
          <w:rFonts w:ascii="Book Antiqua" w:hAnsi="Book Antiqua"/>
          <w:szCs w:val="24"/>
        </w:rPr>
      </w:pPr>
    </w:p>
    <w:p w14:paraId="25EAFA5F" w14:textId="77777777" w:rsidR="003465ED" w:rsidRPr="003465ED" w:rsidRDefault="00E066D0" w:rsidP="003465ED">
      <w:pPr>
        <w:autoSpaceDE w:val="0"/>
        <w:autoSpaceDN w:val="0"/>
        <w:adjustRightInd w:val="0"/>
        <w:spacing w:line="276" w:lineRule="auto"/>
        <w:rPr>
          <w:rFonts w:ascii="Book Antiqua" w:hAnsi="Book Antiqua"/>
          <w:szCs w:val="24"/>
        </w:rPr>
      </w:pPr>
      <w:r>
        <w:rPr>
          <w:rFonts w:ascii="Book Antiqua" w:hAnsi="Book Antiqua"/>
          <w:szCs w:val="24"/>
        </w:rPr>
        <w:t>Članak 21</w:t>
      </w:r>
      <w:r w:rsidR="003465ED" w:rsidRPr="003465ED">
        <w:rPr>
          <w:rFonts w:ascii="Book Antiqua" w:hAnsi="Book Antiqua"/>
          <w:szCs w:val="24"/>
        </w:rPr>
        <w:t>.</w:t>
      </w:r>
    </w:p>
    <w:p w14:paraId="4293D2EC" w14:textId="77777777" w:rsidR="003465ED" w:rsidRPr="003465ED" w:rsidRDefault="003465ED" w:rsidP="00D544A1">
      <w:pPr>
        <w:autoSpaceDE w:val="0"/>
        <w:autoSpaceDN w:val="0"/>
        <w:adjustRightInd w:val="0"/>
        <w:spacing w:line="276" w:lineRule="auto"/>
        <w:ind w:firstLine="708"/>
        <w:jc w:val="left"/>
        <w:rPr>
          <w:rFonts w:ascii="Book Antiqua" w:hAnsi="Book Antiqua"/>
          <w:szCs w:val="24"/>
        </w:rPr>
      </w:pPr>
      <w:r w:rsidRPr="003465ED">
        <w:rPr>
          <w:rFonts w:ascii="Book Antiqua" w:hAnsi="Book Antiqua"/>
          <w:szCs w:val="24"/>
        </w:rPr>
        <w:t xml:space="preserve">Poljoprivredna gospodarstva, odnosno njihovi nositelji, koji udovoljavaju kriterijima javnog poziva, a koji imaju dugovanja prema Općini Tovarnik po bilo </w:t>
      </w:r>
      <w:r w:rsidRPr="003465ED">
        <w:rPr>
          <w:rFonts w:ascii="Book Antiqua" w:hAnsi="Book Antiqua"/>
          <w:szCs w:val="24"/>
        </w:rPr>
        <w:lastRenderedPageBreak/>
        <w:t>kojoj osnovi, dužni su namiriti iznos dugovanja u roku od 15 dana od dana dostave Obavijesti o dugovanju. U protivnom potpora neće biti isplaćena.</w:t>
      </w:r>
    </w:p>
    <w:p w14:paraId="3C0F7B5B" w14:textId="77777777" w:rsidR="003465ED" w:rsidRPr="003465ED" w:rsidRDefault="003465ED" w:rsidP="003465ED">
      <w:pPr>
        <w:autoSpaceDE w:val="0"/>
        <w:autoSpaceDN w:val="0"/>
        <w:adjustRightInd w:val="0"/>
        <w:spacing w:line="276" w:lineRule="auto"/>
        <w:ind w:firstLine="708"/>
        <w:rPr>
          <w:rFonts w:ascii="Book Antiqua" w:hAnsi="Book Antiqua"/>
          <w:szCs w:val="24"/>
        </w:rPr>
      </w:pPr>
    </w:p>
    <w:p w14:paraId="38FC20CF" w14:textId="77777777" w:rsidR="003465ED" w:rsidRPr="003465ED" w:rsidRDefault="00E066D0" w:rsidP="003465ED">
      <w:pPr>
        <w:autoSpaceDE w:val="0"/>
        <w:autoSpaceDN w:val="0"/>
        <w:adjustRightInd w:val="0"/>
        <w:spacing w:line="276" w:lineRule="auto"/>
        <w:rPr>
          <w:rFonts w:ascii="Book Antiqua" w:hAnsi="Book Antiqua"/>
          <w:szCs w:val="24"/>
        </w:rPr>
      </w:pPr>
      <w:r>
        <w:rPr>
          <w:rFonts w:ascii="Book Antiqua" w:hAnsi="Book Antiqua"/>
          <w:szCs w:val="24"/>
        </w:rPr>
        <w:t>Članak 22</w:t>
      </w:r>
      <w:r w:rsidR="003465ED" w:rsidRPr="003465ED">
        <w:rPr>
          <w:rFonts w:ascii="Book Antiqua" w:hAnsi="Book Antiqua"/>
          <w:szCs w:val="24"/>
        </w:rPr>
        <w:t>.</w:t>
      </w:r>
    </w:p>
    <w:p w14:paraId="3B837B5E" w14:textId="77777777" w:rsidR="003465ED" w:rsidRPr="00FA7B06" w:rsidRDefault="003465ED" w:rsidP="003465ED">
      <w:pPr>
        <w:autoSpaceDE w:val="0"/>
        <w:autoSpaceDN w:val="0"/>
        <w:adjustRightInd w:val="0"/>
        <w:spacing w:line="276" w:lineRule="auto"/>
        <w:rPr>
          <w:rFonts w:ascii="Book Antiqua" w:hAnsi="Book Antiqua"/>
          <w:szCs w:val="24"/>
        </w:rPr>
      </w:pPr>
      <w:r w:rsidRPr="00FA7B06">
        <w:rPr>
          <w:rFonts w:ascii="Book Antiqua" w:hAnsi="Book Antiqua"/>
          <w:szCs w:val="24"/>
        </w:rPr>
        <w:t>Ukupni proračunski trošak Općine Tovarnik</w:t>
      </w:r>
      <w:r w:rsidR="00BC393E" w:rsidRPr="00FA7B06">
        <w:rPr>
          <w:rFonts w:ascii="Book Antiqua" w:hAnsi="Book Antiqua"/>
          <w:szCs w:val="24"/>
        </w:rPr>
        <w:t xml:space="preserve"> za sve mjere je </w:t>
      </w:r>
      <w:r w:rsidR="00866FEF" w:rsidRPr="00FA7B06">
        <w:rPr>
          <w:rFonts w:ascii="Book Antiqua" w:hAnsi="Book Antiqua"/>
          <w:b/>
          <w:szCs w:val="24"/>
        </w:rPr>
        <w:t>529</w:t>
      </w:r>
      <w:r w:rsidRPr="00FA7B06">
        <w:rPr>
          <w:rFonts w:ascii="Book Antiqua" w:hAnsi="Book Antiqua"/>
          <w:b/>
          <w:szCs w:val="24"/>
        </w:rPr>
        <w:t>.000,00 kn</w:t>
      </w:r>
      <w:r w:rsidRPr="00FA7B06">
        <w:rPr>
          <w:rFonts w:ascii="Book Antiqua" w:hAnsi="Book Antiqua"/>
          <w:szCs w:val="24"/>
        </w:rPr>
        <w:t>.</w:t>
      </w:r>
    </w:p>
    <w:p w14:paraId="3E209AA4" w14:textId="77777777" w:rsidR="003465ED" w:rsidRPr="003465ED" w:rsidRDefault="003465ED" w:rsidP="003465ED">
      <w:pPr>
        <w:spacing w:line="276" w:lineRule="auto"/>
        <w:jc w:val="both"/>
        <w:rPr>
          <w:rFonts w:ascii="Book Antiqua" w:hAnsi="Book Antiqua"/>
          <w:szCs w:val="24"/>
        </w:rPr>
      </w:pPr>
    </w:p>
    <w:p w14:paraId="03D96916" w14:textId="77777777" w:rsidR="003465ED" w:rsidRPr="00FA7B06" w:rsidRDefault="00E066D0" w:rsidP="003465ED">
      <w:pPr>
        <w:spacing w:line="276" w:lineRule="auto"/>
        <w:rPr>
          <w:rFonts w:ascii="Book Antiqua" w:hAnsi="Book Antiqua"/>
          <w:szCs w:val="24"/>
        </w:rPr>
      </w:pPr>
      <w:r w:rsidRPr="00FA7B06">
        <w:rPr>
          <w:rFonts w:ascii="Book Antiqua" w:hAnsi="Book Antiqua"/>
          <w:szCs w:val="24"/>
        </w:rPr>
        <w:t>Članak 23</w:t>
      </w:r>
      <w:r w:rsidR="003465ED" w:rsidRPr="00FA7B06">
        <w:rPr>
          <w:rFonts w:ascii="Book Antiqua" w:hAnsi="Book Antiqua"/>
          <w:szCs w:val="24"/>
        </w:rPr>
        <w:t>.</w:t>
      </w:r>
    </w:p>
    <w:p w14:paraId="46A12CDC" w14:textId="41A13EB9" w:rsidR="00267ACD" w:rsidRPr="00FA7B06" w:rsidRDefault="003465ED" w:rsidP="00E570F7">
      <w:pPr>
        <w:spacing w:line="276" w:lineRule="auto"/>
        <w:ind w:firstLine="708"/>
        <w:jc w:val="both"/>
        <w:rPr>
          <w:rFonts w:ascii="Book Antiqua" w:hAnsi="Book Antiqua"/>
          <w:szCs w:val="24"/>
        </w:rPr>
      </w:pPr>
      <w:r w:rsidRPr="00FA7B06">
        <w:rPr>
          <w:rFonts w:ascii="Book Antiqua" w:hAnsi="Book Antiqua"/>
          <w:szCs w:val="24"/>
        </w:rPr>
        <w:t>Ovaj Program</w:t>
      </w:r>
      <w:r w:rsidR="00D544A1" w:rsidRPr="00FA7B06">
        <w:rPr>
          <w:rFonts w:ascii="Book Antiqua" w:hAnsi="Book Antiqua"/>
          <w:szCs w:val="24"/>
        </w:rPr>
        <w:t xml:space="preserve"> stupa na snagu </w:t>
      </w:r>
      <w:r w:rsidR="00F21071" w:rsidRPr="00FA7B06">
        <w:rPr>
          <w:rFonts w:ascii="Book Antiqua" w:hAnsi="Book Antiqua"/>
          <w:szCs w:val="24"/>
        </w:rPr>
        <w:t xml:space="preserve">osmog dana od dana objave </w:t>
      </w:r>
      <w:r w:rsidRPr="00FA7B06">
        <w:rPr>
          <w:rFonts w:ascii="Book Antiqua" w:hAnsi="Book Antiqua"/>
          <w:szCs w:val="24"/>
        </w:rPr>
        <w:t xml:space="preserve"> u </w:t>
      </w:r>
      <w:r w:rsidR="00F21071" w:rsidRPr="00FA7B06">
        <w:rPr>
          <w:rFonts w:ascii="Book Antiqua" w:hAnsi="Book Antiqua"/>
          <w:szCs w:val="24"/>
        </w:rPr>
        <w:t>„</w:t>
      </w:r>
      <w:r w:rsidRPr="00FA7B06">
        <w:rPr>
          <w:rFonts w:ascii="Book Antiqua" w:hAnsi="Book Antiqua"/>
          <w:szCs w:val="24"/>
        </w:rPr>
        <w:t>Službenom vjesniku</w:t>
      </w:r>
      <w:r w:rsidR="00F21071" w:rsidRPr="00FA7B06">
        <w:rPr>
          <w:rFonts w:ascii="Book Antiqua" w:hAnsi="Book Antiqua"/>
          <w:szCs w:val="24"/>
        </w:rPr>
        <w:t>“</w:t>
      </w:r>
      <w:r w:rsidRPr="00FA7B06">
        <w:rPr>
          <w:rFonts w:ascii="Book Antiqua" w:hAnsi="Book Antiqua"/>
          <w:szCs w:val="24"/>
        </w:rPr>
        <w:t xml:space="preserve"> Vukovarsko-srijemske županije.</w:t>
      </w:r>
    </w:p>
    <w:p w14:paraId="3042D2C8" w14:textId="77777777" w:rsidR="00E066D0" w:rsidRPr="003465ED" w:rsidRDefault="00E066D0" w:rsidP="00E570F7">
      <w:pPr>
        <w:spacing w:line="276" w:lineRule="auto"/>
        <w:ind w:firstLine="708"/>
        <w:jc w:val="both"/>
        <w:rPr>
          <w:rFonts w:ascii="Book Antiqua" w:hAnsi="Book Antiqua"/>
          <w:szCs w:val="24"/>
        </w:rPr>
      </w:pPr>
    </w:p>
    <w:p w14:paraId="0E9D1ADA" w14:textId="77777777" w:rsidR="00762559" w:rsidRPr="003465ED" w:rsidRDefault="00762559" w:rsidP="003465ED">
      <w:pPr>
        <w:spacing w:line="276" w:lineRule="auto"/>
        <w:jc w:val="both"/>
        <w:rPr>
          <w:rFonts w:ascii="Book Antiqua" w:hAnsi="Book Antiqua"/>
          <w:szCs w:val="24"/>
        </w:rPr>
      </w:pPr>
    </w:p>
    <w:p w14:paraId="149534F3" w14:textId="60485ACF" w:rsidR="00D66774" w:rsidRDefault="0028446E" w:rsidP="0028446E">
      <w:pPr>
        <w:spacing w:line="276" w:lineRule="auto"/>
        <w:jc w:val="right"/>
        <w:rPr>
          <w:rFonts w:ascii="Book Antiqua" w:hAnsi="Book Antiqua"/>
          <w:b/>
          <w:szCs w:val="24"/>
        </w:rPr>
      </w:pPr>
      <w:r>
        <w:rPr>
          <w:rFonts w:ascii="Book Antiqua" w:hAnsi="Book Antiqua"/>
          <w:b/>
          <w:szCs w:val="24"/>
        </w:rPr>
        <w:t>PREDLAGATELJ</w:t>
      </w:r>
    </w:p>
    <w:p w14:paraId="14BB06FA" w14:textId="77777777" w:rsidR="0028446E" w:rsidRDefault="0028446E" w:rsidP="0028446E">
      <w:pPr>
        <w:spacing w:line="276" w:lineRule="auto"/>
        <w:jc w:val="right"/>
        <w:rPr>
          <w:rFonts w:ascii="Book Antiqua" w:hAnsi="Book Antiqua"/>
          <w:b/>
          <w:szCs w:val="24"/>
        </w:rPr>
      </w:pPr>
      <w:r>
        <w:rPr>
          <w:rFonts w:ascii="Book Antiqua" w:hAnsi="Book Antiqua"/>
          <w:b/>
          <w:szCs w:val="24"/>
        </w:rPr>
        <w:t xml:space="preserve">Anđelko Dobročinac, </w:t>
      </w:r>
      <w:proofErr w:type="spellStart"/>
      <w:r>
        <w:rPr>
          <w:rFonts w:ascii="Book Antiqua" w:hAnsi="Book Antiqua"/>
          <w:b/>
          <w:szCs w:val="24"/>
        </w:rPr>
        <w:t>dipl.ing</w:t>
      </w:r>
      <w:proofErr w:type="spellEnd"/>
      <w:r>
        <w:rPr>
          <w:rFonts w:ascii="Book Antiqua" w:hAnsi="Book Antiqua"/>
          <w:b/>
          <w:szCs w:val="24"/>
        </w:rPr>
        <w:t>.,</w:t>
      </w:r>
    </w:p>
    <w:p w14:paraId="52D0B288" w14:textId="4D7821F1" w:rsidR="0028446E" w:rsidRPr="00D66774" w:rsidRDefault="0028446E" w:rsidP="0028446E">
      <w:pPr>
        <w:spacing w:line="276" w:lineRule="auto"/>
        <w:jc w:val="right"/>
        <w:rPr>
          <w:rFonts w:ascii="Book Antiqua" w:hAnsi="Book Antiqua"/>
          <w:b/>
          <w:szCs w:val="24"/>
        </w:rPr>
      </w:pPr>
      <w:r>
        <w:rPr>
          <w:rFonts w:ascii="Book Antiqua" w:hAnsi="Book Antiqua"/>
          <w:b/>
          <w:szCs w:val="24"/>
        </w:rPr>
        <w:t xml:space="preserve">općinski načelnik </w:t>
      </w:r>
    </w:p>
    <w:sectPr w:rsidR="0028446E" w:rsidRPr="00D6677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BF9C" w14:textId="77777777" w:rsidR="00175013" w:rsidRDefault="00175013" w:rsidP="004747EA">
      <w:r>
        <w:separator/>
      </w:r>
    </w:p>
  </w:endnote>
  <w:endnote w:type="continuationSeparator" w:id="0">
    <w:p w14:paraId="7D3636F1" w14:textId="77777777" w:rsidR="00175013" w:rsidRDefault="00175013" w:rsidP="0047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Book Antiqua">
    <w:altName w:val="Book Antiqua"/>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0406"/>
      <w:docPartObj>
        <w:docPartGallery w:val="Page Numbers (Bottom of Page)"/>
        <w:docPartUnique/>
      </w:docPartObj>
    </w:sdtPr>
    <w:sdtEndPr/>
    <w:sdtContent>
      <w:p w14:paraId="256CB3ED" w14:textId="77777777" w:rsidR="004747EA" w:rsidRDefault="004747EA">
        <w:pPr>
          <w:pStyle w:val="Podnoje"/>
          <w:jc w:val="right"/>
        </w:pPr>
        <w:r>
          <w:fldChar w:fldCharType="begin"/>
        </w:r>
        <w:r>
          <w:instrText>PAGE   \* MERGEFORMAT</w:instrText>
        </w:r>
        <w:r>
          <w:fldChar w:fldCharType="separate"/>
        </w:r>
        <w:r w:rsidR="00A43643">
          <w:rPr>
            <w:noProof/>
          </w:rPr>
          <w:t>11</w:t>
        </w:r>
        <w:r>
          <w:fldChar w:fldCharType="end"/>
        </w:r>
      </w:p>
    </w:sdtContent>
  </w:sdt>
  <w:p w14:paraId="563F4624" w14:textId="77777777" w:rsidR="004747EA" w:rsidRDefault="004747E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E816E" w14:textId="77777777" w:rsidR="00175013" w:rsidRDefault="00175013" w:rsidP="004747EA">
      <w:r>
        <w:separator/>
      </w:r>
    </w:p>
  </w:footnote>
  <w:footnote w:type="continuationSeparator" w:id="0">
    <w:p w14:paraId="22BB2102" w14:textId="77777777" w:rsidR="00175013" w:rsidRDefault="00175013" w:rsidP="00474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61A0"/>
    <w:multiLevelType w:val="hybridMultilevel"/>
    <w:tmpl w:val="85488CA0"/>
    <w:lvl w:ilvl="0" w:tplc="EAD82374">
      <w:start w:val="1"/>
      <w:numFmt w:val="lowerLetter"/>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1" w15:restartNumberingAfterBreak="0">
    <w:nsid w:val="1C2A2E1F"/>
    <w:multiLevelType w:val="multilevel"/>
    <w:tmpl w:val="3C420B46"/>
    <w:lvl w:ilvl="0">
      <w:numFmt w:val="bullet"/>
      <w:lvlText w:val="-"/>
      <w:lvlJc w:val="left"/>
      <w:pPr>
        <w:ind w:left="1128" w:hanging="360"/>
      </w:pPr>
      <w:rPr>
        <w:rFonts w:ascii="Times New Roman" w:eastAsia="Calibri" w:hAnsi="Times New Roman" w:cs="Times New Roman"/>
      </w:rPr>
    </w:lvl>
    <w:lvl w:ilvl="1">
      <w:numFmt w:val="bullet"/>
      <w:lvlText w:val="o"/>
      <w:lvlJc w:val="left"/>
      <w:pPr>
        <w:ind w:left="1848" w:hanging="360"/>
      </w:pPr>
      <w:rPr>
        <w:rFonts w:ascii="Courier New" w:hAnsi="Courier New" w:cs="Courier New"/>
      </w:rPr>
    </w:lvl>
    <w:lvl w:ilvl="2">
      <w:numFmt w:val="bullet"/>
      <w:lvlText w:val=""/>
      <w:lvlJc w:val="left"/>
      <w:pPr>
        <w:ind w:left="2568" w:hanging="360"/>
      </w:pPr>
      <w:rPr>
        <w:rFonts w:ascii="Wingdings" w:hAnsi="Wingdings"/>
      </w:rPr>
    </w:lvl>
    <w:lvl w:ilvl="3">
      <w:numFmt w:val="bullet"/>
      <w:lvlText w:val=""/>
      <w:lvlJc w:val="left"/>
      <w:pPr>
        <w:ind w:left="3288" w:hanging="360"/>
      </w:pPr>
      <w:rPr>
        <w:rFonts w:ascii="Symbol" w:hAnsi="Symbol"/>
      </w:rPr>
    </w:lvl>
    <w:lvl w:ilvl="4">
      <w:numFmt w:val="bullet"/>
      <w:lvlText w:val="o"/>
      <w:lvlJc w:val="left"/>
      <w:pPr>
        <w:ind w:left="4008" w:hanging="360"/>
      </w:pPr>
      <w:rPr>
        <w:rFonts w:ascii="Courier New" w:hAnsi="Courier New" w:cs="Courier New"/>
      </w:rPr>
    </w:lvl>
    <w:lvl w:ilvl="5">
      <w:numFmt w:val="bullet"/>
      <w:lvlText w:val=""/>
      <w:lvlJc w:val="left"/>
      <w:pPr>
        <w:ind w:left="4728" w:hanging="360"/>
      </w:pPr>
      <w:rPr>
        <w:rFonts w:ascii="Wingdings" w:hAnsi="Wingdings"/>
      </w:rPr>
    </w:lvl>
    <w:lvl w:ilvl="6">
      <w:numFmt w:val="bullet"/>
      <w:lvlText w:val=""/>
      <w:lvlJc w:val="left"/>
      <w:pPr>
        <w:ind w:left="5448" w:hanging="360"/>
      </w:pPr>
      <w:rPr>
        <w:rFonts w:ascii="Symbol" w:hAnsi="Symbol"/>
      </w:rPr>
    </w:lvl>
    <w:lvl w:ilvl="7">
      <w:numFmt w:val="bullet"/>
      <w:lvlText w:val="o"/>
      <w:lvlJc w:val="left"/>
      <w:pPr>
        <w:ind w:left="6168" w:hanging="360"/>
      </w:pPr>
      <w:rPr>
        <w:rFonts w:ascii="Courier New" w:hAnsi="Courier New" w:cs="Courier New"/>
      </w:rPr>
    </w:lvl>
    <w:lvl w:ilvl="8">
      <w:numFmt w:val="bullet"/>
      <w:lvlText w:val=""/>
      <w:lvlJc w:val="left"/>
      <w:pPr>
        <w:ind w:left="6888" w:hanging="360"/>
      </w:pPr>
      <w:rPr>
        <w:rFonts w:ascii="Wingdings" w:hAnsi="Wingdings"/>
      </w:rPr>
    </w:lvl>
  </w:abstractNum>
  <w:abstractNum w:abstractNumId="2" w15:restartNumberingAfterBreak="0">
    <w:nsid w:val="206E615A"/>
    <w:multiLevelType w:val="hybridMultilevel"/>
    <w:tmpl w:val="F77A9B90"/>
    <w:lvl w:ilvl="0" w:tplc="DA56B2AC">
      <w:start w:val="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1380751"/>
    <w:multiLevelType w:val="hybridMultilevel"/>
    <w:tmpl w:val="92649B14"/>
    <w:lvl w:ilvl="0" w:tplc="8FD0C83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81E50CE"/>
    <w:multiLevelType w:val="hybridMultilevel"/>
    <w:tmpl w:val="3CFC20C4"/>
    <w:lvl w:ilvl="0" w:tplc="CE4E1BA8">
      <w:start w:val="1"/>
      <w:numFmt w:val="upperRoman"/>
      <w:lvlText w:val="%1."/>
      <w:lvlJc w:val="left"/>
      <w:pPr>
        <w:ind w:left="900" w:hanging="72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5" w15:restartNumberingAfterBreak="0">
    <w:nsid w:val="2C685949"/>
    <w:multiLevelType w:val="hybridMultilevel"/>
    <w:tmpl w:val="75747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C8C3A98"/>
    <w:multiLevelType w:val="hybridMultilevel"/>
    <w:tmpl w:val="EDDEDED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0FB43C2"/>
    <w:multiLevelType w:val="hybridMultilevel"/>
    <w:tmpl w:val="1EF05958"/>
    <w:lvl w:ilvl="0" w:tplc="C5223E52">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AF61422"/>
    <w:multiLevelType w:val="hybridMultilevel"/>
    <w:tmpl w:val="E1DA1958"/>
    <w:lvl w:ilvl="0" w:tplc="763C3A6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C5D30BF"/>
    <w:multiLevelType w:val="multilevel"/>
    <w:tmpl w:val="74F2FEBC"/>
    <w:lvl w:ilvl="0">
      <w:start w:val="1"/>
      <w:numFmt w:val="lowerLetter"/>
      <w:lvlText w:val="%1)"/>
      <w:lvlJc w:val="left"/>
      <w:pPr>
        <w:ind w:left="1488" w:hanging="360"/>
      </w:pPr>
    </w:lvl>
    <w:lvl w:ilvl="1">
      <w:start w:val="1"/>
      <w:numFmt w:val="lowerLetter"/>
      <w:lvlText w:val="%2."/>
      <w:lvlJc w:val="left"/>
      <w:pPr>
        <w:ind w:left="2208" w:hanging="360"/>
      </w:pPr>
    </w:lvl>
    <w:lvl w:ilvl="2">
      <w:start w:val="1"/>
      <w:numFmt w:val="lowerRoman"/>
      <w:lvlText w:val="%3."/>
      <w:lvlJc w:val="right"/>
      <w:pPr>
        <w:ind w:left="2928" w:hanging="180"/>
      </w:pPr>
    </w:lvl>
    <w:lvl w:ilvl="3">
      <w:start w:val="1"/>
      <w:numFmt w:val="decimal"/>
      <w:lvlText w:val="%4."/>
      <w:lvlJc w:val="left"/>
      <w:pPr>
        <w:ind w:left="3648" w:hanging="360"/>
      </w:pPr>
    </w:lvl>
    <w:lvl w:ilvl="4">
      <w:start w:val="1"/>
      <w:numFmt w:val="lowerLetter"/>
      <w:lvlText w:val="%5."/>
      <w:lvlJc w:val="left"/>
      <w:pPr>
        <w:ind w:left="4368" w:hanging="360"/>
      </w:pPr>
    </w:lvl>
    <w:lvl w:ilvl="5">
      <w:start w:val="1"/>
      <w:numFmt w:val="lowerRoman"/>
      <w:lvlText w:val="%6."/>
      <w:lvlJc w:val="right"/>
      <w:pPr>
        <w:ind w:left="5088" w:hanging="180"/>
      </w:pPr>
    </w:lvl>
    <w:lvl w:ilvl="6">
      <w:start w:val="1"/>
      <w:numFmt w:val="decimal"/>
      <w:lvlText w:val="%7."/>
      <w:lvlJc w:val="left"/>
      <w:pPr>
        <w:ind w:left="5808" w:hanging="360"/>
      </w:pPr>
    </w:lvl>
    <w:lvl w:ilvl="7">
      <w:start w:val="1"/>
      <w:numFmt w:val="lowerLetter"/>
      <w:lvlText w:val="%8."/>
      <w:lvlJc w:val="left"/>
      <w:pPr>
        <w:ind w:left="6528" w:hanging="360"/>
      </w:pPr>
    </w:lvl>
    <w:lvl w:ilvl="8">
      <w:start w:val="1"/>
      <w:numFmt w:val="lowerRoman"/>
      <w:lvlText w:val="%9."/>
      <w:lvlJc w:val="right"/>
      <w:pPr>
        <w:ind w:left="7248" w:hanging="180"/>
      </w:pPr>
    </w:lvl>
  </w:abstractNum>
  <w:abstractNum w:abstractNumId="10" w15:restartNumberingAfterBreak="0">
    <w:nsid w:val="5EF8160A"/>
    <w:multiLevelType w:val="hybridMultilevel"/>
    <w:tmpl w:val="6B6C7AF8"/>
    <w:lvl w:ilvl="0" w:tplc="51AED63C">
      <w:start w:val="1"/>
      <w:numFmt w:val="decimal"/>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11" w15:restartNumberingAfterBreak="0">
    <w:nsid w:val="60B374A7"/>
    <w:multiLevelType w:val="hybridMultilevel"/>
    <w:tmpl w:val="49AA6A9A"/>
    <w:lvl w:ilvl="0" w:tplc="770C9BD2">
      <w:start w:val="2"/>
      <w:numFmt w:val="bullet"/>
      <w:lvlText w:val="-"/>
      <w:lvlJc w:val="left"/>
      <w:pPr>
        <w:ind w:left="720" w:hanging="360"/>
      </w:pPr>
      <w:rPr>
        <w:rFonts w:ascii="Bookman Old Style" w:eastAsia="Calibri" w:hAnsi="Bookman Old Style"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5430AC2"/>
    <w:multiLevelType w:val="hybridMultilevel"/>
    <w:tmpl w:val="1C0A2F04"/>
    <w:lvl w:ilvl="0" w:tplc="C618FB3E">
      <w:start w:val="1"/>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1DD6DE4"/>
    <w:multiLevelType w:val="hybridMultilevel"/>
    <w:tmpl w:val="917A9932"/>
    <w:lvl w:ilvl="0" w:tplc="F8B8764A">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78B20714"/>
    <w:multiLevelType w:val="hybridMultilevel"/>
    <w:tmpl w:val="5F10776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B1C2DB4"/>
    <w:multiLevelType w:val="hybridMultilevel"/>
    <w:tmpl w:val="A08C9330"/>
    <w:lvl w:ilvl="0" w:tplc="04880E66">
      <w:start w:val="1"/>
      <w:numFmt w:val="decimal"/>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num w:numId="1" w16cid:durableId="1138642051">
    <w:abstractNumId w:val="14"/>
  </w:num>
  <w:num w:numId="2" w16cid:durableId="156266104">
    <w:abstractNumId w:val="13"/>
  </w:num>
  <w:num w:numId="3" w16cid:durableId="370344872">
    <w:abstractNumId w:val="2"/>
  </w:num>
  <w:num w:numId="4" w16cid:durableId="386733561">
    <w:abstractNumId w:val="3"/>
  </w:num>
  <w:num w:numId="5" w16cid:durableId="2039578176">
    <w:abstractNumId w:val="8"/>
  </w:num>
  <w:num w:numId="6" w16cid:durableId="334770171">
    <w:abstractNumId w:val="7"/>
  </w:num>
  <w:num w:numId="7" w16cid:durableId="515460203">
    <w:abstractNumId w:val="4"/>
  </w:num>
  <w:num w:numId="8" w16cid:durableId="818304644">
    <w:abstractNumId w:val="15"/>
  </w:num>
  <w:num w:numId="9" w16cid:durableId="366299367">
    <w:abstractNumId w:val="0"/>
  </w:num>
  <w:num w:numId="10" w16cid:durableId="1280141226">
    <w:abstractNumId w:val="5"/>
  </w:num>
  <w:num w:numId="11" w16cid:durableId="1811169224">
    <w:abstractNumId w:val="10"/>
  </w:num>
  <w:num w:numId="12" w16cid:durableId="311757869">
    <w:abstractNumId w:val="12"/>
  </w:num>
  <w:num w:numId="13" w16cid:durableId="1040744330">
    <w:abstractNumId w:val="1"/>
  </w:num>
  <w:num w:numId="14" w16cid:durableId="1001271082">
    <w:abstractNumId w:val="9"/>
  </w:num>
  <w:num w:numId="15" w16cid:durableId="2142576738">
    <w:abstractNumId w:val="6"/>
  </w:num>
  <w:num w:numId="16" w16cid:durableId="14599086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C8"/>
    <w:rsid w:val="00070A1D"/>
    <w:rsid w:val="000A565A"/>
    <w:rsid w:val="000B325A"/>
    <w:rsid w:val="000B3535"/>
    <w:rsid w:val="000B5AAA"/>
    <w:rsid w:val="000C7253"/>
    <w:rsid w:val="000D10A4"/>
    <w:rsid w:val="000E6CEF"/>
    <w:rsid w:val="000F7B96"/>
    <w:rsid w:val="00175013"/>
    <w:rsid w:val="00185912"/>
    <w:rsid w:val="0020394C"/>
    <w:rsid w:val="00232307"/>
    <w:rsid w:val="00267ACD"/>
    <w:rsid w:val="00275342"/>
    <w:rsid w:val="0028446E"/>
    <w:rsid w:val="00285C5E"/>
    <w:rsid w:val="002C5496"/>
    <w:rsid w:val="002E0788"/>
    <w:rsid w:val="00326434"/>
    <w:rsid w:val="00335800"/>
    <w:rsid w:val="00343470"/>
    <w:rsid w:val="003465ED"/>
    <w:rsid w:val="00353C14"/>
    <w:rsid w:val="003560E0"/>
    <w:rsid w:val="00366EBF"/>
    <w:rsid w:val="00393B8A"/>
    <w:rsid w:val="003B2FFA"/>
    <w:rsid w:val="00410E19"/>
    <w:rsid w:val="004210F0"/>
    <w:rsid w:val="004747EA"/>
    <w:rsid w:val="004C689C"/>
    <w:rsid w:val="004D55CD"/>
    <w:rsid w:val="004E1B5F"/>
    <w:rsid w:val="005002B8"/>
    <w:rsid w:val="00500BB1"/>
    <w:rsid w:val="005234BD"/>
    <w:rsid w:val="005802DB"/>
    <w:rsid w:val="005B445A"/>
    <w:rsid w:val="006175B0"/>
    <w:rsid w:val="00652398"/>
    <w:rsid w:val="006D28BC"/>
    <w:rsid w:val="006F2812"/>
    <w:rsid w:val="0072103F"/>
    <w:rsid w:val="00730D9C"/>
    <w:rsid w:val="00762559"/>
    <w:rsid w:val="007C5B8E"/>
    <w:rsid w:val="00811924"/>
    <w:rsid w:val="00820C6E"/>
    <w:rsid w:val="008261E0"/>
    <w:rsid w:val="00831281"/>
    <w:rsid w:val="00855995"/>
    <w:rsid w:val="00866FEF"/>
    <w:rsid w:val="008D3307"/>
    <w:rsid w:val="0091685B"/>
    <w:rsid w:val="009207EB"/>
    <w:rsid w:val="009208E1"/>
    <w:rsid w:val="00923B0B"/>
    <w:rsid w:val="00932078"/>
    <w:rsid w:val="00941380"/>
    <w:rsid w:val="009A58FD"/>
    <w:rsid w:val="009A7589"/>
    <w:rsid w:val="00A04120"/>
    <w:rsid w:val="00A43643"/>
    <w:rsid w:val="00A47A97"/>
    <w:rsid w:val="00A53A22"/>
    <w:rsid w:val="00A57F65"/>
    <w:rsid w:val="00A94CC1"/>
    <w:rsid w:val="00AA63AE"/>
    <w:rsid w:val="00AE0F3C"/>
    <w:rsid w:val="00AF2AC8"/>
    <w:rsid w:val="00B00D00"/>
    <w:rsid w:val="00B1660D"/>
    <w:rsid w:val="00B93DEC"/>
    <w:rsid w:val="00B9440B"/>
    <w:rsid w:val="00B96540"/>
    <w:rsid w:val="00BC0D70"/>
    <w:rsid w:val="00BC393E"/>
    <w:rsid w:val="00BE6364"/>
    <w:rsid w:val="00C6159E"/>
    <w:rsid w:val="00CB5232"/>
    <w:rsid w:val="00D05A9F"/>
    <w:rsid w:val="00D33A31"/>
    <w:rsid w:val="00D36C4F"/>
    <w:rsid w:val="00D544A1"/>
    <w:rsid w:val="00D66774"/>
    <w:rsid w:val="00DA2E91"/>
    <w:rsid w:val="00DE6FCD"/>
    <w:rsid w:val="00E066D0"/>
    <w:rsid w:val="00E115C7"/>
    <w:rsid w:val="00E525BF"/>
    <w:rsid w:val="00E570F7"/>
    <w:rsid w:val="00E70091"/>
    <w:rsid w:val="00EC078A"/>
    <w:rsid w:val="00EE1097"/>
    <w:rsid w:val="00F21071"/>
    <w:rsid w:val="00F454F6"/>
    <w:rsid w:val="00F7455E"/>
    <w:rsid w:val="00FA7B06"/>
    <w:rsid w:val="00FB209C"/>
    <w:rsid w:val="00FB28D1"/>
    <w:rsid w:val="00FC2F0B"/>
    <w:rsid w:val="00FF2C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CE0C"/>
  <w15:chartTrackingRefBased/>
  <w15:docId w15:val="{A5EB7CE7-6F6D-40AF-BEC3-96BDBF1B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AC8"/>
    <w:pPr>
      <w:spacing w:after="0" w:line="240" w:lineRule="auto"/>
      <w:jc w:val="center"/>
    </w:pPr>
    <w:rPr>
      <w:rFonts w:ascii="Bookman Old Style" w:hAnsi="Bookman Old Style"/>
      <w:sz w:val="24"/>
      <w:szCs w:val="32"/>
    </w:rPr>
  </w:style>
  <w:style w:type="paragraph" w:styleId="Naslov2">
    <w:name w:val="heading 2"/>
    <w:basedOn w:val="Normal"/>
    <w:next w:val="Normal"/>
    <w:link w:val="Naslov2Char"/>
    <w:qFormat/>
    <w:rsid w:val="00652398"/>
    <w:pPr>
      <w:keepNext/>
      <w:jc w:val="left"/>
      <w:outlineLvl w:val="1"/>
    </w:pPr>
    <w:rPr>
      <w:rFonts w:ascii="Arial" w:eastAsia="Times New Roman" w:hAnsi="Arial" w:cs="Arial"/>
      <w:i/>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55995"/>
    <w:pPr>
      <w:ind w:left="720"/>
      <w:contextualSpacing/>
    </w:pPr>
  </w:style>
  <w:style w:type="paragraph" w:styleId="Tekstbalonia">
    <w:name w:val="Balloon Text"/>
    <w:basedOn w:val="Normal"/>
    <w:link w:val="TekstbaloniaChar"/>
    <w:uiPriority w:val="99"/>
    <w:semiHidden/>
    <w:unhideWhenUsed/>
    <w:rsid w:val="00FC2F0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C2F0B"/>
    <w:rPr>
      <w:rFonts w:ascii="Segoe UI" w:hAnsi="Segoe UI" w:cs="Segoe UI"/>
      <w:sz w:val="18"/>
      <w:szCs w:val="18"/>
    </w:rPr>
  </w:style>
  <w:style w:type="character" w:customStyle="1" w:styleId="Naslov2Char">
    <w:name w:val="Naslov 2 Char"/>
    <w:basedOn w:val="Zadanifontodlomka"/>
    <w:link w:val="Naslov2"/>
    <w:rsid w:val="00652398"/>
    <w:rPr>
      <w:rFonts w:ascii="Arial" w:eastAsia="Times New Roman" w:hAnsi="Arial" w:cs="Arial"/>
      <w:i/>
      <w:sz w:val="24"/>
      <w:szCs w:val="24"/>
      <w:lang w:eastAsia="hr-HR"/>
    </w:rPr>
  </w:style>
  <w:style w:type="paragraph" w:styleId="Bezproreda">
    <w:name w:val="No Spacing"/>
    <w:qFormat/>
    <w:rsid w:val="00652398"/>
    <w:pPr>
      <w:spacing w:after="0" w:line="240" w:lineRule="auto"/>
    </w:pPr>
    <w:rPr>
      <w:rFonts w:ascii="Calibri" w:eastAsia="Calibri" w:hAnsi="Calibri" w:cs="Times New Roman"/>
      <w:lang w:val="en-US"/>
    </w:rPr>
  </w:style>
  <w:style w:type="paragraph" w:customStyle="1" w:styleId="ZNaslov2">
    <w:name w:val="ZNaslov2"/>
    <w:basedOn w:val="Normal"/>
    <w:semiHidden/>
    <w:rsid w:val="00652398"/>
    <w:pPr>
      <w:spacing w:before="240" w:after="240"/>
      <w:jc w:val="both"/>
    </w:pPr>
    <w:rPr>
      <w:rFonts w:ascii="Futura Md BT" w:eastAsia="Times New Roman" w:hAnsi="Futura Md BT" w:cs="Arial"/>
      <w:b/>
      <w:bCs/>
      <w:sz w:val="28"/>
      <w:szCs w:val="24"/>
      <w:lang w:eastAsia="hr-HR"/>
    </w:rPr>
  </w:style>
  <w:style w:type="paragraph" w:styleId="Podnoje">
    <w:name w:val="footer"/>
    <w:basedOn w:val="Normal"/>
    <w:link w:val="PodnojeChar"/>
    <w:uiPriority w:val="99"/>
    <w:unhideWhenUsed/>
    <w:rsid w:val="00267ACD"/>
    <w:pPr>
      <w:tabs>
        <w:tab w:val="center" w:pos="4536"/>
        <w:tab w:val="right" w:pos="9072"/>
      </w:tabs>
      <w:jc w:val="left"/>
    </w:pPr>
    <w:rPr>
      <w:rFonts w:ascii="Calibri" w:eastAsia="Calibri" w:hAnsi="Calibri" w:cs="Times New Roman"/>
      <w:sz w:val="20"/>
      <w:szCs w:val="20"/>
    </w:rPr>
  </w:style>
  <w:style w:type="character" w:customStyle="1" w:styleId="PodnojeChar">
    <w:name w:val="Podnožje Char"/>
    <w:basedOn w:val="Zadanifontodlomka"/>
    <w:link w:val="Podnoje"/>
    <w:uiPriority w:val="99"/>
    <w:rsid w:val="00267ACD"/>
    <w:rPr>
      <w:rFonts w:ascii="Calibri" w:eastAsia="Calibri" w:hAnsi="Calibri" w:cs="Times New Roman"/>
      <w:sz w:val="20"/>
      <w:szCs w:val="20"/>
    </w:rPr>
  </w:style>
  <w:style w:type="paragraph" w:styleId="Zaglavlje">
    <w:name w:val="header"/>
    <w:basedOn w:val="Normal"/>
    <w:link w:val="ZaglavljeChar"/>
    <w:uiPriority w:val="99"/>
    <w:unhideWhenUsed/>
    <w:rsid w:val="004747EA"/>
    <w:pPr>
      <w:tabs>
        <w:tab w:val="center" w:pos="4536"/>
        <w:tab w:val="right" w:pos="9072"/>
      </w:tabs>
    </w:pPr>
  </w:style>
  <w:style w:type="character" w:customStyle="1" w:styleId="ZaglavljeChar">
    <w:name w:val="Zaglavlje Char"/>
    <w:basedOn w:val="Zadanifontodlomka"/>
    <w:link w:val="Zaglavlje"/>
    <w:uiPriority w:val="99"/>
    <w:rsid w:val="004747EA"/>
    <w:rPr>
      <w:rFonts w:ascii="Bookman Old Style" w:hAnsi="Bookman Old Style"/>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12</Pages>
  <Words>3419</Words>
  <Characters>19490</Characters>
  <Application>Microsoft Office Word</Application>
  <DocSecurity>0</DocSecurity>
  <Lines>162</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Opcina Tovarnik</cp:lastModifiedBy>
  <cp:revision>5</cp:revision>
  <cp:lastPrinted>2020-11-06T12:33:00Z</cp:lastPrinted>
  <dcterms:created xsi:type="dcterms:W3CDTF">2022-04-19T10:51:00Z</dcterms:created>
  <dcterms:modified xsi:type="dcterms:W3CDTF">2022-04-21T10:06:00Z</dcterms:modified>
</cp:coreProperties>
</file>