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F5F" w:rsidRPr="004F3853" w:rsidRDefault="008E0F5F" w:rsidP="008E0F5F">
      <w:pPr>
        <w:spacing w:line="259" w:lineRule="auto"/>
        <w:rPr>
          <w:rFonts w:ascii="Book Antiqua" w:eastAsiaTheme="minorHAnsi" w:hAnsi="Book Antiqua" w:cstheme="minorBidi"/>
          <w:szCs w:val="22"/>
          <w:lang w:val="hr-HR"/>
        </w:rPr>
      </w:pPr>
      <w:r w:rsidRPr="004F3853">
        <w:rPr>
          <w:rFonts w:ascii="Book Antiqua" w:eastAsiaTheme="minorHAnsi" w:hAnsi="Book Antiqua" w:cstheme="minorBidi"/>
          <w:noProof/>
          <w:szCs w:val="22"/>
          <w:lang w:val="hr-HR"/>
        </w:rPr>
        <w:drawing>
          <wp:anchor distT="0" distB="0" distL="114300" distR="114300" simplePos="0" relativeHeight="251659264" behindDoc="1" locked="0" layoutInCell="1" allowOverlap="1" wp14:anchorId="5269366E" wp14:editId="295A06E9">
            <wp:simplePos x="0" y="0"/>
            <wp:positionH relativeFrom="page">
              <wp:posOffset>1447800</wp:posOffset>
            </wp:positionH>
            <wp:positionV relativeFrom="page">
              <wp:posOffset>817880</wp:posOffset>
            </wp:positionV>
            <wp:extent cx="457200" cy="591820"/>
            <wp:effectExtent l="1905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91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F3853">
        <w:rPr>
          <w:rFonts w:ascii="Book Antiqua" w:eastAsiaTheme="minorHAnsi" w:hAnsi="Book Antiqua" w:cstheme="minorBidi"/>
          <w:szCs w:val="22"/>
          <w:lang w:val="hr-HR"/>
        </w:rPr>
        <w:t xml:space="preserve">                </w:t>
      </w:r>
    </w:p>
    <w:p w:rsidR="008E0F5F" w:rsidRPr="004F3853" w:rsidRDefault="008E0F5F" w:rsidP="008E0F5F">
      <w:pPr>
        <w:spacing w:line="259" w:lineRule="auto"/>
        <w:rPr>
          <w:rFonts w:ascii="Book Antiqua" w:eastAsiaTheme="minorHAnsi" w:hAnsi="Book Antiqua" w:cstheme="minorBidi"/>
          <w:szCs w:val="22"/>
          <w:lang w:val="hr-HR"/>
        </w:rPr>
      </w:pPr>
    </w:p>
    <w:p w:rsidR="008E0F5F" w:rsidRPr="004F3853" w:rsidRDefault="008E0F5F" w:rsidP="008E0F5F">
      <w:pPr>
        <w:spacing w:line="259" w:lineRule="auto"/>
        <w:rPr>
          <w:rFonts w:ascii="Book Antiqua" w:eastAsiaTheme="minorHAnsi" w:hAnsi="Book Antiqua" w:cstheme="minorBidi"/>
          <w:szCs w:val="22"/>
          <w:lang w:val="hr-HR"/>
        </w:rPr>
      </w:pPr>
    </w:p>
    <w:p w:rsidR="008E0F5F" w:rsidRPr="004F3853" w:rsidRDefault="008E0F5F" w:rsidP="008E0F5F">
      <w:pPr>
        <w:spacing w:line="259" w:lineRule="auto"/>
        <w:rPr>
          <w:rFonts w:ascii="Book Antiqua" w:eastAsiaTheme="minorHAnsi" w:hAnsi="Book Antiqua" w:cstheme="minorBidi"/>
          <w:szCs w:val="22"/>
          <w:lang w:val="hr-HR"/>
        </w:rPr>
      </w:pPr>
      <w:r w:rsidRPr="004F3853">
        <w:rPr>
          <w:rFonts w:ascii="Book Antiqua" w:eastAsiaTheme="minorHAnsi" w:hAnsi="Book Antiqua" w:cstheme="minorBidi"/>
          <w:szCs w:val="22"/>
          <w:lang w:val="hr-HR"/>
        </w:rPr>
        <w:t>REPUBLIKA HRVATSKA</w:t>
      </w:r>
    </w:p>
    <w:p w:rsidR="008E0F5F" w:rsidRPr="004F3853" w:rsidRDefault="008E0F5F" w:rsidP="008E0F5F">
      <w:pPr>
        <w:spacing w:line="259" w:lineRule="auto"/>
        <w:rPr>
          <w:rFonts w:ascii="Book Antiqua" w:eastAsiaTheme="minorHAnsi" w:hAnsi="Book Antiqua" w:cstheme="minorBidi"/>
          <w:szCs w:val="22"/>
          <w:lang w:val="hr-HR"/>
        </w:rPr>
      </w:pPr>
      <w:r w:rsidRPr="004F3853">
        <w:rPr>
          <w:rFonts w:ascii="Book Antiqua" w:eastAsiaTheme="minorHAnsi" w:hAnsi="Book Antiqua" w:cstheme="minorBidi"/>
          <w:szCs w:val="22"/>
          <w:lang w:val="hr-HR"/>
        </w:rPr>
        <w:t>VUKOVARSKO-SRIJEMSKA ŽUPANIJA</w:t>
      </w:r>
    </w:p>
    <w:p w:rsidR="008E0F5F" w:rsidRPr="004F3853" w:rsidRDefault="008E0F5F" w:rsidP="008E0F5F">
      <w:pPr>
        <w:spacing w:line="259" w:lineRule="auto"/>
        <w:rPr>
          <w:rFonts w:ascii="Book Antiqua" w:eastAsiaTheme="minorHAnsi" w:hAnsi="Book Antiqua" w:cstheme="minorBidi"/>
          <w:b/>
          <w:szCs w:val="22"/>
          <w:lang w:val="hr-HR"/>
        </w:rPr>
      </w:pPr>
      <w:r w:rsidRPr="004F3853">
        <w:rPr>
          <w:rFonts w:ascii="Book Antiqua" w:eastAsiaTheme="minorHAnsi" w:hAnsi="Book Antiqua" w:cstheme="minorBidi"/>
          <w:noProof/>
          <w:szCs w:val="22"/>
          <w:lang w:val="hr-HR"/>
        </w:rPr>
        <w:drawing>
          <wp:anchor distT="0" distB="0" distL="114300" distR="114300" simplePos="0" relativeHeight="251660288" behindDoc="0" locked="0" layoutInCell="1" allowOverlap="1" wp14:anchorId="7DC7D02A" wp14:editId="7589CBF2">
            <wp:simplePos x="0" y="0"/>
            <wp:positionH relativeFrom="column">
              <wp:posOffset>138430</wp:posOffset>
            </wp:positionH>
            <wp:positionV relativeFrom="paragraph">
              <wp:posOffset>48260</wp:posOffset>
            </wp:positionV>
            <wp:extent cx="333375" cy="414020"/>
            <wp:effectExtent l="19050" t="0" r="9525" b="0"/>
            <wp:wrapSquare wrapText="bothSides"/>
            <wp:docPr id="2" name="Picture 2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14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F3853">
        <w:rPr>
          <w:rFonts w:ascii="Book Antiqua" w:eastAsiaTheme="minorHAnsi" w:hAnsi="Book Antiqua" w:cstheme="minorBidi"/>
          <w:szCs w:val="22"/>
          <w:lang w:val="hr-HR"/>
        </w:rPr>
        <w:t xml:space="preserve"> </w:t>
      </w:r>
      <w:r w:rsidRPr="004F3853">
        <w:rPr>
          <w:rFonts w:ascii="Book Antiqua" w:eastAsiaTheme="minorHAnsi" w:hAnsi="Book Antiqua" w:cstheme="minorBidi"/>
          <w:b/>
          <w:szCs w:val="22"/>
          <w:lang w:val="hr-HR"/>
        </w:rPr>
        <w:t>OPĆINA TOVARNIK</w:t>
      </w:r>
    </w:p>
    <w:p w:rsidR="008E0F5F" w:rsidRPr="004F3853" w:rsidRDefault="008E0F5F" w:rsidP="008E0F5F">
      <w:pPr>
        <w:spacing w:line="259" w:lineRule="auto"/>
        <w:rPr>
          <w:rFonts w:ascii="Book Antiqua" w:eastAsiaTheme="minorHAnsi" w:hAnsi="Book Antiqua" w:cstheme="minorBidi"/>
          <w:b/>
          <w:szCs w:val="22"/>
          <w:lang w:val="hr-HR"/>
        </w:rPr>
      </w:pPr>
      <w:r w:rsidRPr="004F3853">
        <w:rPr>
          <w:rFonts w:ascii="Book Antiqua" w:eastAsiaTheme="minorHAnsi" w:hAnsi="Book Antiqua" w:cstheme="minorBidi"/>
          <w:b/>
          <w:szCs w:val="22"/>
          <w:lang w:val="hr-HR"/>
        </w:rPr>
        <w:t xml:space="preserve"> OPĆINSKI NAČELNIK</w:t>
      </w:r>
    </w:p>
    <w:p w:rsidR="008E0F5F" w:rsidRPr="009D4C9B" w:rsidRDefault="008E0F5F" w:rsidP="008E0F5F">
      <w:pPr>
        <w:spacing w:line="276" w:lineRule="auto"/>
        <w:rPr>
          <w:rFonts w:ascii="Times New Roman" w:eastAsia="Calibri" w:hAnsi="Times New Roman"/>
          <w:b/>
          <w:szCs w:val="22"/>
          <w:lang w:val="hr-HR" w:eastAsia="en-US"/>
        </w:rPr>
      </w:pPr>
    </w:p>
    <w:p w:rsidR="008E0F5F" w:rsidRPr="009D4C9B" w:rsidRDefault="008E0F5F" w:rsidP="008E0F5F">
      <w:pPr>
        <w:spacing w:line="276" w:lineRule="auto"/>
        <w:rPr>
          <w:rFonts w:ascii="Times New Roman" w:eastAsia="Calibri" w:hAnsi="Times New Roman"/>
          <w:b/>
          <w:szCs w:val="22"/>
          <w:lang w:val="hr-HR" w:eastAsia="en-US"/>
        </w:rPr>
      </w:pPr>
    </w:p>
    <w:p w:rsidR="008E0F5F" w:rsidRPr="009D4C9B" w:rsidRDefault="008E0F5F" w:rsidP="008E0F5F">
      <w:pPr>
        <w:spacing w:line="276" w:lineRule="auto"/>
        <w:rPr>
          <w:rFonts w:ascii="Times New Roman" w:eastAsia="Calibri" w:hAnsi="Times New Roman"/>
          <w:szCs w:val="22"/>
          <w:lang w:val="hr-HR" w:eastAsia="en-US"/>
        </w:rPr>
      </w:pPr>
      <w:r w:rsidRPr="009D4C9B">
        <w:rPr>
          <w:rFonts w:ascii="Times New Roman" w:eastAsia="Calibri" w:hAnsi="Times New Roman"/>
          <w:szCs w:val="22"/>
          <w:lang w:val="hr-HR" w:eastAsia="en-US"/>
        </w:rPr>
        <w:t xml:space="preserve">KLASA:  </w:t>
      </w:r>
      <w:r>
        <w:rPr>
          <w:rFonts w:ascii="Times New Roman" w:eastAsia="Calibri" w:hAnsi="Times New Roman"/>
          <w:szCs w:val="22"/>
          <w:lang w:val="hr-HR" w:eastAsia="en-US"/>
        </w:rPr>
        <w:t>021-05/21-03/4</w:t>
      </w:r>
    </w:p>
    <w:p w:rsidR="008E0F5F" w:rsidRPr="009D4C9B" w:rsidRDefault="008E0F5F" w:rsidP="008E0F5F">
      <w:pPr>
        <w:spacing w:line="276" w:lineRule="auto"/>
        <w:rPr>
          <w:rFonts w:ascii="Times New Roman" w:eastAsia="Calibri" w:hAnsi="Times New Roman"/>
          <w:szCs w:val="22"/>
          <w:lang w:val="hr-HR" w:eastAsia="en-US"/>
        </w:rPr>
      </w:pPr>
      <w:r>
        <w:rPr>
          <w:rFonts w:ascii="Times New Roman" w:eastAsia="Calibri" w:hAnsi="Times New Roman"/>
          <w:szCs w:val="22"/>
          <w:lang w:val="hr-HR" w:eastAsia="en-US"/>
        </w:rPr>
        <w:t>URBROJ: 2188/12-04-21-20</w:t>
      </w:r>
    </w:p>
    <w:p w:rsidR="008E0F5F" w:rsidRPr="009D4C9B" w:rsidRDefault="008E0F5F" w:rsidP="008E0F5F">
      <w:pPr>
        <w:spacing w:line="276" w:lineRule="auto"/>
        <w:rPr>
          <w:rFonts w:ascii="Times New Roman" w:eastAsia="Calibri" w:hAnsi="Times New Roman"/>
          <w:szCs w:val="22"/>
          <w:lang w:val="hr-HR" w:eastAsia="en-US"/>
        </w:rPr>
      </w:pPr>
      <w:r w:rsidRPr="009D4C9B">
        <w:rPr>
          <w:rFonts w:ascii="Times New Roman" w:eastAsia="Calibri" w:hAnsi="Times New Roman"/>
          <w:szCs w:val="22"/>
          <w:lang w:val="hr-HR" w:eastAsia="en-US"/>
        </w:rPr>
        <w:t xml:space="preserve">Tovarnik, </w:t>
      </w:r>
      <w:r>
        <w:rPr>
          <w:rFonts w:ascii="Times New Roman" w:eastAsia="Calibri" w:hAnsi="Times New Roman"/>
          <w:szCs w:val="22"/>
          <w:lang w:val="hr-HR" w:eastAsia="en-US"/>
        </w:rPr>
        <w:t>30.3.2021.</w:t>
      </w:r>
    </w:p>
    <w:p w:rsidR="008E0F5F" w:rsidRPr="009D4C9B" w:rsidRDefault="008E0F5F" w:rsidP="008E0F5F">
      <w:pPr>
        <w:spacing w:line="276" w:lineRule="auto"/>
        <w:ind w:firstLine="720"/>
        <w:jc w:val="both"/>
        <w:rPr>
          <w:rFonts w:ascii="Times New Roman" w:hAnsi="Times New Roman"/>
          <w:color w:val="000000"/>
          <w:szCs w:val="22"/>
          <w:lang w:val="hr-HR" w:eastAsia="en-US"/>
        </w:rPr>
      </w:pPr>
    </w:p>
    <w:p w:rsidR="008E0F5F" w:rsidRDefault="008E0F5F" w:rsidP="008E0F5F">
      <w:pPr>
        <w:keepNext/>
        <w:jc w:val="both"/>
        <w:rPr>
          <w:rFonts w:ascii="Times New Roman" w:hAnsi="Times New Roman"/>
          <w:sz w:val="24"/>
          <w:szCs w:val="24"/>
          <w:lang w:val="hr-HR"/>
        </w:rPr>
      </w:pPr>
      <w:r w:rsidRPr="006278D6">
        <w:rPr>
          <w:rFonts w:ascii="Times New Roman" w:hAnsi="Times New Roman"/>
          <w:sz w:val="24"/>
          <w:szCs w:val="24"/>
          <w:lang w:val="hr-HR"/>
        </w:rPr>
        <w:t xml:space="preserve">Na temelju članka 40. Zakona o komunalnom gospodarstvu („Narodne novine“ broj: 68/18, 110/18 i 32/20) te članka </w:t>
      </w:r>
      <w:r>
        <w:rPr>
          <w:rFonts w:ascii="Times New Roman" w:hAnsi="Times New Roman"/>
          <w:sz w:val="24"/>
          <w:szCs w:val="24"/>
          <w:lang w:val="hr-HR"/>
        </w:rPr>
        <w:t>31</w:t>
      </w:r>
      <w:r w:rsidRPr="006278D6">
        <w:rPr>
          <w:rFonts w:ascii="Times New Roman" w:hAnsi="Times New Roman"/>
          <w:sz w:val="24"/>
          <w:szCs w:val="24"/>
          <w:lang w:val="hr-HR"/>
        </w:rPr>
        <w:t xml:space="preserve">. Statuta Općine </w:t>
      </w:r>
      <w:r w:rsidRPr="009D4C9B">
        <w:rPr>
          <w:rFonts w:ascii="Times New Roman" w:hAnsi="Times New Roman"/>
          <w:sz w:val="24"/>
          <w:szCs w:val="24"/>
          <w:lang w:val="hr-HR"/>
        </w:rPr>
        <w:t>Tovarnik</w:t>
      </w:r>
      <w:r w:rsidRPr="006278D6">
        <w:rPr>
          <w:rFonts w:ascii="Times New Roman" w:hAnsi="Times New Roman"/>
          <w:sz w:val="24"/>
          <w:szCs w:val="24"/>
          <w:lang w:val="hr-HR"/>
        </w:rPr>
        <w:t xml:space="preserve"> („Službeni vjesnik“ Vukovarsko-srijemske županije br. </w:t>
      </w:r>
      <w:r w:rsidRPr="009D4C9B">
        <w:rPr>
          <w:rFonts w:ascii="Times New Roman" w:hAnsi="Times New Roman"/>
          <w:sz w:val="24"/>
          <w:szCs w:val="24"/>
          <w:lang w:val="hr-HR"/>
        </w:rPr>
        <w:t xml:space="preserve">3/21 </w:t>
      </w:r>
      <w:r w:rsidRPr="006278D6">
        <w:rPr>
          <w:rFonts w:ascii="Times New Roman" w:hAnsi="Times New Roman"/>
          <w:sz w:val="24"/>
          <w:szCs w:val="24"/>
          <w:lang w:val="hr-HR"/>
        </w:rPr>
        <w:t xml:space="preserve">.), Općinsko vijeće Općine </w:t>
      </w:r>
      <w:r w:rsidRPr="009D4C9B">
        <w:rPr>
          <w:rFonts w:ascii="Times New Roman" w:hAnsi="Times New Roman"/>
          <w:sz w:val="24"/>
          <w:szCs w:val="24"/>
          <w:lang w:val="hr-HR"/>
        </w:rPr>
        <w:t>Tovarnik</w:t>
      </w:r>
      <w:r w:rsidRPr="006278D6">
        <w:rPr>
          <w:rFonts w:ascii="Times New Roman" w:hAnsi="Times New Roman"/>
          <w:sz w:val="24"/>
          <w:szCs w:val="24"/>
          <w:lang w:val="hr-HR"/>
        </w:rPr>
        <w:t xml:space="preserve"> na svojoj </w:t>
      </w:r>
      <w:r>
        <w:rPr>
          <w:rFonts w:ascii="Times New Roman" w:hAnsi="Times New Roman"/>
          <w:sz w:val="24"/>
          <w:szCs w:val="24"/>
          <w:lang w:val="hr-HR"/>
        </w:rPr>
        <w:t>33</w:t>
      </w:r>
      <w:r w:rsidRPr="006278D6">
        <w:rPr>
          <w:rFonts w:ascii="Times New Roman" w:hAnsi="Times New Roman"/>
          <w:sz w:val="24"/>
          <w:szCs w:val="24"/>
          <w:lang w:val="hr-HR"/>
        </w:rPr>
        <w:t xml:space="preserve">. sjednici održanoj dana </w:t>
      </w:r>
      <w:r>
        <w:rPr>
          <w:rFonts w:ascii="Times New Roman" w:hAnsi="Times New Roman"/>
          <w:sz w:val="24"/>
          <w:szCs w:val="24"/>
          <w:lang w:val="hr-HR"/>
        </w:rPr>
        <w:t>30.3.2021</w:t>
      </w:r>
      <w:r w:rsidRPr="006278D6">
        <w:rPr>
          <w:rFonts w:ascii="Times New Roman" w:hAnsi="Times New Roman"/>
          <w:sz w:val="24"/>
          <w:szCs w:val="24"/>
          <w:lang w:val="hr-HR"/>
        </w:rPr>
        <w:t xml:space="preserve">. godine, </w:t>
      </w:r>
      <w:r w:rsidRPr="009D4C9B">
        <w:rPr>
          <w:rFonts w:ascii="Times New Roman" w:hAnsi="Times New Roman"/>
          <w:sz w:val="24"/>
          <w:szCs w:val="24"/>
          <w:lang w:val="hr-HR"/>
        </w:rPr>
        <w:t>d o n o s i</w:t>
      </w:r>
    </w:p>
    <w:p w:rsidR="008E0F5F" w:rsidRDefault="008E0F5F" w:rsidP="008E0F5F">
      <w:pPr>
        <w:keepNext/>
        <w:jc w:val="both"/>
        <w:rPr>
          <w:rFonts w:ascii="Times New Roman" w:hAnsi="Times New Roman"/>
          <w:sz w:val="24"/>
          <w:szCs w:val="24"/>
          <w:lang w:val="hr-HR"/>
        </w:rPr>
      </w:pPr>
    </w:p>
    <w:p w:rsidR="008E0F5F" w:rsidRDefault="008E0F5F" w:rsidP="008E0F5F">
      <w:pPr>
        <w:keepNext/>
        <w:jc w:val="both"/>
        <w:rPr>
          <w:rFonts w:ascii="Times New Roman" w:hAnsi="Times New Roman"/>
          <w:sz w:val="24"/>
          <w:szCs w:val="24"/>
          <w:lang w:val="hr-HR"/>
        </w:rPr>
      </w:pPr>
    </w:p>
    <w:p w:rsidR="008E0F5F" w:rsidRPr="00D021FB" w:rsidRDefault="008E0F5F" w:rsidP="008E0F5F">
      <w:pPr>
        <w:keepNext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D021FB">
        <w:rPr>
          <w:rFonts w:ascii="Times New Roman" w:hAnsi="Times New Roman"/>
          <w:b/>
          <w:sz w:val="24"/>
          <w:szCs w:val="24"/>
          <w:lang w:val="hr-HR"/>
        </w:rPr>
        <w:t xml:space="preserve">ODLUKU </w:t>
      </w:r>
    </w:p>
    <w:p w:rsidR="008E0F5F" w:rsidRPr="00D021FB" w:rsidRDefault="008E0F5F" w:rsidP="008E0F5F">
      <w:pPr>
        <w:keepNext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D021FB">
        <w:rPr>
          <w:rFonts w:ascii="Times New Roman" w:hAnsi="Times New Roman"/>
          <w:b/>
          <w:sz w:val="24"/>
          <w:szCs w:val="24"/>
          <w:lang w:val="hr-HR"/>
        </w:rPr>
        <w:t>O USVAJANJU PRAVILNIKA  O POSLOVANJU</w:t>
      </w:r>
    </w:p>
    <w:p w:rsidR="008E0F5F" w:rsidRDefault="008E0F5F" w:rsidP="008E0F5F">
      <w:pPr>
        <w:keepNext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D021FB">
        <w:rPr>
          <w:rFonts w:ascii="Times New Roman" w:hAnsi="Times New Roman"/>
          <w:b/>
          <w:sz w:val="24"/>
          <w:szCs w:val="24"/>
          <w:lang w:val="hr-HR"/>
        </w:rPr>
        <w:t>VLASTITOG POGONA ZA OBAVLJANJE KOMUNALNIH DJELATNOSTI</w:t>
      </w:r>
    </w:p>
    <w:p w:rsidR="008E0F5F" w:rsidRPr="00D021FB" w:rsidRDefault="008E0F5F" w:rsidP="008E0F5F">
      <w:pPr>
        <w:keepNext/>
        <w:jc w:val="center"/>
        <w:rPr>
          <w:rFonts w:ascii="Times New Roman" w:hAnsi="Times New Roman"/>
          <w:b/>
          <w:sz w:val="24"/>
          <w:szCs w:val="24"/>
          <w:lang w:val="hr-HR"/>
        </w:rPr>
      </w:pPr>
    </w:p>
    <w:p w:rsidR="008E0F5F" w:rsidRPr="00D021FB" w:rsidRDefault="008E0F5F" w:rsidP="008E0F5F">
      <w:pPr>
        <w:keepNext/>
        <w:rPr>
          <w:rFonts w:ascii="Times New Roman" w:hAnsi="Times New Roman"/>
          <w:b/>
          <w:sz w:val="24"/>
          <w:szCs w:val="24"/>
          <w:lang w:val="hr-HR"/>
        </w:rPr>
      </w:pPr>
    </w:p>
    <w:p w:rsidR="008E0F5F" w:rsidRPr="00BE7028" w:rsidRDefault="008E0F5F" w:rsidP="008E0F5F">
      <w:pPr>
        <w:spacing w:line="259" w:lineRule="auto"/>
        <w:jc w:val="center"/>
        <w:rPr>
          <w:rFonts w:ascii="Book Antiqua" w:eastAsiaTheme="minorHAnsi" w:hAnsi="Book Antiqua" w:cstheme="minorBidi"/>
          <w:szCs w:val="22"/>
          <w:lang w:val="hr-HR" w:eastAsia="en-US"/>
        </w:rPr>
      </w:pPr>
      <w:r w:rsidRPr="00BE7028">
        <w:rPr>
          <w:rFonts w:ascii="Book Antiqua" w:eastAsiaTheme="minorHAnsi" w:hAnsi="Book Antiqua" w:cstheme="minorBidi"/>
          <w:b/>
          <w:szCs w:val="22"/>
          <w:lang w:val="hr-HR" w:eastAsia="en-US"/>
        </w:rPr>
        <w:t>Članak 1.</w:t>
      </w:r>
    </w:p>
    <w:p w:rsidR="008E0F5F" w:rsidRPr="00BE7028" w:rsidRDefault="008E0F5F" w:rsidP="008E0F5F">
      <w:pPr>
        <w:autoSpaceDE w:val="0"/>
        <w:autoSpaceDN w:val="0"/>
        <w:adjustRightInd w:val="0"/>
        <w:spacing w:line="259" w:lineRule="auto"/>
        <w:rPr>
          <w:rFonts w:ascii="Book Antiqua" w:eastAsiaTheme="minorHAnsi" w:hAnsi="Book Antiqua" w:cstheme="minorBidi"/>
          <w:szCs w:val="22"/>
          <w:lang w:val="hr-HR" w:eastAsia="en-US"/>
        </w:rPr>
      </w:pPr>
    </w:p>
    <w:p w:rsidR="008E0F5F" w:rsidRDefault="008E0F5F" w:rsidP="008E0F5F">
      <w:pPr>
        <w:spacing w:after="160" w:line="259" w:lineRule="auto"/>
        <w:jc w:val="both"/>
        <w:rPr>
          <w:rFonts w:ascii="Book Antiqua" w:eastAsiaTheme="minorHAnsi" w:hAnsi="Book Antiqua" w:cstheme="minorBidi"/>
          <w:szCs w:val="22"/>
          <w:lang w:val="hr-HR" w:eastAsia="en-US"/>
        </w:rPr>
      </w:pPr>
      <w:r w:rsidRPr="00BE7028">
        <w:rPr>
          <w:rFonts w:ascii="Book Antiqua" w:eastAsiaTheme="minorHAnsi" w:hAnsi="Book Antiqua" w:cstheme="minorBidi"/>
          <w:szCs w:val="22"/>
          <w:lang w:val="hr-HR" w:eastAsia="en-US"/>
        </w:rPr>
        <w:t xml:space="preserve">Usvaja se  </w:t>
      </w:r>
      <w:r>
        <w:rPr>
          <w:rFonts w:ascii="Book Antiqua" w:eastAsiaTheme="minorHAnsi" w:hAnsi="Book Antiqua" w:cstheme="minorBidi"/>
          <w:szCs w:val="22"/>
          <w:lang w:val="hr-HR" w:eastAsia="en-US"/>
        </w:rPr>
        <w:t>Pravilnik o poslovanju vlastitog pogona za obavljanje komunalnih djelatnosti</w:t>
      </w:r>
    </w:p>
    <w:p w:rsidR="008E0F5F" w:rsidRPr="00BE7028" w:rsidRDefault="008E0F5F" w:rsidP="008E0F5F">
      <w:pPr>
        <w:spacing w:after="160" w:line="259" w:lineRule="auto"/>
        <w:jc w:val="both"/>
        <w:rPr>
          <w:rFonts w:ascii="Book Antiqua" w:eastAsiaTheme="minorHAnsi" w:hAnsi="Book Antiqua" w:cstheme="minorBidi"/>
          <w:szCs w:val="22"/>
          <w:lang w:val="hr-HR" w:eastAsia="en-US"/>
        </w:rPr>
      </w:pPr>
    </w:p>
    <w:p w:rsidR="008E0F5F" w:rsidRPr="00BE7028" w:rsidRDefault="008E0F5F" w:rsidP="008E0F5F">
      <w:pPr>
        <w:autoSpaceDE w:val="0"/>
        <w:autoSpaceDN w:val="0"/>
        <w:adjustRightInd w:val="0"/>
        <w:spacing w:line="259" w:lineRule="auto"/>
        <w:jc w:val="center"/>
        <w:rPr>
          <w:rFonts w:ascii="Book Antiqua" w:eastAsiaTheme="minorHAnsi" w:hAnsi="Book Antiqua" w:cstheme="minorBidi"/>
          <w:b/>
          <w:szCs w:val="22"/>
          <w:lang w:val="hr-HR" w:eastAsia="en-US"/>
        </w:rPr>
      </w:pPr>
      <w:r w:rsidRPr="00BE7028">
        <w:rPr>
          <w:rFonts w:ascii="Book Antiqua" w:eastAsiaTheme="minorHAnsi" w:hAnsi="Book Antiqua" w:cstheme="minorBidi"/>
          <w:b/>
          <w:szCs w:val="22"/>
          <w:lang w:val="hr-HR" w:eastAsia="en-US"/>
        </w:rPr>
        <w:t>Članak 2.</w:t>
      </w:r>
    </w:p>
    <w:p w:rsidR="008E0F5F" w:rsidRPr="00BE7028" w:rsidRDefault="008E0F5F" w:rsidP="008E0F5F">
      <w:pPr>
        <w:autoSpaceDE w:val="0"/>
        <w:autoSpaceDN w:val="0"/>
        <w:adjustRightInd w:val="0"/>
        <w:spacing w:line="259" w:lineRule="auto"/>
        <w:rPr>
          <w:rFonts w:ascii="Book Antiqua" w:eastAsiaTheme="minorHAnsi" w:hAnsi="Book Antiqua" w:cstheme="minorBidi"/>
          <w:szCs w:val="22"/>
          <w:lang w:val="hr-HR" w:eastAsia="en-US"/>
        </w:rPr>
      </w:pPr>
    </w:p>
    <w:p w:rsidR="008E0F5F" w:rsidRDefault="008E0F5F" w:rsidP="008E0F5F">
      <w:pPr>
        <w:autoSpaceDE w:val="0"/>
        <w:autoSpaceDN w:val="0"/>
        <w:adjustRightInd w:val="0"/>
        <w:spacing w:line="259" w:lineRule="auto"/>
        <w:jc w:val="both"/>
        <w:rPr>
          <w:rFonts w:ascii="Book Antiqua" w:eastAsiaTheme="minorHAnsi" w:hAnsi="Book Antiqua" w:cstheme="minorBidi"/>
          <w:szCs w:val="22"/>
          <w:lang w:val="hr-HR" w:eastAsia="en-US"/>
        </w:rPr>
      </w:pPr>
      <w:r>
        <w:rPr>
          <w:rFonts w:ascii="Book Antiqua" w:eastAsiaTheme="minorHAnsi" w:hAnsi="Book Antiqua" w:cstheme="minorBidi"/>
          <w:szCs w:val="22"/>
          <w:lang w:val="hr-HR" w:eastAsia="en-US"/>
        </w:rPr>
        <w:t>Pravilnik</w:t>
      </w:r>
      <w:r w:rsidRPr="00BE7028">
        <w:rPr>
          <w:rFonts w:ascii="Book Antiqua" w:eastAsiaTheme="minorHAnsi" w:hAnsi="Book Antiqua" w:cstheme="minorBidi"/>
          <w:szCs w:val="22"/>
          <w:lang w:val="hr-HR" w:eastAsia="en-US"/>
        </w:rPr>
        <w:t xml:space="preserve"> iz članka 1. ove Odluke je sastavni dio ove Odluke</w:t>
      </w:r>
      <w:r>
        <w:rPr>
          <w:rFonts w:ascii="Book Antiqua" w:eastAsiaTheme="minorHAnsi" w:hAnsi="Book Antiqua" w:cstheme="minorBidi"/>
          <w:szCs w:val="22"/>
          <w:lang w:val="hr-HR" w:eastAsia="en-US"/>
        </w:rPr>
        <w:t>.</w:t>
      </w:r>
    </w:p>
    <w:p w:rsidR="008E0F5F" w:rsidRDefault="008E0F5F" w:rsidP="008E0F5F">
      <w:pPr>
        <w:autoSpaceDE w:val="0"/>
        <w:autoSpaceDN w:val="0"/>
        <w:adjustRightInd w:val="0"/>
        <w:spacing w:line="259" w:lineRule="auto"/>
        <w:jc w:val="both"/>
        <w:rPr>
          <w:rFonts w:ascii="Book Antiqua" w:eastAsiaTheme="minorHAnsi" w:hAnsi="Book Antiqua" w:cstheme="minorBidi"/>
          <w:szCs w:val="22"/>
          <w:lang w:val="hr-HR" w:eastAsia="en-US"/>
        </w:rPr>
      </w:pPr>
    </w:p>
    <w:p w:rsidR="008E0F5F" w:rsidRPr="00BE7028" w:rsidRDefault="008E0F5F" w:rsidP="008E0F5F">
      <w:pPr>
        <w:autoSpaceDE w:val="0"/>
        <w:autoSpaceDN w:val="0"/>
        <w:adjustRightInd w:val="0"/>
        <w:spacing w:line="259" w:lineRule="auto"/>
        <w:jc w:val="both"/>
        <w:rPr>
          <w:rFonts w:ascii="Book Antiqua" w:eastAsiaTheme="minorHAnsi" w:hAnsi="Book Antiqua" w:cstheme="minorBidi"/>
          <w:szCs w:val="22"/>
          <w:lang w:val="hr-HR" w:eastAsia="en-US"/>
        </w:rPr>
      </w:pPr>
      <w:r w:rsidRPr="00BE7028">
        <w:rPr>
          <w:rFonts w:ascii="Book Antiqua" w:eastAsiaTheme="minorHAnsi" w:hAnsi="Book Antiqua" w:cstheme="minorBidi"/>
          <w:szCs w:val="22"/>
          <w:lang w:val="hr-HR" w:eastAsia="en-US"/>
        </w:rPr>
        <w:t xml:space="preserve"> </w:t>
      </w:r>
    </w:p>
    <w:p w:rsidR="008E0F5F" w:rsidRPr="00BE7028" w:rsidRDefault="008E0F5F" w:rsidP="008E0F5F">
      <w:pPr>
        <w:autoSpaceDE w:val="0"/>
        <w:autoSpaceDN w:val="0"/>
        <w:adjustRightInd w:val="0"/>
        <w:spacing w:line="259" w:lineRule="auto"/>
        <w:jc w:val="center"/>
        <w:rPr>
          <w:rFonts w:ascii="Book Antiqua" w:eastAsiaTheme="minorHAnsi" w:hAnsi="Book Antiqua" w:cstheme="minorBidi"/>
          <w:b/>
          <w:szCs w:val="22"/>
          <w:lang w:val="hr-HR" w:eastAsia="en-US"/>
        </w:rPr>
      </w:pPr>
      <w:r w:rsidRPr="00BE7028">
        <w:rPr>
          <w:rFonts w:ascii="Book Antiqua" w:eastAsiaTheme="minorHAnsi" w:hAnsi="Book Antiqua" w:cstheme="minorBidi"/>
          <w:b/>
          <w:szCs w:val="22"/>
          <w:lang w:val="hr-HR" w:eastAsia="en-US"/>
        </w:rPr>
        <w:t>Članak 3.</w:t>
      </w:r>
    </w:p>
    <w:p w:rsidR="008E0F5F" w:rsidRPr="00BE7028" w:rsidRDefault="008E0F5F" w:rsidP="008E0F5F">
      <w:pPr>
        <w:autoSpaceDE w:val="0"/>
        <w:autoSpaceDN w:val="0"/>
        <w:adjustRightInd w:val="0"/>
        <w:spacing w:line="259" w:lineRule="auto"/>
        <w:rPr>
          <w:rFonts w:ascii="Book Antiqua" w:eastAsiaTheme="minorHAnsi" w:hAnsi="Book Antiqua" w:cstheme="minorBidi"/>
          <w:szCs w:val="22"/>
          <w:lang w:val="hr-HR" w:eastAsia="en-US"/>
        </w:rPr>
      </w:pPr>
    </w:p>
    <w:p w:rsidR="008E0F5F" w:rsidRDefault="008E0F5F" w:rsidP="008E0F5F">
      <w:pPr>
        <w:autoSpaceDE w:val="0"/>
        <w:autoSpaceDN w:val="0"/>
        <w:adjustRightInd w:val="0"/>
        <w:spacing w:line="259" w:lineRule="auto"/>
        <w:rPr>
          <w:rFonts w:ascii="Book Antiqua" w:eastAsiaTheme="minorHAnsi" w:hAnsi="Book Antiqua" w:cstheme="minorBidi"/>
          <w:szCs w:val="22"/>
          <w:lang w:val="hr-HR" w:eastAsia="en-US"/>
        </w:rPr>
      </w:pPr>
      <w:r w:rsidRPr="00BE7028">
        <w:rPr>
          <w:rFonts w:ascii="Book Antiqua" w:eastAsiaTheme="minorHAnsi" w:hAnsi="Book Antiqua" w:cstheme="minorBidi"/>
          <w:szCs w:val="22"/>
          <w:lang w:val="hr-HR" w:eastAsia="en-US"/>
        </w:rPr>
        <w:t xml:space="preserve">Ova će se Odluka objaviti u „Službenom vjesniku“  Vukovarsko-srijemske županije.  </w:t>
      </w:r>
    </w:p>
    <w:p w:rsidR="008E0F5F" w:rsidRPr="008B209A" w:rsidRDefault="008E0F5F" w:rsidP="008E0F5F">
      <w:pPr>
        <w:autoSpaceDE w:val="0"/>
        <w:autoSpaceDN w:val="0"/>
        <w:adjustRightInd w:val="0"/>
        <w:spacing w:line="259" w:lineRule="auto"/>
      </w:pPr>
    </w:p>
    <w:p w:rsidR="008E0F5F" w:rsidRDefault="008E0F5F" w:rsidP="008E0F5F"/>
    <w:p w:rsidR="008E0F5F" w:rsidRDefault="008E0F5F" w:rsidP="008E0F5F">
      <w:pPr>
        <w:jc w:val="right"/>
        <w:rPr>
          <w:rFonts w:ascii="Book Antiqua" w:eastAsiaTheme="minorHAnsi" w:hAnsi="Book Antiqua" w:cstheme="minorBidi"/>
          <w:b/>
          <w:szCs w:val="22"/>
          <w:lang w:val="hr-HR" w:eastAsia="en-US"/>
        </w:rPr>
      </w:pPr>
      <w:r>
        <w:tab/>
      </w:r>
      <w:r>
        <w:rPr>
          <w:rFonts w:ascii="Book Antiqua" w:eastAsiaTheme="minorHAnsi" w:hAnsi="Book Antiqua" w:cstheme="minorBidi"/>
          <w:b/>
          <w:szCs w:val="22"/>
          <w:lang w:val="hr-HR" w:eastAsia="en-US"/>
        </w:rPr>
        <w:t>PRESJEDNIK VIJEĆA</w:t>
      </w:r>
    </w:p>
    <w:p w:rsidR="008E0F5F" w:rsidRPr="008B209A" w:rsidRDefault="008E0F5F" w:rsidP="008E0F5F">
      <w:pPr>
        <w:jc w:val="right"/>
      </w:pPr>
      <w:r>
        <w:rPr>
          <w:rFonts w:ascii="Book Antiqua" w:eastAsiaTheme="minorHAnsi" w:hAnsi="Book Antiqua" w:cstheme="minorBidi"/>
          <w:b/>
          <w:szCs w:val="22"/>
          <w:lang w:val="hr-HR" w:eastAsia="en-US"/>
        </w:rPr>
        <w:t>Dubravko Blašković</w:t>
      </w:r>
    </w:p>
    <w:p w:rsidR="00EF0F97" w:rsidRDefault="00444603"/>
    <w:p w:rsidR="00444603" w:rsidRDefault="00444603"/>
    <w:p w:rsidR="00444603" w:rsidRDefault="00444603"/>
    <w:p w:rsidR="00444603" w:rsidRDefault="00444603"/>
    <w:p w:rsidR="00444603" w:rsidRDefault="00444603"/>
    <w:p w:rsidR="00444603" w:rsidRDefault="00444603"/>
    <w:p w:rsidR="00444603" w:rsidRDefault="00444603"/>
    <w:p w:rsidR="00444603" w:rsidRDefault="00444603"/>
    <w:p w:rsidR="00444603" w:rsidRDefault="00444603"/>
    <w:p w:rsidR="00444603" w:rsidRPr="006278D6" w:rsidRDefault="00444603" w:rsidP="00444603">
      <w:pPr>
        <w:keepNext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6278D6">
        <w:rPr>
          <w:rFonts w:ascii="Times New Roman" w:hAnsi="Times New Roman"/>
          <w:b/>
          <w:sz w:val="24"/>
          <w:szCs w:val="24"/>
          <w:lang w:val="hr-HR"/>
        </w:rPr>
        <w:lastRenderedPageBreak/>
        <w:t>PRAVILNIK O POSLOVANJU</w:t>
      </w:r>
    </w:p>
    <w:p w:rsidR="00444603" w:rsidRPr="006278D6" w:rsidRDefault="00444603" w:rsidP="00444603">
      <w:pPr>
        <w:keepNext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6278D6">
        <w:rPr>
          <w:rFonts w:ascii="Times New Roman" w:hAnsi="Times New Roman"/>
          <w:b/>
          <w:sz w:val="24"/>
          <w:szCs w:val="24"/>
          <w:lang w:val="hr-HR"/>
        </w:rPr>
        <w:t>VLASTITOG POGONA ZA OBAVLJANJE KOMUNALNIH DJELATNOSTI</w:t>
      </w:r>
    </w:p>
    <w:p w:rsidR="00444603" w:rsidRPr="006278D6" w:rsidRDefault="00444603" w:rsidP="00444603">
      <w:pPr>
        <w:keepNext/>
        <w:rPr>
          <w:rFonts w:ascii="Times New Roman" w:hAnsi="Times New Roman"/>
          <w:b/>
          <w:sz w:val="24"/>
          <w:szCs w:val="24"/>
          <w:lang w:val="hr-HR"/>
        </w:rPr>
      </w:pPr>
    </w:p>
    <w:p w:rsidR="00444603" w:rsidRPr="006278D6" w:rsidRDefault="00444603" w:rsidP="00444603">
      <w:pPr>
        <w:keepNext/>
        <w:rPr>
          <w:rFonts w:ascii="Times New Roman" w:hAnsi="Times New Roman"/>
          <w:b/>
          <w:sz w:val="24"/>
          <w:szCs w:val="24"/>
          <w:lang w:val="hr-HR"/>
        </w:rPr>
      </w:pPr>
    </w:p>
    <w:p w:rsidR="00444603" w:rsidRPr="006278D6" w:rsidRDefault="00444603" w:rsidP="00444603">
      <w:pPr>
        <w:keepNext/>
        <w:jc w:val="center"/>
        <w:rPr>
          <w:rFonts w:ascii="Times New Roman" w:hAnsi="Times New Roman"/>
          <w:sz w:val="24"/>
          <w:szCs w:val="24"/>
          <w:lang w:val="hr-HR"/>
        </w:rPr>
      </w:pPr>
      <w:r w:rsidRPr="006278D6">
        <w:rPr>
          <w:rFonts w:ascii="Times New Roman" w:hAnsi="Times New Roman"/>
          <w:sz w:val="24"/>
          <w:szCs w:val="24"/>
          <w:lang w:val="hr-HR"/>
        </w:rPr>
        <w:t>Članak 1.</w:t>
      </w:r>
    </w:p>
    <w:p w:rsidR="00444603" w:rsidRPr="006278D6" w:rsidRDefault="00444603" w:rsidP="00444603">
      <w:pPr>
        <w:keepNext/>
        <w:jc w:val="center"/>
        <w:rPr>
          <w:rFonts w:ascii="Times New Roman" w:hAnsi="Times New Roman"/>
          <w:sz w:val="24"/>
          <w:szCs w:val="24"/>
          <w:lang w:val="hr-HR"/>
        </w:rPr>
      </w:pPr>
    </w:p>
    <w:p w:rsidR="00444603" w:rsidRPr="006278D6" w:rsidRDefault="00444603" w:rsidP="00444603">
      <w:pPr>
        <w:keepNext/>
        <w:rPr>
          <w:rFonts w:ascii="Times New Roman" w:hAnsi="Times New Roman"/>
          <w:sz w:val="24"/>
          <w:szCs w:val="24"/>
          <w:lang w:val="hr-HR"/>
        </w:rPr>
      </w:pPr>
      <w:r w:rsidRPr="006278D6">
        <w:rPr>
          <w:rFonts w:ascii="Times New Roman" w:hAnsi="Times New Roman"/>
          <w:sz w:val="24"/>
          <w:szCs w:val="24"/>
          <w:lang w:val="hr-HR"/>
        </w:rPr>
        <w:t xml:space="preserve">Ovim Pravilnikom uređuje se unutarnje ustrojstvo vlastitog pogona za obavljanje komunalnih djelatnosti na području Općine </w:t>
      </w:r>
      <w:r w:rsidRPr="009D4C9B">
        <w:rPr>
          <w:rFonts w:ascii="Times New Roman" w:hAnsi="Times New Roman"/>
          <w:sz w:val="24"/>
          <w:szCs w:val="24"/>
          <w:lang w:val="hr-HR"/>
        </w:rPr>
        <w:t>Tovarnik</w:t>
      </w:r>
      <w:r w:rsidRPr="006278D6">
        <w:rPr>
          <w:rFonts w:ascii="Times New Roman" w:hAnsi="Times New Roman"/>
          <w:sz w:val="24"/>
          <w:szCs w:val="24"/>
          <w:lang w:val="hr-HR"/>
        </w:rPr>
        <w:t xml:space="preserve"> (u daljnjem tekstu: Vlastiti pogon), način organizacije poslovanja, način planiranja poslova, broj potrebnih namještenika, opis </w:t>
      </w:r>
      <w:r w:rsidRPr="009D4C9B">
        <w:rPr>
          <w:rFonts w:ascii="Times New Roman" w:hAnsi="Times New Roman"/>
          <w:sz w:val="24"/>
          <w:szCs w:val="24"/>
          <w:lang w:val="hr-HR"/>
        </w:rPr>
        <w:t>i popis po</w:t>
      </w:r>
      <w:r w:rsidRPr="006278D6">
        <w:rPr>
          <w:rFonts w:ascii="Times New Roman" w:hAnsi="Times New Roman"/>
          <w:sz w:val="24"/>
          <w:szCs w:val="24"/>
          <w:lang w:val="hr-HR"/>
        </w:rPr>
        <w:t>slova i radnih zadataka sa stručnim uvjetima potrebnim za obavljanje tih poslova kao i druga pitanja od značaj</w:t>
      </w:r>
      <w:r>
        <w:rPr>
          <w:rFonts w:ascii="Times New Roman" w:hAnsi="Times New Roman"/>
          <w:sz w:val="24"/>
          <w:szCs w:val="24"/>
          <w:lang w:val="hr-HR"/>
        </w:rPr>
        <w:t>n</w:t>
      </w:r>
      <w:r w:rsidRPr="006278D6">
        <w:rPr>
          <w:rFonts w:ascii="Times New Roman" w:hAnsi="Times New Roman"/>
          <w:sz w:val="24"/>
          <w:szCs w:val="24"/>
          <w:lang w:val="hr-HR"/>
        </w:rPr>
        <w:t xml:space="preserve">a za njegov rad. </w:t>
      </w:r>
    </w:p>
    <w:p w:rsidR="00444603" w:rsidRPr="006278D6" w:rsidRDefault="00444603" w:rsidP="00444603">
      <w:pPr>
        <w:keepNext/>
        <w:rPr>
          <w:rFonts w:ascii="Times New Roman" w:hAnsi="Times New Roman"/>
          <w:sz w:val="24"/>
          <w:szCs w:val="24"/>
          <w:lang w:val="hr-HR"/>
        </w:rPr>
      </w:pPr>
    </w:p>
    <w:p w:rsidR="00444603" w:rsidRPr="006278D6" w:rsidRDefault="00444603" w:rsidP="00444603">
      <w:pPr>
        <w:keepNext/>
        <w:jc w:val="center"/>
        <w:rPr>
          <w:rFonts w:ascii="Times New Roman" w:hAnsi="Times New Roman"/>
          <w:sz w:val="24"/>
          <w:szCs w:val="24"/>
          <w:lang w:val="hr-HR"/>
        </w:rPr>
      </w:pPr>
      <w:r w:rsidRPr="006278D6">
        <w:rPr>
          <w:rFonts w:ascii="Times New Roman" w:hAnsi="Times New Roman"/>
          <w:sz w:val="24"/>
          <w:szCs w:val="24"/>
          <w:lang w:val="hr-HR"/>
        </w:rPr>
        <w:t>Članak 2.</w:t>
      </w:r>
    </w:p>
    <w:p w:rsidR="00444603" w:rsidRPr="006278D6" w:rsidRDefault="00444603" w:rsidP="00444603">
      <w:pPr>
        <w:keepNext/>
        <w:jc w:val="center"/>
        <w:rPr>
          <w:rFonts w:ascii="Times New Roman" w:hAnsi="Times New Roman"/>
          <w:sz w:val="24"/>
          <w:szCs w:val="24"/>
          <w:lang w:val="hr-HR"/>
        </w:rPr>
      </w:pPr>
    </w:p>
    <w:p w:rsidR="00444603" w:rsidRPr="006278D6" w:rsidRDefault="00444603" w:rsidP="00444603">
      <w:pPr>
        <w:keepNext/>
        <w:ind w:right="217"/>
        <w:jc w:val="both"/>
        <w:rPr>
          <w:rFonts w:ascii="Times New Roman" w:hAnsi="Times New Roman"/>
          <w:sz w:val="24"/>
        </w:rPr>
      </w:pPr>
      <w:r w:rsidRPr="006278D6">
        <w:rPr>
          <w:rFonts w:ascii="Times New Roman" w:hAnsi="Times New Roman"/>
          <w:sz w:val="24"/>
        </w:rPr>
        <w:t>Riječi i pojmovi koji se koriste u ovom Pravilniku odnose se jednako na muški i ženski rod bez obzira jesu li korišteni u muškom ili ženskom rodu.</w:t>
      </w:r>
    </w:p>
    <w:p w:rsidR="00444603" w:rsidRPr="006278D6" w:rsidRDefault="00444603" w:rsidP="00444603">
      <w:pPr>
        <w:keepNext/>
        <w:rPr>
          <w:rFonts w:ascii="Times New Roman" w:hAnsi="Times New Roman"/>
          <w:sz w:val="24"/>
          <w:szCs w:val="24"/>
          <w:lang w:val="hr-HR"/>
        </w:rPr>
      </w:pPr>
    </w:p>
    <w:p w:rsidR="00444603" w:rsidRPr="006278D6" w:rsidRDefault="00444603" w:rsidP="00444603">
      <w:pPr>
        <w:keepNext/>
        <w:rPr>
          <w:rFonts w:ascii="Times New Roman" w:hAnsi="Times New Roman"/>
          <w:sz w:val="24"/>
          <w:szCs w:val="24"/>
          <w:lang w:val="hr-HR"/>
        </w:rPr>
      </w:pPr>
    </w:p>
    <w:p w:rsidR="00444603" w:rsidRPr="006278D6" w:rsidRDefault="00444603" w:rsidP="00444603">
      <w:pPr>
        <w:keepNext/>
        <w:jc w:val="center"/>
        <w:rPr>
          <w:rFonts w:ascii="Times New Roman" w:hAnsi="Times New Roman"/>
          <w:sz w:val="24"/>
          <w:szCs w:val="24"/>
          <w:lang w:val="hr-HR"/>
        </w:rPr>
      </w:pPr>
      <w:r w:rsidRPr="006278D6">
        <w:rPr>
          <w:rFonts w:ascii="Times New Roman" w:hAnsi="Times New Roman"/>
          <w:sz w:val="24"/>
          <w:szCs w:val="24"/>
          <w:lang w:val="hr-HR"/>
        </w:rPr>
        <w:t xml:space="preserve">Članak 3. </w:t>
      </w:r>
    </w:p>
    <w:p w:rsidR="00444603" w:rsidRPr="006278D6" w:rsidRDefault="00444603" w:rsidP="00444603">
      <w:pPr>
        <w:keepNext/>
        <w:jc w:val="center"/>
        <w:rPr>
          <w:rFonts w:ascii="Times New Roman" w:hAnsi="Times New Roman"/>
          <w:sz w:val="24"/>
          <w:szCs w:val="24"/>
          <w:lang w:val="hr-HR"/>
        </w:rPr>
      </w:pPr>
    </w:p>
    <w:p w:rsidR="00444603" w:rsidRPr="006278D6" w:rsidRDefault="00444603" w:rsidP="00444603">
      <w:pPr>
        <w:keepNext/>
        <w:rPr>
          <w:rFonts w:ascii="Times New Roman" w:hAnsi="Times New Roman"/>
          <w:sz w:val="24"/>
          <w:szCs w:val="24"/>
          <w:lang w:val="hr-HR"/>
        </w:rPr>
      </w:pPr>
      <w:r w:rsidRPr="006278D6">
        <w:rPr>
          <w:rFonts w:ascii="Times New Roman" w:hAnsi="Times New Roman"/>
          <w:sz w:val="24"/>
          <w:szCs w:val="24"/>
          <w:lang w:val="hr-HR"/>
        </w:rPr>
        <w:t xml:space="preserve">Djelokrug rada Vlastitog pogona određen je Odlukom o osnivanju Vlastitog pogona. </w:t>
      </w:r>
    </w:p>
    <w:p w:rsidR="00444603" w:rsidRPr="006278D6" w:rsidRDefault="00444603" w:rsidP="00444603">
      <w:pPr>
        <w:keepNext/>
        <w:rPr>
          <w:rFonts w:ascii="Times New Roman" w:hAnsi="Times New Roman"/>
          <w:sz w:val="24"/>
          <w:szCs w:val="24"/>
          <w:lang w:val="hr-HR"/>
        </w:rPr>
      </w:pPr>
    </w:p>
    <w:p w:rsidR="00444603" w:rsidRPr="006278D6" w:rsidRDefault="00444603" w:rsidP="00444603">
      <w:pPr>
        <w:keepNext/>
        <w:rPr>
          <w:rFonts w:ascii="Times New Roman" w:hAnsi="Times New Roman"/>
          <w:sz w:val="24"/>
          <w:szCs w:val="24"/>
          <w:lang w:val="hr-HR"/>
        </w:rPr>
      </w:pPr>
      <w:r w:rsidRPr="006278D6">
        <w:rPr>
          <w:rFonts w:ascii="Times New Roman" w:hAnsi="Times New Roman"/>
          <w:sz w:val="24"/>
          <w:szCs w:val="24"/>
          <w:lang w:val="hr-HR"/>
        </w:rPr>
        <w:t>Vlastiti pogon nema svojstvo pravne osobe.</w:t>
      </w:r>
    </w:p>
    <w:p w:rsidR="00444603" w:rsidRPr="006278D6" w:rsidRDefault="00444603" w:rsidP="00444603">
      <w:pPr>
        <w:keepNext/>
        <w:rPr>
          <w:rFonts w:ascii="Times New Roman" w:hAnsi="Times New Roman"/>
          <w:sz w:val="24"/>
          <w:szCs w:val="24"/>
          <w:lang w:val="hr-HR"/>
        </w:rPr>
      </w:pPr>
    </w:p>
    <w:p w:rsidR="00444603" w:rsidRPr="006278D6" w:rsidRDefault="00444603" w:rsidP="00444603">
      <w:pPr>
        <w:keepNext/>
        <w:rPr>
          <w:rFonts w:ascii="Times New Roman" w:hAnsi="Times New Roman"/>
          <w:sz w:val="24"/>
          <w:szCs w:val="24"/>
          <w:lang w:val="hr-HR"/>
        </w:rPr>
      </w:pPr>
      <w:r w:rsidRPr="006278D6">
        <w:rPr>
          <w:rFonts w:ascii="Times New Roman" w:hAnsi="Times New Roman"/>
          <w:sz w:val="24"/>
          <w:szCs w:val="24"/>
          <w:lang w:val="hr-HR"/>
        </w:rPr>
        <w:t xml:space="preserve">Vlastiti pogon komunalne poslove obavlja samostalno u granicama utvrđenim zakonom, drugim propisima i aktima Općine </w:t>
      </w:r>
      <w:r w:rsidRPr="009D4C9B">
        <w:rPr>
          <w:rFonts w:ascii="Times New Roman" w:hAnsi="Times New Roman"/>
          <w:sz w:val="24"/>
          <w:szCs w:val="24"/>
          <w:lang w:val="hr-HR"/>
        </w:rPr>
        <w:t>Tovarnik</w:t>
      </w:r>
      <w:r w:rsidRPr="006278D6">
        <w:rPr>
          <w:rFonts w:ascii="Times New Roman" w:hAnsi="Times New Roman"/>
          <w:sz w:val="24"/>
          <w:szCs w:val="24"/>
          <w:lang w:val="hr-HR"/>
        </w:rPr>
        <w:t xml:space="preserve">. </w:t>
      </w:r>
    </w:p>
    <w:p w:rsidR="00444603" w:rsidRPr="006278D6" w:rsidRDefault="00444603" w:rsidP="00444603">
      <w:pPr>
        <w:keepNext/>
        <w:jc w:val="center"/>
        <w:rPr>
          <w:rFonts w:ascii="Times New Roman" w:hAnsi="Times New Roman"/>
          <w:sz w:val="24"/>
          <w:szCs w:val="24"/>
          <w:lang w:val="hr-HR"/>
        </w:rPr>
      </w:pPr>
    </w:p>
    <w:p w:rsidR="00444603" w:rsidRPr="006278D6" w:rsidRDefault="00444603" w:rsidP="00444603">
      <w:pPr>
        <w:keepNext/>
        <w:jc w:val="center"/>
        <w:rPr>
          <w:rFonts w:ascii="Times New Roman" w:hAnsi="Times New Roman"/>
          <w:sz w:val="24"/>
          <w:szCs w:val="24"/>
          <w:lang w:val="hr-HR"/>
        </w:rPr>
      </w:pPr>
      <w:r w:rsidRPr="006278D6">
        <w:rPr>
          <w:rFonts w:ascii="Times New Roman" w:hAnsi="Times New Roman"/>
          <w:sz w:val="24"/>
          <w:szCs w:val="24"/>
          <w:lang w:val="hr-HR"/>
        </w:rPr>
        <w:t>Članak 4.</w:t>
      </w:r>
    </w:p>
    <w:p w:rsidR="00444603" w:rsidRPr="006278D6" w:rsidRDefault="00444603" w:rsidP="00444603">
      <w:pPr>
        <w:keepNext/>
        <w:jc w:val="center"/>
        <w:rPr>
          <w:rFonts w:ascii="Times New Roman" w:hAnsi="Times New Roman"/>
          <w:sz w:val="24"/>
          <w:szCs w:val="24"/>
          <w:lang w:val="hr-HR"/>
        </w:rPr>
      </w:pPr>
    </w:p>
    <w:p w:rsidR="00444603" w:rsidRPr="006278D6" w:rsidRDefault="00444603" w:rsidP="00444603">
      <w:pPr>
        <w:keepNext/>
        <w:rPr>
          <w:rFonts w:ascii="Times New Roman" w:hAnsi="Times New Roman"/>
          <w:sz w:val="24"/>
          <w:szCs w:val="24"/>
          <w:lang w:val="hr-HR"/>
        </w:rPr>
      </w:pPr>
      <w:r w:rsidRPr="006278D6">
        <w:rPr>
          <w:rFonts w:ascii="Times New Roman" w:hAnsi="Times New Roman"/>
          <w:sz w:val="24"/>
          <w:szCs w:val="24"/>
          <w:lang w:val="hr-HR"/>
        </w:rPr>
        <w:t>Vlastitim pogonom  upravlja upravitelj Vlastitog pogona.</w:t>
      </w:r>
    </w:p>
    <w:p w:rsidR="00444603" w:rsidRPr="006278D6" w:rsidRDefault="00444603" w:rsidP="00444603">
      <w:pPr>
        <w:keepNext/>
        <w:rPr>
          <w:rFonts w:ascii="Times New Roman" w:hAnsi="Times New Roman"/>
          <w:sz w:val="24"/>
          <w:szCs w:val="24"/>
          <w:lang w:val="hr-HR"/>
        </w:rPr>
      </w:pPr>
    </w:p>
    <w:p w:rsidR="00444603" w:rsidRPr="006278D6" w:rsidRDefault="00444603" w:rsidP="00444603">
      <w:pPr>
        <w:keepNext/>
        <w:rPr>
          <w:rFonts w:ascii="Times New Roman" w:hAnsi="Times New Roman"/>
          <w:sz w:val="24"/>
          <w:szCs w:val="24"/>
          <w:lang w:val="hr-HR"/>
        </w:rPr>
      </w:pPr>
      <w:r w:rsidRPr="006278D6">
        <w:rPr>
          <w:rFonts w:ascii="Times New Roman" w:hAnsi="Times New Roman"/>
          <w:sz w:val="24"/>
          <w:szCs w:val="24"/>
          <w:lang w:val="hr-HR"/>
        </w:rPr>
        <w:t xml:space="preserve">Upravitelj Vlastitog pogona Općine </w:t>
      </w:r>
      <w:r w:rsidRPr="009D4C9B">
        <w:rPr>
          <w:rFonts w:ascii="Times New Roman" w:hAnsi="Times New Roman"/>
          <w:sz w:val="24"/>
          <w:szCs w:val="24"/>
          <w:lang w:val="hr-HR"/>
        </w:rPr>
        <w:t>Tovarnik</w:t>
      </w:r>
      <w:r w:rsidRPr="006278D6">
        <w:rPr>
          <w:rFonts w:ascii="Times New Roman" w:hAnsi="Times New Roman"/>
          <w:sz w:val="24"/>
          <w:szCs w:val="24"/>
          <w:lang w:val="hr-HR"/>
        </w:rPr>
        <w:t xml:space="preserve"> kao organizacijske jedinice Jedinstvenog upravnog odjela je pročelnik Jedinstvenog upravnog odjela.</w:t>
      </w:r>
    </w:p>
    <w:p w:rsidR="00444603" w:rsidRPr="006278D6" w:rsidRDefault="00444603" w:rsidP="00444603">
      <w:pPr>
        <w:keepNext/>
        <w:rPr>
          <w:rFonts w:ascii="Times New Roman" w:hAnsi="Times New Roman"/>
          <w:sz w:val="24"/>
          <w:szCs w:val="24"/>
          <w:lang w:val="hr-HR"/>
        </w:rPr>
      </w:pPr>
    </w:p>
    <w:p w:rsidR="00444603" w:rsidRPr="006278D6" w:rsidRDefault="00444603" w:rsidP="00444603">
      <w:pPr>
        <w:keepNext/>
        <w:jc w:val="center"/>
        <w:rPr>
          <w:rFonts w:ascii="Times New Roman" w:hAnsi="Times New Roman"/>
          <w:sz w:val="24"/>
          <w:szCs w:val="24"/>
          <w:lang w:val="hr-HR"/>
        </w:rPr>
      </w:pPr>
      <w:r w:rsidRPr="006278D6">
        <w:rPr>
          <w:rFonts w:ascii="Times New Roman" w:hAnsi="Times New Roman"/>
          <w:sz w:val="24"/>
          <w:szCs w:val="24"/>
          <w:lang w:val="hr-HR"/>
        </w:rPr>
        <w:t>Članak 5.</w:t>
      </w:r>
    </w:p>
    <w:p w:rsidR="00444603" w:rsidRPr="006278D6" w:rsidRDefault="00444603" w:rsidP="00444603">
      <w:pPr>
        <w:keepNext/>
        <w:jc w:val="center"/>
        <w:rPr>
          <w:rFonts w:ascii="Times New Roman" w:hAnsi="Times New Roman"/>
          <w:sz w:val="24"/>
          <w:szCs w:val="24"/>
          <w:lang w:val="hr-HR"/>
        </w:rPr>
      </w:pPr>
    </w:p>
    <w:p w:rsidR="00444603" w:rsidRPr="006278D6" w:rsidRDefault="00444603" w:rsidP="00444603">
      <w:pPr>
        <w:keepNext/>
        <w:rPr>
          <w:rFonts w:ascii="Times New Roman" w:hAnsi="Times New Roman"/>
          <w:sz w:val="24"/>
          <w:szCs w:val="24"/>
          <w:lang w:val="hr-HR"/>
        </w:rPr>
      </w:pPr>
      <w:r w:rsidRPr="006278D6">
        <w:rPr>
          <w:rFonts w:ascii="Times New Roman" w:hAnsi="Times New Roman"/>
          <w:sz w:val="24"/>
          <w:szCs w:val="24"/>
          <w:lang w:val="hr-HR"/>
        </w:rPr>
        <w:t xml:space="preserve">Upravitelj pogona organizira i vodi rad Vlastitog pogona, odgovara Općinskom načelniku za materijalno i financijsko poslovanje Vlastitog pogona i za zakonitost rada Vlastitog pogona. </w:t>
      </w:r>
    </w:p>
    <w:p w:rsidR="00444603" w:rsidRPr="006278D6" w:rsidRDefault="00444603" w:rsidP="00444603">
      <w:pPr>
        <w:keepNext/>
        <w:rPr>
          <w:rFonts w:ascii="Times New Roman" w:hAnsi="Times New Roman"/>
          <w:sz w:val="24"/>
          <w:szCs w:val="24"/>
          <w:lang w:val="hr-HR"/>
        </w:rPr>
      </w:pPr>
    </w:p>
    <w:p w:rsidR="00444603" w:rsidRPr="006278D6" w:rsidRDefault="00444603" w:rsidP="00444603">
      <w:pPr>
        <w:keepNext/>
        <w:rPr>
          <w:rFonts w:ascii="Times New Roman" w:hAnsi="Times New Roman"/>
          <w:sz w:val="24"/>
          <w:szCs w:val="24"/>
          <w:lang w:val="hr-HR"/>
        </w:rPr>
      </w:pPr>
    </w:p>
    <w:p w:rsidR="00444603" w:rsidRPr="006278D6" w:rsidRDefault="00444603" w:rsidP="00444603">
      <w:pPr>
        <w:keepNext/>
        <w:jc w:val="center"/>
        <w:rPr>
          <w:rFonts w:ascii="Times New Roman" w:hAnsi="Times New Roman"/>
          <w:sz w:val="24"/>
          <w:szCs w:val="24"/>
          <w:lang w:val="hr-HR"/>
        </w:rPr>
      </w:pPr>
      <w:r w:rsidRPr="006278D6">
        <w:rPr>
          <w:rFonts w:ascii="Times New Roman" w:hAnsi="Times New Roman"/>
          <w:sz w:val="24"/>
          <w:szCs w:val="24"/>
          <w:lang w:val="hr-HR"/>
        </w:rPr>
        <w:t>Članak 6.</w:t>
      </w:r>
    </w:p>
    <w:p w:rsidR="00444603" w:rsidRPr="006278D6" w:rsidRDefault="00444603" w:rsidP="00444603">
      <w:pPr>
        <w:keepNext/>
        <w:jc w:val="center"/>
        <w:rPr>
          <w:rFonts w:ascii="Times New Roman" w:hAnsi="Times New Roman"/>
          <w:sz w:val="24"/>
          <w:szCs w:val="24"/>
          <w:lang w:val="hr-HR"/>
        </w:rPr>
      </w:pPr>
    </w:p>
    <w:p w:rsidR="00444603" w:rsidRPr="006278D6" w:rsidRDefault="00444603" w:rsidP="00444603">
      <w:pPr>
        <w:keepNext/>
        <w:rPr>
          <w:rFonts w:ascii="Times New Roman" w:hAnsi="Times New Roman"/>
          <w:sz w:val="24"/>
          <w:szCs w:val="24"/>
          <w:lang w:val="hr-HR"/>
        </w:rPr>
      </w:pPr>
      <w:r w:rsidRPr="006278D6">
        <w:rPr>
          <w:rFonts w:ascii="Times New Roman" w:hAnsi="Times New Roman"/>
          <w:sz w:val="24"/>
          <w:szCs w:val="24"/>
          <w:lang w:val="hr-HR"/>
        </w:rPr>
        <w:t xml:space="preserve">Upravitelj pogona donosi Godišnji plan i program rada. </w:t>
      </w:r>
    </w:p>
    <w:p w:rsidR="00444603" w:rsidRPr="006278D6" w:rsidRDefault="00444603" w:rsidP="00444603">
      <w:pPr>
        <w:keepNext/>
        <w:rPr>
          <w:rFonts w:ascii="Times New Roman" w:hAnsi="Times New Roman"/>
          <w:sz w:val="24"/>
          <w:szCs w:val="24"/>
          <w:lang w:val="hr-HR"/>
        </w:rPr>
      </w:pPr>
    </w:p>
    <w:p w:rsidR="00444603" w:rsidRDefault="00444603" w:rsidP="00444603">
      <w:pPr>
        <w:keepNext/>
        <w:rPr>
          <w:rFonts w:ascii="Times New Roman" w:hAnsi="Times New Roman"/>
          <w:sz w:val="24"/>
          <w:szCs w:val="24"/>
          <w:lang w:val="hr-HR"/>
        </w:rPr>
        <w:sectPr w:rsidR="0044460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6278D6">
        <w:rPr>
          <w:rFonts w:ascii="Times New Roman" w:hAnsi="Times New Roman"/>
          <w:sz w:val="24"/>
          <w:szCs w:val="24"/>
          <w:lang w:val="hr-HR"/>
        </w:rPr>
        <w:t xml:space="preserve">Godišnji plan i program rada sadrži opći prikaz poslova i  zadataka vlastitog pogona, potreban broj izvršitelja za realizaciju programa i plan sredstava za njegovu realizaciju, koji </w:t>
      </w:r>
      <w:r>
        <w:rPr>
          <w:rFonts w:ascii="Times New Roman" w:hAnsi="Times New Roman"/>
          <w:sz w:val="24"/>
          <w:szCs w:val="24"/>
          <w:lang w:val="hr-HR"/>
        </w:rPr>
        <w:t xml:space="preserve"> se   </w:t>
      </w:r>
    </w:p>
    <w:p w:rsidR="00444603" w:rsidRPr="006278D6" w:rsidRDefault="00444603" w:rsidP="00444603">
      <w:pPr>
        <w:keepNext/>
        <w:rPr>
          <w:rFonts w:ascii="Times New Roman" w:hAnsi="Times New Roman"/>
          <w:sz w:val="24"/>
          <w:szCs w:val="24"/>
          <w:lang w:val="hr-HR"/>
        </w:rPr>
      </w:pPr>
      <w:r w:rsidRPr="006278D6">
        <w:rPr>
          <w:rFonts w:ascii="Times New Roman" w:hAnsi="Times New Roman"/>
          <w:sz w:val="24"/>
          <w:szCs w:val="24"/>
          <w:lang w:val="hr-HR"/>
        </w:rPr>
        <w:lastRenderedPageBreak/>
        <w:t xml:space="preserve">planiraju realizirati u kalendarskoj godini. Godišnji plan i program rada donosi se najkasnije do kraja tekuće godine za narednu godinu. </w:t>
      </w:r>
    </w:p>
    <w:p w:rsidR="00444603" w:rsidRPr="006278D6" w:rsidRDefault="00444603" w:rsidP="00444603">
      <w:pPr>
        <w:keepNext/>
        <w:rPr>
          <w:rFonts w:ascii="Times New Roman" w:hAnsi="Times New Roman"/>
          <w:sz w:val="24"/>
          <w:szCs w:val="24"/>
          <w:lang w:val="hr-HR"/>
        </w:rPr>
      </w:pPr>
    </w:p>
    <w:p w:rsidR="00444603" w:rsidRPr="006278D6" w:rsidRDefault="00444603" w:rsidP="00444603">
      <w:pPr>
        <w:keepNext/>
        <w:rPr>
          <w:rFonts w:ascii="Times New Roman" w:hAnsi="Times New Roman"/>
          <w:sz w:val="24"/>
          <w:szCs w:val="24"/>
          <w:lang w:val="hr-HR"/>
        </w:rPr>
      </w:pPr>
      <w:r w:rsidRPr="006278D6">
        <w:rPr>
          <w:rFonts w:ascii="Times New Roman" w:hAnsi="Times New Roman"/>
          <w:sz w:val="24"/>
          <w:szCs w:val="24"/>
          <w:lang w:val="hr-HR"/>
        </w:rPr>
        <w:t xml:space="preserve">Upravitelj Vlastitog pogona dužan je Općinskom načelniku podnijeti izvješće o izvršenju Godišnjeg plana i programa rada Vlastitog pogona najkasnije do kraja </w:t>
      </w:r>
      <w:r w:rsidRPr="009D4C9B">
        <w:rPr>
          <w:rFonts w:ascii="Times New Roman" w:hAnsi="Times New Roman"/>
          <w:sz w:val="24"/>
          <w:szCs w:val="24"/>
          <w:lang w:val="hr-HR"/>
        </w:rPr>
        <w:t xml:space="preserve">veljače </w:t>
      </w:r>
      <w:r w:rsidRPr="006278D6">
        <w:rPr>
          <w:rFonts w:ascii="Times New Roman" w:hAnsi="Times New Roman"/>
          <w:sz w:val="24"/>
          <w:szCs w:val="24"/>
          <w:lang w:val="hr-HR"/>
        </w:rPr>
        <w:t xml:space="preserve"> tekuće godine za prethodnu kalendarsku godinu. </w:t>
      </w:r>
    </w:p>
    <w:p w:rsidR="00444603" w:rsidRPr="006278D6" w:rsidRDefault="00444603" w:rsidP="00444603">
      <w:pPr>
        <w:keepNext/>
        <w:rPr>
          <w:rFonts w:ascii="Times New Roman" w:hAnsi="Times New Roman"/>
          <w:sz w:val="24"/>
          <w:szCs w:val="24"/>
          <w:lang w:val="hr-HR"/>
        </w:rPr>
      </w:pPr>
    </w:p>
    <w:p w:rsidR="00444603" w:rsidRPr="006278D6" w:rsidRDefault="00444603" w:rsidP="00444603">
      <w:pPr>
        <w:keepNext/>
        <w:jc w:val="center"/>
        <w:rPr>
          <w:rFonts w:ascii="Times New Roman" w:hAnsi="Times New Roman"/>
          <w:sz w:val="24"/>
          <w:szCs w:val="24"/>
          <w:lang w:val="hr-HR"/>
        </w:rPr>
      </w:pPr>
      <w:r w:rsidRPr="006278D6">
        <w:rPr>
          <w:rFonts w:ascii="Times New Roman" w:hAnsi="Times New Roman"/>
          <w:sz w:val="24"/>
          <w:szCs w:val="24"/>
          <w:lang w:val="hr-HR"/>
        </w:rPr>
        <w:t>Članak 7.</w:t>
      </w:r>
    </w:p>
    <w:p w:rsidR="00444603" w:rsidRPr="006278D6" w:rsidRDefault="00444603" w:rsidP="00444603">
      <w:pPr>
        <w:keepNext/>
        <w:jc w:val="center"/>
        <w:rPr>
          <w:rFonts w:ascii="Times New Roman" w:hAnsi="Times New Roman"/>
          <w:sz w:val="24"/>
          <w:szCs w:val="24"/>
          <w:lang w:val="hr-HR"/>
        </w:rPr>
      </w:pPr>
    </w:p>
    <w:p w:rsidR="00444603" w:rsidRPr="006278D6" w:rsidRDefault="00444603" w:rsidP="00444603">
      <w:pPr>
        <w:keepNext/>
        <w:rPr>
          <w:rFonts w:ascii="Times New Roman" w:hAnsi="Times New Roman"/>
          <w:sz w:val="24"/>
          <w:szCs w:val="24"/>
          <w:lang w:val="hr-HR"/>
        </w:rPr>
      </w:pPr>
      <w:r w:rsidRPr="006278D6">
        <w:rPr>
          <w:rFonts w:ascii="Times New Roman" w:hAnsi="Times New Roman"/>
          <w:sz w:val="24"/>
          <w:szCs w:val="24"/>
          <w:lang w:val="hr-HR"/>
        </w:rPr>
        <w:t xml:space="preserve">Upravitelj može planirati izdatke samo do iznosa utvrđenih Proračunom Općine </w:t>
      </w:r>
      <w:r w:rsidRPr="009D4C9B">
        <w:rPr>
          <w:rFonts w:ascii="Times New Roman" w:hAnsi="Times New Roman"/>
          <w:sz w:val="24"/>
          <w:szCs w:val="24"/>
          <w:lang w:val="hr-HR"/>
        </w:rPr>
        <w:t>Tovarnik</w:t>
      </w:r>
      <w:r w:rsidRPr="006278D6">
        <w:rPr>
          <w:rFonts w:ascii="Times New Roman" w:hAnsi="Times New Roman"/>
          <w:sz w:val="24"/>
          <w:szCs w:val="24"/>
          <w:lang w:val="hr-HR"/>
        </w:rPr>
        <w:t xml:space="preserve">. </w:t>
      </w:r>
    </w:p>
    <w:p w:rsidR="00444603" w:rsidRPr="006278D6" w:rsidRDefault="00444603" w:rsidP="00444603">
      <w:pPr>
        <w:keepNext/>
        <w:rPr>
          <w:rFonts w:ascii="Times New Roman" w:hAnsi="Times New Roman"/>
          <w:sz w:val="24"/>
          <w:szCs w:val="24"/>
          <w:lang w:val="hr-HR"/>
        </w:rPr>
      </w:pPr>
    </w:p>
    <w:p w:rsidR="00444603" w:rsidRPr="006278D6" w:rsidRDefault="00444603" w:rsidP="00444603">
      <w:pPr>
        <w:keepNext/>
        <w:rPr>
          <w:rFonts w:ascii="Times New Roman" w:hAnsi="Times New Roman"/>
          <w:sz w:val="24"/>
          <w:szCs w:val="24"/>
          <w:lang w:val="hr-HR"/>
        </w:rPr>
      </w:pPr>
      <w:r w:rsidRPr="006278D6">
        <w:rPr>
          <w:rFonts w:ascii="Times New Roman" w:hAnsi="Times New Roman"/>
          <w:sz w:val="24"/>
          <w:szCs w:val="24"/>
          <w:lang w:val="hr-HR"/>
        </w:rPr>
        <w:t xml:space="preserve">Za nabavu i ugovaranje radova Upravitelj se mora pridržavati propisa o javnoj nabavi, kao i ostalih propisa kojima je uređeno materijalno i financijsko poslovanje jedinica lokalne samouprave. </w:t>
      </w:r>
    </w:p>
    <w:p w:rsidR="00444603" w:rsidRPr="006278D6" w:rsidRDefault="00444603" w:rsidP="00444603">
      <w:pPr>
        <w:keepNext/>
        <w:rPr>
          <w:rFonts w:ascii="Times New Roman" w:hAnsi="Times New Roman"/>
          <w:sz w:val="24"/>
          <w:szCs w:val="24"/>
          <w:lang w:val="hr-HR"/>
        </w:rPr>
      </w:pPr>
    </w:p>
    <w:p w:rsidR="00444603" w:rsidRPr="006278D6" w:rsidRDefault="00444603" w:rsidP="00444603">
      <w:pPr>
        <w:keepNext/>
        <w:rPr>
          <w:rFonts w:ascii="Times New Roman" w:hAnsi="Times New Roman"/>
          <w:sz w:val="24"/>
          <w:szCs w:val="24"/>
          <w:lang w:val="hr-HR"/>
        </w:rPr>
      </w:pPr>
      <w:r w:rsidRPr="006278D6">
        <w:rPr>
          <w:rFonts w:ascii="Times New Roman" w:hAnsi="Times New Roman"/>
          <w:sz w:val="24"/>
          <w:szCs w:val="24"/>
          <w:lang w:val="hr-HR"/>
        </w:rPr>
        <w:t>Ugovore s drugim fizičkim i pravnim osobama Upravitelj  može zaključiti isključivo uz prethodnu suglasnost i na temelju ovlasti Općinskog načelnika.</w:t>
      </w:r>
    </w:p>
    <w:p w:rsidR="00444603" w:rsidRPr="006278D6" w:rsidRDefault="00444603" w:rsidP="00444603">
      <w:pPr>
        <w:keepNext/>
        <w:rPr>
          <w:rFonts w:ascii="Times New Roman" w:hAnsi="Times New Roman"/>
          <w:sz w:val="24"/>
          <w:szCs w:val="24"/>
          <w:lang w:val="hr-HR"/>
        </w:rPr>
      </w:pPr>
    </w:p>
    <w:p w:rsidR="00444603" w:rsidRPr="006278D6" w:rsidRDefault="00444603" w:rsidP="00444603">
      <w:pPr>
        <w:keepNext/>
        <w:rPr>
          <w:rFonts w:ascii="Times New Roman" w:hAnsi="Times New Roman"/>
          <w:sz w:val="24"/>
          <w:szCs w:val="24"/>
          <w:lang w:val="hr-HR"/>
        </w:rPr>
      </w:pPr>
      <w:r w:rsidRPr="006278D6">
        <w:rPr>
          <w:rFonts w:ascii="Times New Roman" w:hAnsi="Times New Roman"/>
          <w:sz w:val="24"/>
          <w:szCs w:val="24"/>
          <w:lang w:val="hr-HR"/>
        </w:rPr>
        <w:t xml:space="preserve">Na prava, obveze i odgovornosti, kao i druga pitanja u vezi s radom upravitelja vlastitog pogona te ostalih zaposlenik u vlastitom pogonu, a koja nisu uređena ovim Pravilnikom, primjenjuju se odredbe  zakona kojima se uređuju radni odnosi službenika i namještenika u jedinicama lokalne i područne (regionalne) samouprave. </w:t>
      </w:r>
    </w:p>
    <w:p w:rsidR="00444603" w:rsidRPr="006278D6" w:rsidRDefault="00444603" w:rsidP="00444603">
      <w:pPr>
        <w:keepNext/>
        <w:rPr>
          <w:rFonts w:ascii="Times New Roman" w:hAnsi="Times New Roman"/>
          <w:sz w:val="24"/>
          <w:szCs w:val="24"/>
          <w:lang w:val="hr-HR"/>
        </w:rPr>
      </w:pPr>
    </w:p>
    <w:p w:rsidR="00444603" w:rsidRPr="006278D6" w:rsidRDefault="00444603" w:rsidP="00444603">
      <w:pPr>
        <w:keepNext/>
        <w:jc w:val="center"/>
        <w:rPr>
          <w:rFonts w:ascii="Times New Roman" w:hAnsi="Times New Roman"/>
          <w:sz w:val="24"/>
          <w:szCs w:val="24"/>
          <w:lang w:val="hr-HR"/>
        </w:rPr>
      </w:pPr>
      <w:r w:rsidRPr="006278D6">
        <w:rPr>
          <w:rFonts w:ascii="Times New Roman" w:hAnsi="Times New Roman"/>
          <w:sz w:val="24"/>
          <w:szCs w:val="24"/>
          <w:lang w:val="hr-HR"/>
        </w:rPr>
        <w:t>Članak 8.</w:t>
      </w:r>
    </w:p>
    <w:p w:rsidR="00444603" w:rsidRPr="006278D6" w:rsidRDefault="00444603" w:rsidP="00444603">
      <w:pPr>
        <w:keepNext/>
        <w:jc w:val="center"/>
        <w:rPr>
          <w:rFonts w:ascii="Times New Roman" w:hAnsi="Times New Roman"/>
          <w:sz w:val="24"/>
          <w:szCs w:val="24"/>
          <w:lang w:val="hr-HR"/>
        </w:rPr>
      </w:pPr>
    </w:p>
    <w:p w:rsidR="00444603" w:rsidRPr="009D4C9B" w:rsidRDefault="00444603" w:rsidP="00444603">
      <w:pPr>
        <w:keepNext/>
        <w:rPr>
          <w:rFonts w:ascii="Times New Roman" w:hAnsi="Times New Roman"/>
          <w:sz w:val="24"/>
          <w:szCs w:val="24"/>
          <w:lang w:val="hr-HR"/>
        </w:rPr>
      </w:pPr>
      <w:r w:rsidRPr="006278D6">
        <w:rPr>
          <w:rFonts w:ascii="Times New Roman" w:hAnsi="Times New Roman"/>
          <w:sz w:val="24"/>
          <w:szCs w:val="24"/>
          <w:lang w:val="hr-HR"/>
        </w:rPr>
        <w:t xml:space="preserve">Poslove vlastitog pogona obavljaju namještenici </w:t>
      </w:r>
      <w:r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9D4C9B">
        <w:rPr>
          <w:rFonts w:ascii="Times New Roman" w:hAnsi="Times New Roman"/>
          <w:sz w:val="24"/>
          <w:szCs w:val="24"/>
          <w:lang w:val="hr-HR"/>
        </w:rPr>
        <w:t>i to:</w:t>
      </w:r>
    </w:p>
    <w:p w:rsidR="00444603" w:rsidRPr="009D4C9B" w:rsidRDefault="00444603" w:rsidP="00444603">
      <w:pPr>
        <w:keepNext/>
        <w:rPr>
          <w:rFonts w:ascii="Times New Roman" w:hAnsi="Times New Roman"/>
          <w:sz w:val="24"/>
          <w:szCs w:val="24"/>
          <w:lang w:val="hr-HR"/>
        </w:rPr>
      </w:pPr>
    </w:p>
    <w:tbl>
      <w:tblPr>
        <w:tblStyle w:val="TableNormal"/>
        <w:tblpPr w:leftFromText="180" w:rightFromText="180" w:vertAnchor="text" w:horzAnchor="margin" w:tblpY="-42"/>
        <w:tblW w:w="0" w:type="auto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3"/>
        <w:gridCol w:w="2539"/>
        <w:gridCol w:w="2162"/>
        <w:gridCol w:w="746"/>
        <w:gridCol w:w="1411"/>
      </w:tblGrid>
      <w:tr w:rsidR="00444603" w:rsidRPr="009D4C9B" w:rsidTr="00905D75">
        <w:trPr>
          <w:trHeight w:val="829"/>
        </w:trPr>
        <w:tc>
          <w:tcPr>
            <w:tcW w:w="9061" w:type="dxa"/>
            <w:gridSpan w:val="5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</w:tcPr>
          <w:p w:rsidR="00444603" w:rsidRPr="009D4C9B" w:rsidRDefault="00444603" w:rsidP="00905D75">
            <w:pPr>
              <w:pStyle w:val="TableParagraph"/>
              <w:tabs>
                <w:tab w:val="left" w:pos="1127"/>
              </w:tabs>
              <w:spacing w:line="275" w:lineRule="exact"/>
              <w:ind w:left="467"/>
              <w:rPr>
                <w:b/>
                <w:sz w:val="20"/>
                <w:szCs w:val="20"/>
                <w:lang w:val="en-US"/>
              </w:rPr>
            </w:pPr>
            <w:r w:rsidRPr="009D4C9B">
              <w:rPr>
                <w:b/>
                <w:sz w:val="20"/>
                <w:szCs w:val="20"/>
                <w:lang w:val="en-US"/>
              </w:rPr>
              <w:lastRenderedPageBreak/>
              <w:t>1.</w:t>
            </w:r>
            <w:r w:rsidRPr="009D4C9B">
              <w:rPr>
                <w:b/>
                <w:sz w:val="20"/>
                <w:szCs w:val="20"/>
                <w:lang w:val="en-US"/>
              </w:rPr>
              <w:tab/>
              <w:t xml:space="preserve">BAGERIST  </w:t>
            </w:r>
          </w:p>
          <w:p w:rsidR="00444603" w:rsidRPr="009D4C9B" w:rsidRDefault="00444603" w:rsidP="00905D75">
            <w:pPr>
              <w:pStyle w:val="TableParagraph"/>
              <w:spacing w:before="6"/>
              <w:ind w:left="0"/>
              <w:rPr>
                <w:sz w:val="20"/>
                <w:szCs w:val="20"/>
                <w:lang w:val="en-US"/>
              </w:rPr>
            </w:pPr>
          </w:p>
          <w:p w:rsidR="00444603" w:rsidRPr="009D4C9B" w:rsidRDefault="00444603" w:rsidP="00905D75">
            <w:pPr>
              <w:pStyle w:val="TableParagraph"/>
              <w:spacing w:line="263" w:lineRule="exact"/>
              <w:ind w:left="0" w:right="222"/>
              <w:rPr>
                <w:sz w:val="20"/>
                <w:szCs w:val="20"/>
                <w:lang w:val="en-US"/>
              </w:rPr>
            </w:pPr>
            <w:r w:rsidRPr="009D4C9B">
              <w:rPr>
                <w:b/>
                <w:sz w:val="20"/>
                <w:szCs w:val="20"/>
                <w:lang w:val="en-US"/>
              </w:rPr>
              <w:t>broj izvršitelja</w:t>
            </w:r>
            <w:r w:rsidRPr="009D4C9B">
              <w:rPr>
                <w:sz w:val="20"/>
                <w:szCs w:val="20"/>
                <w:lang w:val="en-US"/>
              </w:rPr>
              <w:t>: 1</w:t>
            </w:r>
          </w:p>
        </w:tc>
      </w:tr>
      <w:tr w:rsidR="00444603" w:rsidRPr="009D4C9B" w:rsidTr="00905D75">
        <w:trPr>
          <w:trHeight w:val="551"/>
        </w:trPr>
        <w:tc>
          <w:tcPr>
            <w:tcW w:w="220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603" w:rsidRPr="009D4C9B" w:rsidRDefault="00444603" w:rsidP="00905D75">
            <w:pPr>
              <w:pStyle w:val="TableParagraph"/>
              <w:spacing w:line="267" w:lineRule="exact"/>
              <w:ind w:left="544" w:right="648"/>
              <w:jc w:val="center"/>
              <w:rPr>
                <w:sz w:val="20"/>
                <w:szCs w:val="20"/>
                <w:lang w:val="en-US"/>
              </w:rPr>
            </w:pPr>
            <w:r w:rsidRPr="009D4C9B">
              <w:rPr>
                <w:sz w:val="20"/>
                <w:szCs w:val="20"/>
                <w:lang w:val="en-US"/>
              </w:rPr>
              <w:t>kategorija</w:t>
            </w:r>
          </w:p>
        </w:tc>
        <w:tc>
          <w:tcPr>
            <w:tcW w:w="253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603" w:rsidRPr="009D4C9B" w:rsidRDefault="00444603" w:rsidP="00905D75">
            <w:pPr>
              <w:pStyle w:val="TableParagraph"/>
              <w:spacing w:line="267" w:lineRule="exact"/>
              <w:ind w:left="561" w:right="661"/>
              <w:jc w:val="center"/>
              <w:rPr>
                <w:sz w:val="20"/>
                <w:szCs w:val="20"/>
                <w:lang w:val="en-US"/>
              </w:rPr>
            </w:pPr>
            <w:r w:rsidRPr="009D4C9B">
              <w:rPr>
                <w:sz w:val="20"/>
                <w:szCs w:val="20"/>
                <w:lang w:val="en-US"/>
              </w:rPr>
              <w:t>potkategorija</w:t>
            </w:r>
          </w:p>
        </w:tc>
        <w:tc>
          <w:tcPr>
            <w:tcW w:w="216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603" w:rsidRPr="009D4C9B" w:rsidRDefault="00444603" w:rsidP="00905D75">
            <w:pPr>
              <w:pStyle w:val="TableParagraph"/>
              <w:spacing w:line="267" w:lineRule="exact"/>
              <w:ind w:left="373" w:right="468"/>
              <w:jc w:val="center"/>
              <w:rPr>
                <w:sz w:val="20"/>
                <w:szCs w:val="20"/>
                <w:lang w:val="en-US"/>
              </w:rPr>
            </w:pPr>
            <w:r w:rsidRPr="009D4C9B">
              <w:rPr>
                <w:sz w:val="20"/>
                <w:szCs w:val="20"/>
                <w:lang w:val="en-US"/>
              </w:rPr>
              <w:t>razina</w:t>
            </w:r>
          </w:p>
          <w:p w:rsidR="00444603" w:rsidRPr="009D4C9B" w:rsidRDefault="00444603" w:rsidP="00905D75">
            <w:pPr>
              <w:pStyle w:val="TableParagraph"/>
              <w:spacing w:line="264" w:lineRule="exact"/>
              <w:ind w:left="373" w:right="471"/>
              <w:jc w:val="center"/>
              <w:rPr>
                <w:sz w:val="20"/>
                <w:szCs w:val="20"/>
                <w:lang w:val="en-US"/>
              </w:rPr>
            </w:pPr>
            <w:r w:rsidRPr="009D4C9B">
              <w:rPr>
                <w:sz w:val="20"/>
                <w:szCs w:val="20"/>
                <w:lang w:val="en-US"/>
              </w:rPr>
              <w:t>potkategorije</w:t>
            </w:r>
          </w:p>
        </w:tc>
        <w:tc>
          <w:tcPr>
            <w:tcW w:w="2157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603" w:rsidRPr="009D4C9B" w:rsidRDefault="00444603" w:rsidP="00905D75">
            <w:pPr>
              <w:pStyle w:val="TableParagraph"/>
              <w:spacing w:line="267" w:lineRule="exact"/>
              <w:ind w:left="332" w:right="428"/>
              <w:jc w:val="center"/>
              <w:rPr>
                <w:sz w:val="20"/>
                <w:szCs w:val="20"/>
                <w:lang w:val="en-US"/>
              </w:rPr>
            </w:pPr>
            <w:r w:rsidRPr="009D4C9B">
              <w:rPr>
                <w:sz w:val="20"/>
                <w:szCs w:val="20"/>
                <w:lang w:val="en-US"/>
              </w:rPr>
              <w:t>klasifikacijski</w:t>
            </w:r>
          </w:p>
          <w:p w:rsidR="00444603" w:rsidRPr="009D4C9B" w:rsidRDefault="00444603" w:rsidP="00905D75">
            <w:pPr>
              <w:pStyle w:val="TableParagraph"/>
              <w:spacing w:line="264" w:lineRule="exact"/>
              <w:ind w:left="332" w:right="426"/>
              <w:jc w:val="center"/>
              <w:rPr>
                <w:sz w:val="20"/>
                <w:szCs w:val="20"/>
                <w:lang w:val="en-US"/>
              </w:rPr>
            </w:pPr>
            <w:r w:rsidRPr="009D4C9B">
              <w:rPr>
                <w:sz w:val="20"/>
                <w:szCs w:val="20"/>
                <w:lang w:val="en-US"/>
              </w:rPr>
              <w:t>rang</w:t>
            </w:r>
          </w:p>
        </w:tc>
      </w:tr>
      <w:tr w:rsidR="00444603" w:rsidRPr="009D4C9B" w:rsidTr="00905D75">
        <w:trPr>
          <w:trHeight w:val="275"/>
        </w:trPr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444603" w:rsidRPr="009D4C9B" w:rsidRDefault="00444603" w:rsidP="00905D75">
            <w:pPr>
              <w:pStyle w:val="TableParagraph"/>
              <w:spacing w:line="255" w:lineRule="exact"/>
              <w:ind w:left="542" w:right="648"/>
              <w:jc w:val="center"/>
              <w:rPr>
                <w:sz w:val="20"/>
                <w:szCs w:val="20"/>
                <w:lang w:val="en-US"/>
              </w:rPr>
            </w:pPr>
            <w:r w:rsidRPr="009D4C9B">
              <w:rPr>
                <w:sz w:val="20"/>
                <w:szCs w:val="20"/>
                <w:lang w:val="en-US"/>
              </w:rPr>
              <w:t>IV.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444603" w:rsidRPr="009D4C9B" w:rsidRDefault="00444603" w:rsidP="00905D75">
            <w:pPr>
              <w:pStyle w:val="TableParagraph"/>
              <w:spacing w:line="255" w:lineRule="exact"/>
              <w:ind w:left="561" w:right="661"/>
              <w:jc w:val="center"/>
              <w:rPr>
                <w:sz w:val="20"/>
                <w:szCs w:val="20"/>
                <w:lang w:val="en-US"/>
              </w:rPr>
            </w:pPr>
            <w:r w:rsidRPr="009D4C9B">
              <w:rPr>
                <w:sz w:val="20"/>
                <w:szCs w:val="20"/>
                <w:lang w:val="en-US"/>
              </w:rPr>
              <w:t>Namještenik II. potkategorije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444603" w:rsidRPr="009D4C9B" w:rsidRDefault="00444603" w:rsidP="00905D75">
            <w:pPr>
              <w:pStyle w:val="TableParagraph"/>
              <w:spacing w:line="255" w:lineRule="exact"/>
              <w:ind w:left="0" w:right="98"/>
              <w:jc w:val="center"/>
              <w:rPr>
                <w:sz w:val="20"/>
                <w:szCs w:val="20"/>
                <w:lang w:val="en-US"/>
              </w:rPr>
            </w:pPr>
            <w:r w:rsidRPr="009D4C9B">
              <w:rPr>
                <w:sz w:val="20"/>
                <w:szCs w:val="20"/>
                <w:lang w:val="en-US"/>
              </w:rPr>
              <w:t xml:space="preserve">1. </w:t>
            </w:r>
          </w:p>
        </w:tc>
        <w:tc>
          <w:tcPr>
            <w:tcW w:w="2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444603" w:rsidRPr="009D4C9B" w:rsidRDefault="00444603" w:rsidP="00905D75">
            <w:pPr>
              <w:pStyle w:val="TableParagraph"/>
              <w:spacing w:line="255" w:lineRule="exact"/>
              <w:ind w:left="332" w:right="428"/>
              <w:jc w:val="center"/>
              <w:rPr>
                <w:sz w:val="20"/>
                <w:szCs w:val="20"/>
                <w:lang w:val="en-US"/>
              </w:rPr>
            </w:pPr>
            <w:r w:rsidRPr="009D4C9B">
              <w:rPr>
                <w:sz w:val="20"/>
                <w:szCs w:val="20"/>
                <w:lang w:val="en-US"/>
              </w:rPr>
              <w:t>12.</w:t>
            </w:r>
          </w:p>
        </w:tc>
      </w:tr>
      <w:tr w:rsidR="00444603" w:rsidRPr="009D4C9B" w:rsidTr="00905D75">
        <w:trPr>
          <w:trHeight w:val="4727"/>
        </w:trPr>
        <w:tc>
          <w:tcPr>
            <w:tcW w:w="9061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444603" w:rsidRPr="009D4C9B" w:rsidRDefault="00444603" w:rsidP="00905D75">
            <w:pPr>
              <w:pStyle w:val="TableParagraph"/>
              <w:spacing w:line="270" w:lineRule="exact"/>
              <w:rPr>
                <w:sz w:val="20"/>
                <w:szCs w:val="20"/>
                <w:lang w:val="en-US"/>
              </w:rPr>
            </w:pPr>
            <w:r w:rsidRPr="009D4C9B">
              <w:rPr>
                <w:sz w:val="20"/>
                <w:szCs w:val="20"/>
                <w:lang w:val="en-US"/>
              </w:rPr>
              <w:t>Potrebno stručno znanje:</w:t>
            </w:r>
          </w:p>
          <w:p w:rsidR="00444603" w:rsidRPr="009D4C9B" w:rsidRDefault="00444603" w:rsidP="00444603">
            <w:pPr>
              <w:pStyle w:val="TableParagraph"/>
              <w:numPr>
                <w:ilvl w:val="0"/>
                <w:numId w:val="1"/>
              </w:numPr>
              <w:tabs>
                <w:tab w:val="left" w:pos="816"/>
                <w:tab w:val="left" w:pos="5616"/>
              </w:tabs>
              <w:spacing w:line="275" w:lineRule="exact"/>
              <w:ind w:left="815" w:hanging="349"/>
              <w:rPr>
                <w:sz w:val="20"/>
                <w:szCs w:val="20"/>
                <w:lang w:val="en-US"/>
              </w:rPr>
            </w:pPr>
            <w:r w:rsidRPr="009D4C9B">
              <w:rPr>
                <w:sz w:val="20"/>
                <w:szCs w:val="20"/>
                <w:lang w:val="en-US"/>
              </w:rPr>
              <w:t xml:space="preserve">srednja stručna sprema tehničkog, građevinskog, poljoprivrednog  ili drugog odgovarajućeg smjera  </w:t>
            </w:r>
          </w:p>
          <w:p w:rsidR="00444603" w:rsidRPr="009D4C9B" w:rsidRDefault="00444603" w:rsidP="00444603">
            <w:pPr>
              <w:pStyle w:val="TableParagraph"/>
              <w:numPr>
                <w:ilvl w:val="0"/>
                <w:numId w:val="1"/>
              </w:numPr>
              <w:tabs>
                <w:tab w:val="left" w:pos="816"/>
                <w:tab w:val="left" w:pos="5616"/>
              </w:tabs>
              <w:spacing w:line="275" w:lineRule="exact"/>
              <w:ind w:left="815" w:hanging="349"/>
              <w:rPr>
                <w:sz w:val="20"/>
                <w:szCs w:val="20"/>
                <w:lang w:val="en-US"/>
              </w:rPr>
            </w:pPr>
            <w:r w:rsidRPr="009D4C9B">
              <w:rPr>
                <w:sz w:val="20"/>
                <w:szCs w:val="20"/>
                <w:lang w:val="en-US"/>
              </w:rPr>
              <w:t xml:space="preserve">- osposobljenost za rad s bagerom </w:t>
            </w:r>
          </w:p>
          <w:p w:rsidR="00444603" w:rsidRPr="009D4C9B" w:rsidRDefault="00444603" w:rsidP="00905D75">
            <w:pPr>
              <w:pStyle w:val="TableParagraph"/>
              <w:tabs>
                <w:tab w:val="left" w:pos="816"/>
              </w:tabs>
              <w:ind w:right="5494"/>
              <w:rPr>
                <w:sz w:val="20"/>
                <w:szCs w:val="20"/>
                <w:lang w:val="en-US"/>
              </w:rPr>
            </w:pPr>
            <w:r w:rsidRPr="009D4C9B">
              <w:rPr>
                <w:sz w:val="20"/>
                <w:szCs w:val="20"/>
                <w:lang w:val="en-US"/>
              </w:rPr>
              <w:t>Složenost</w:t>
            </w:r>
            <w:r w:rsidRPr="009D4C9B">
              <w:rPr>
                <w:spacing w:val="2"/>
                <w:sz w:val="20"/>
                <w:szCs w:val="20"/>
                <w:lang w:val="en-US"/>
              </w:rPr>
              <w:t xml:space="preserve"> </w:t>
            </w:r>
            <w:r w:rsidRPr="009D4C9B">
              <w:rPr>
                <w:sz w:val="20"/>
                <w:szCs w:val="20"/>
                <w:lang w:val="en-US"/>
              </w:rPr>
              <w:t>poslova:</w:t>
            </w:r>
          </w:p>
          <w:p w:rsidR="00444603" w:rsidRPr="009D4C9B" w:rsidRDefault="00444603" w:rsidP="00444603">
            <w:pPr>
              <w:pStyle w:val="TableParagraph"/>
              <w:numPr>
                <w:ilvl w:val="0"/>
                <w:numId w:val="1"/>
              </w:numPr>
              <w:tabs>
                <w:tab w:val="left" w:pos="816"/>
              </w:tabs>
              <w:ind w:left="827" w:right="95" w:hanging="360"/>
              <w:rPr>
                <w:sz w:val="20"/>
                <w:szCs w:val="20"/>
                <w:lang w:val="en-US"/>
              </w:rPr>
            </w:pPr>
            <w:r w:rsidRPr="009D4C9B">
              <w:rPr>
                <w:sz w:val="20"/>
                <w:szCs w:val="20"/>
                <w:lang w:val="en-US"/>
              </w:rPr>
              <w:t xml:space="preserve">stupanj složenosti koji uključuje obavljanje pomoćno tehničkih poslova koji zahtijevaju primjenu znanja i vještina tehničkih, industrijskih, obrtničkih i drugih struka </w:t>
            </w:r>
          </w:p>
          <w:p w:rsidR="00444603" w:rsidRPr="009D4C9B" w:rsidRDefault="00444603" w:rsidP="00905D75">
            <w:pPr>
              <w:pStyle w:val="TableParagraph"/>
              <w:rPr>
                <w:sz w:val="20"/>
                <w:szCs w:val="20"/>
                <w:lang w:val="en-US"/>
              </w:rPr>
            </w:pPr>
            <w:r w:rsidRPr="009D4C9B">
              <w:rPr>
                <w:sz w:val="20"/>
                <w:szCs w:val="20"/>
                <w:lang w:val="en-US"/>
              </w:rPr>
              <w:t xml:space="preserve">Odgovornost i utjecaj na donošenje odluka:: </w:t>
            </w:r>
          </w:p>
          <w:p w:rsidR="00444603" w:rsidRPr="009D4C9B" w:rsidRDefault="00444603" w:rsidP="00444603">
            <w:pPr>
              <w:pStyle w:val="TableParagraph"/>
              <w:numPr>
                <w:ilvl w:val="0"/>
                <w:numId w:val="2"/>
              </w:numPr>
              <w:tabs>
                <w:tab w:val="left" w:pos="816"/>
              </w:tabs>
              <w:spacing w:before="9" w:line="232" w:lineRule="auto"/>
              <w:ind w:right="509" w:firstLine="360"/>
              <w:rPr>
                <w:sz w:val="20"/>
                <w:szCs w:val="20"/>
                <w:lang w:val="en-US"/>
              </w:rPr>
            </w:pPr>
            <w:r w:rsidRPr="009D4C9B">
              <w:rPr>
                <w:sz w:val="20"/>
                <w:szCs w:val="20"/>
                <w:lang w:val="en-US"/>
              </w:rPr>
              <w:t xml:space="preserve">stupanj odgovornosti  koji uključuje odgovornost za materijalne resurse s kojima radi te pravilnu primjenu pravila struke  </w:t>
            </w:r>
          </w:p>
        </w:tc>
      </w:tr>
      <w:tr w:rsidR="00444603" w:rsidRPr="009D4C9B" w:rsidTr="00905D75">
        <w:trPr>
          <w:trHeight w:val="624"/>
        </w:trPr>
        <w:tc>
          <w:tcPr>
            <w:tcW w:w="7650" w:type="dxa"/>
            <w:gridSpan w:val="4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44603" w:rsidRPr="009D4C9B" w:rsidRDefault="00444603" w:rsidP="00905D75">
            <w:pPr>
              <w:pStyle w:val="TableParagraph"/>
              <w:tabs>
                <w:tab w:val="left" w:pos="3764"/>
              </w:tabs>
              <w:spacing w:line="274" w:lineRule="exact"/>
              <w:rPr>
                <w:sz w:val="20"/>
                <w:szCs w:val="20"/>
                <w:u w:val="single"/>
                <w:lang w:val="en-US"/>
              </w:rPr>
            </w:pPr>
          </w:p>
          <w:p w:rsidR="00444603" w:rsidRPr="009D4C9B" w:rsidRDefault="00444603" w:rsidP="00905D75">
            <w:pPr>
              <w:pStyle w:val="TableParagraph"/>
              <w:spacing w:line="270" w:lineRule="exact"/>
              <w:rPr>
                <w:b/>
                <w:sz w:val="20"/>
                <w:szCs w:val="20"/>
                <w:u w:val="single"/>
                <w:lang w:val="en-US"/>
              </w:rPr>
            </w:pPr>
            <w:r w:rsidRPr="009D4C9B">
              <w:rPr>
                <w:b/>
                <w:sz w:val="20"/>
                <w:szCs w:val="20"/>
                <w:u w:val="single"/>
                <w:lang w:val="en-US"/>
              </w:rPr>
              <w:t>OPIS POSLOVA I ZADATAKA:</w:t>
            </w:r>
          </w:p>
          <w:p w:rsidR="00444603" w:rsidRPr="009D4C9B" w:rsidRDefault="00444603" w:rsidP="00905D75">
            <w:pPr>
              <w:pStyle w:val="TableParagraph"/>
              <w:spacing w:line="270" w:lineRule="atLeast"/>
              <w:ind w:right="206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444603" w:rsidRPr="009D4C9B" w:rsidRDefault="00444603" w:rsidP="00905D75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9D4C9B">
              <w:rPr>
                <w:rFonts w:ascii="Times New Roman" w:hAnsi="Times New Roman"/>
                <w:b/>
                <w:sz w:val="16"/>
                <w:szCs w:val="16"/>
              </w:rPr>
              <w:t xml:space="preserve">Približan postotak vremena koji je potreban za obavljanje svakog posla pojedinačno -% </w:t>
            </w:r>
          </w:p>
          <w:p w:rsidR="00444603" w:rsidRPr="009D4C9B" w:rsidRDefault="00444603" w:rsidP="00905D75">
            <w:pPr>
              <w:pStyle w:val="TableParagraph"/>
              <w:spacing w:line="270" w:lineRule="atLeast"/>
              <w:ind w:right="206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444603" w:rsidRPr="009D4C9B" w:rsidTr="00905D75">
        <w:trPr>
          <w:trHeight w:val="1020"/>
        </w:trPr>
        <w:tc>
          <w:tcPr>
            <w:tcW w:w="765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44603" w:rsidRPr="009D4C9B" w:rsidRDefault="00444603" w:rsidP="00905D75">
            <w:pPr>
              <w:pStyle w:val="TableParagraph"/>
              <w:spacing w:line="270" w:lineRule="atLeast"/>
              <w:ind w:right="206"/>
              <w:jc w:val="both"/>
              <w:rPr>
                <w:b/>
                <w:sz w:val="20"/>
                <w:szCs w:val="20"/>
                <w:u w:val="single"/>
                <w:lang w:val="en-US"/>
              </w:rPr>
            </w:pPr>
          </w:p>
          <w:p w:rsidR="00444603" w:rsidRPr="009D4C9B" w:rsidRDefault="00444603" w:rsidP="00444603">
            <w:pPr>
              <w:pStyle w:val="Odlomakpopisa"/>
              <w:numPr>
                <w:ilvl w:val="0"/>
                <w:numId w:val="3"/>
              </w:numPr>
              <w:contextualSpacing w:val="0"/>
              <w:rPr>
                <w:rFonts w:ascii="Times New Roman" w:hAnsi="Times New Roman"/>
                <w:sz w:val="20"/>
              </w:rPr>
            </w:pPr>
            <w:r w:rsidRPr="009D4C9B">
              <w:rPr>
                <w:rFonts w:ascii="Times New Roman" w:hAnsi="Times New Roman"/>
                <w:sz w:val="20"/>
              </w:rPr>
              <w:t xml:space="preserve">upravlja bagerom i njime obavlja poslove čišćenja i održavanja javnih površina na području Općine, a naročito košnja javnih površina, čišćenje kanala, nerazvrstanih cesta, pješačkih staza, poljskih puteva i otresnica, parkova, uklanjanje stabala, krčenja raslinja, popravke kolnika, dogradnje rubnjaka, bankina,  prijelaza preko kanala, uklanjanje građevinskog šuta sa javnih površina, nj odvoz na deponije i uređenje iste, čišćenje snjega </w:t>
            </w:r>
          </w:p>
          <w:p w:rsidR="00444603" w:rsidRPr="009D4C9B" w:rsidRDefault="00444603" w:rsidP="00905D75">
            <w:pPr>
              <w:tabs>
                <w:tab w:val="left" w:pos="1908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44603" w:rsidRPr="009D4C9B" w:rsidRDefault="00444603" w:rsidP="00905D75">
            <w:pPr>
              <w:pStyle w:val="TableParagraph"/>
              <w:spacing w:line="270" w:lineRule="atLeast"/>
              <w:ind w:right="206"/>
              <w:jc w:val="both"/>
              <w:rPr>
                <w:b/>
                <w:sz w:val="20"/>
                <w:szCs w:val="20"/>
                <w:u w:val="single"/>
                <w:lang w:val="en-US"/>
              </w:rPr>
            </w:pPr>
            <w:r w:rsidRPr="009D4C9B">
              <w:rPr>
                <w:sz w:val="20"/>
                <w:szCs w:val="20"/>
                <w:lang w:val="en-US"/>
              </w:rPr>
              <w:t xml:space="preserve"> 90 % </w:t>
            </w:r>
          </w:p>
        </w:tc>
      </w:tr>
      <w:tr w:rsidR="00444603" w:rsidRPr="009D4C9B" w:rsidTr="00905D75">
        <w:trPr>
          <w:trHeight w:val="1020"/>
        </w:trPr>
        <w:tc>
          <w:tcPr>
            <w:tcW w:w="765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44603" w:rsidRPr="009D4C9B" w:rsidRDefault="00444603" w:rsidP="00444603">
            <w:pPr>
              <w:pStyle w:val="Odlomakpopisa"/>
              <w:numPr>
                <w:ilvl w:val="0"/>
                <w:numId w:val="4"/>
              </w:numPr>
              <w:contextualSpacing w:val="0"/>
              <w:rPr>
                <w:rFonts w:ascii="Times New Roman" w:hAnsi="Times New Roman"/>
                <w:sz w:val="20"/>
              </w:rPr>
            </w:pPr>
            <w:r w:rsidRPr="009D4C9B">
              <w:rPr>
                <w:rFonts w:ascii="Times New Roman" w:hAnsi="Times New Roman"/>
                <w:sz w:val="20"/>
              </w:rPr>
              <w:t xml:space="preserve">obavlja ostale poslove po nalogu upravitelja komunalnog pogona odnosno pročelnika   </w:t>
            </w:r>
          </w:p>
          <w:p w:rsidR="00444603" w:rsidRPr="009D4C9B" w:rsidRDefault="00444603" w:rsidP="00905D75">
            <w:pPr>
              <w:pStyle w:val="TableParagraph"/>
              <w:spacing w:line="270" w:lineRule="atLeast"/>
              <w:ind w:right="206"/>
              <w:jc w:val="both"/>
              <w:rPr>
                <w:b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44603" w:rsidRPr="009D4C9B" w:rsidRDefault="00444603" w:rsidP="00905D75">
            <w:pPr>
              <w:pStyle w:val="TableParagraph"/>
              <w:spacing w:line="270" w:lineRule="atLeast"/>
              <w:ind w:right="206"/>
              <w:jc w:val="both"/>
              <w:rPr>
                <w:b/>
                <w:sz w:val="20"/>
                <w:szCs w:val="20"/>
                <w:u w:val="single"/>
                <w:lang w:val="en-US"/>
              </w:rPr>
            </w:pPr>
            <w:r w:rsidRPr="009D4C9B">
              <w:rPr>
                <w:sz w:val="20"/>
                <w:szCs w:val="20"/>
                <w:lang w:val="en-US"/>
              </w:rPr>
              <w:t xml:space="preserve"> 10 % </w:t>
            </w:r>
          </w:p>
        </w:tc>
      </w:tr>
    </w:tbl>
    <w:p w:rsidR="00444603" w:rsidRPr="009D4C9B" w:rsidRDefault="00444603" w:rsidP="00444603">
      <w:pPr>
        <w:keepNext/>
        <w:jc w:val="center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  </w:t>
      </w:r>
    </w:p>
    <w:tbl>
      <w:tblPr>
        <w:tblStyle w:val="TableNormal"/>
        <w:tblpPr w:leftFromText="180" w:rightFromText="180" w:vertAnchor="text" w:horzAnchor="margin" w:tblpY="150"/>
        <w:tblW w:w="0" w:type="auto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3"/>
        <w:gridCol w:w="2604"/>
        <w:gridCol w:w="2213"/>
        <w:gridCol w:w="428"/>
        <w:gridCol w:w="1780"/>
      </w:tblGrid>
      <w:tr w:rsidR="00444603" w:rsidRPr="009D4C9B" w:rsidTr="00905D75">
        <w:trPr>
          <w:trHeight w:val="551"/>
        </w:trPr>
        <w:tc>
          <w:tcPr>
            <w:tcW w:w="9288" w:type="dxa"/>
            <w:gridSpan w:val="5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</w:tcPr>
          <w:p w:rsidR="00444603" w:rsidRPr="009D4C9B" w:rsidRDefault="00444603" w:rsidP="00905D75">
            <w:pPr>
              <w:pStyle w:val="TableParagraph"/>
              <w:tabs>
                <w:tab w:val="left" w:pos="1667"/>
              </w:tabs>
              <w:spacing w:before="1" w:line="272" w:lineRule="exact"/>
              <w:ind w:left="827"/>
              <w:rPr>
                <w:b/>
                <w:sz w:val="20"/>
                <w:szCs w:val="20"/>
              </w:rPr>
            </w:pPr>
            <w:r w:rsidRPr="009D4C9B">
              <w:rPr>
                <w:b/>
                <w:sz w:val="20"/>
                <w:szCs w:val="20"/>
              </w:rPr>
              <w:t>2.</w:t>
            </w:r>
            <w:r w:rsidRPr="009D4C9B">
              <w:rPr>
                <w:b/>
                <w:sz w:val="20"/>
                <w:szCs w:val="20"/>
              </w:rPr>
              <w:tab/>
              <w:t xml:space="preserve">KOMUNALNI DJELATNIK </w:t>
            </w:r>
          </w:p>
          <w:p w:rsidR="00444603" w:rsidRPr="009D4C9B" w:rsidRDefault="00444603" w:rsidP="00905D75">
            <w:pPr>
              <w:pStyle w:val="TableParagraph"/>
              <w:spacing w:line="257" w:lineRule="exact"/>
              <w:ind w:left="0" w:right="394"/>
              <w:jc w:val="right"/>
              <w:rPr>
                <w:b/>
                <w:sz w:val="20"/>
                <w:szCs w:val="20"/>
              </w:rPr>
            </w:pPr>
          </w:p>
          <w:p w:rsidR="00444603" w:rsidRPr="009D4C9B" w:rsidRDefault="00444603" w:rsidP="00905D75">
            <w:pPr>
              <w:pStyle w:val="TableParagraph"/>
              <w:spacing w:line="257" w:lineRule="exact"/>
              <w:ind w:left="0" w:right="394"/>
              <w:rPr>
                <w:sz w:val="20"/>
                <w:szCs w:val="20"/>
              </w:rPr>
            </w:pPr>
            <w:r w:rsidRPr="009D4C9B">
              <w:rPr>
                <w:b/>
                <w:sz w:val="20"/>
                <w:szCs w:val="20"/>
              </w:rPr>
              <w:t>broj izvršitelja</w:t>
            </w:r>
            <w:r w:rsidRPr="009D4C9B">
              <w:rPr>
                <w:sz w:val="20"/>
                <w:szCs w:val="20"/>
              </w:rPr>
              <w:t>: 3</w:t>
            </w:r>
          </w:p>
        </w:tc>
      </w:tr>
      <w:tr w:rsidR="00444603" w:rsidRPr="009D4C9B" w:rsidTr="00905D75">
        <w:trPr>
          <w:trHeight w:val="553"/>
        </w:trPr>
        <w:tc>
          <w:tcPr>
            <w:tcW w:w="226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603" w:rsidRPr="009D4C9B" w:rsidRDefault="00444603" w:rsidP="00905D75">
            <w:pPr>
              <w:pStyle w:val="TableParagraph"/>
              <w:spacing w:line="272" w:lineRule="exact"/>
              <w:ind w:left="573" w:right="680"/>
              <w:jc w:val="center"/>
              <w:rPr>
                <w:sz w:val="20"/>
                <w:szCs w:val="20"/>
              </w:rPr>
            </w:pPr>
            <w:r w:rsidRPr="009D4C9B">
              <w:rPr>
                <w:sz w:val="20"/>
                <w:szCs w:val="20"/>
              </w:rPr>
              <w:t>kategorija</w:t>
            </w:r>
          </w:p>
        </w:tc>
        <w:tc>
          <w:tcPr>
            <w:tcW w:w="260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603" w:rsidRPr="009D4C9B" w:rsidRDefault="00444603" w:rsidP="00905D75">
            <w:pPr>
              <w:pStyle w:val="TableParagraph"/>
              <w:spacing w:line="272" w:lineRule="exact"/>
              <w:ind w:left="612"/>
              <w:rPr>
                <w:sz w:val="20"/>
                <w:szCs w:val="20"/>
              </w:rPr>
            </w:pPr>
            <w:r w:rsidRPr="009D4C9B">
              <w:rPr>
                <w:sz w:val="20"/>
                <w:szCs w:val="20"/>
              </w:rPr>
              <w:t>potkategorija</w:t>
            </w:r>
          </w:p>
        </w:tc>
        <w:tc>
          <w:tcPr>
            <w:tcW w:w="221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603" w:rsidRPr="009D4C9B" w:rsidRDefault="00444603" w:rsidP="00905D75">
            <w:pPr>
              <w:pStyle w:val="TableParagraph"/>
              <w:spacing w:line="272" w:lineRule="exact"/>
              <w:ind w:left="394" w:right="497"/>
              <w:jc w:val="center"/>
              <w:rPr>
                <w:sz w:val="20"/>
                <w:szCs w:val="20"/>
              </w:rPr>
            </w:pPr>
            <w:r w:rsidRPr="009D4C9B">
              <w:rPr>
                <w:sz w:val="20"/>
                <w:szCs w:val="20"/>
              </w:rPr>
              <w:t>razina</w:t>
            </w:r>
          </w:p>
          <w:p w:rsidR="00444603" w:rsidRPr="009D4C9B" w:rsidRDefault="00444603" w:rsidP="00905D75">
            <w:pPr>
              <w:pStyle w:val="TableParagraph"/>
              <w:spacing w:line="261" w:lineRule="exact"/>
              <w:ind w:left="394" w:right="500"/>
              <w:jc w:val="center"/>
              <w:rPr>
                <w:sz w:val="20"/>
                <w:szCs w:val="20"/>
              </w:rPr>
            </w:pPr>
            <w:r w:rsidRPr="009D4C9B">
              <w:rPr>
                <w:sz w:val="20"/>
                <w:szCs w:val="20"/>
              </w:rPr>
              <w:t>potkategorije</w:t>
            </w:r>
          </w:p>
        </w:tc>
        <w:tc>
          <w:tcPr>
            <w:tcW w:w="220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603" w:rsidRPr="009D4C9B" w:rsidRDefault="00444603" w:rsidP="00905D75">
            <w:pPr>
              <w:pStyle w:val="TableParagraph"/>
              <w:spacing w:line="272" w:lineRule="exact"/>
              <w:ind w:left="112" w:right="211"/>
              <w:jc w:val="center"/>
              <w:rPr>
                <w:sz w:val="20"/>
                <w:szCs w:val="20"/>
              </w:rPr>
            </w:pPr>
            <w:r w:rsidRPr="009D4C9B">
              <w:rPr>
                <w:sz w:val="20"/>
                <w:szCs w:val="20"/>
              </w:rPr>
              <w:t>klasifikacijski rang</w:t>
            </w:r>
          </w:p>
        </w:tc>
      </w:tr>
      <w:tr w:rsidR="00444603" w:rsidRPr="009D4C9B" w:rsidTr="00905D75">
        <w:trPr>
          <w:trHeight w:val="551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44603" w:rsidRPr="009D4C9B" w:rsidRDefault="00444603" w:rsidP="00905D75">
            <w:pPr>
              <w:pStyle w:val="TableParagraph"/>
              <w:spacing w:line="270" w:lineRule="exact"/>
              <w:ind w:left="573" w:right="678"/>
              <w:jc w:val="center"/>
              <w:rPr>
                <w:sz w:val="20"/>
                <w:szCs w:val="20"/>
              </w:rPr>
            </w:pPr>
            <w:r w:rsidRPr="009D4C9B">
              <w:rPr>
                <w:sz w:val="20"/>
                <w:szCs w:val="20"/>
              </w:rPr>
              <w:t>IV.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44603" w:rsidRPr="009D4C9B" w:rsidRDefault="00444603" w:rsidP="00905D75">
            <w:pPr>
              <w:pStyle w:val="TableParagraph"/>
              <w:spacing w:line="270" w:lineRule="exact"/>
              <w:ind w:left="525"/>
              <w:rPr>
                <w:sz w:val="20"/>
                <w:szCs w:val="20"/>
              </w:rPr>
            </w:pPr>
            <w:r w:rsidRPr="009D4C9B">
              <w:rPr>
                <w:sz w:val="20"/>
                <w:szCs w:val="20"/>
              </w:rPr>
              <w:t>namještenik II.</w:t>
            </w:r>
          </w:p>
          <w:p w:rsidR="00444603" w:rsidRPr="009D4C9B" w:rsidRDefault="00444603" w:rsidP="00905D75">
            <w:pPr>
              <w:pStyle w:val="TableParagraph"/>
              <w:spacing w:line="261" w:lineRule="exact"/>
              <w:ind w:left="611"/>
              <w:rPr>
                <w:sz w:val="20"/>
                <w:szCs w:val="20"/>
              </w:rPr>
            </w:pPr>
            <w:r w:rsidRPr="009D4C9B">
              <w:rPr>
                <w:sz w:val="20"/>
                <w:szCs w:val="20"/>
              </w:rPr>
              <w:t>potkategorije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44603" w:rsidRPr="009D4C9B" w:rsidRDefault="00444603" w:rsidP="00905D75">
            <w:pPr>
              <w:pStyle w:val="TableParagraph"/>
              <w:spacing w:line="270" w:lineRule="exact"/>
              <w:ind w:left="394" w:right="496"/>
              <w:jc w:val="center"/>
              <w:rPr>
                <w:sz w:val="20"/>
                <w:szCs w:val="20"/>
              </w:rPr>
            </w:pPr>
            <w:r w:rsidRPr="009D4C9B">
              <w:rPr>
                <w:sz w:val="20"/>
                <w:szCs w:val="20"/>
              </w:rPr>
              <w:t>2.</w:t>
            </w:r>
          </w:p>
        </w:tc>
        <w:tc>
          <w:tcPr>
            <w:tcW w:w="220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44603" w:rsidRPr="009D4C9B" w:rsidRDefault="00444603" w:rsidP="00905D75">
            <w:pPr>
              <w:pStyle w:val="TableParagraph"/>
              <w:spacing w:line="270" w:lineRule="exact"/>
              <w:ind w:left="112" w:right="208"/>
              <w:jc w:val="center"/>
              <w:rPr>
                <w:sz w:val="20"/>
                <w:szCs w:val="20"/>
              </w:rPr>
            </w:pPr>
            <w:r w:rsidRPr="009D4C9B">
              <w:rPr>
                <w:sz w:val="20"/>
                <w:szCs w:val="20"/>
              </w:rPr>
              <w:t>13.</w:t>
            </w:r>
          </w:p>
        </w:tc>
      </w:tr>
      <w:tr w:rsidR="00444603" w:rsidRPr="009D4C9B" w:rsidTr="00905D75">
        <w:trPr>
          <w:trHeight w:val="2226"/>
        </w:trPr>
        <w:tc>
          <w:tcPr>
            <w:tcW w:w="9288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444603" w:rsidRPr="009D4C9B" w:rsidRDefault="00444603" w:rsidP="00905D75">
            <w:pPr>
              <w:pStyle w:val="TableParagraph"/>
              <w:spacing w:line="270" w:lineRule="exact"/>
              <w:rPr>
                <w:sz w:val="20"/>
                <w:szCs w:val="20"/>
              </w:rPr>
            </w:pPr>
            <w:r w:rsidRPr="009D4C9B">
              <w:rPr>
                <w:sz w:val="20"/>
                <w:szCs w:val="20"/>
              </w:rPr>
              <w:t>Potrebno stručno znanje:</w:t>
            </w:r>
          </w:p>
          <w:p w:rsidR="00444603" w:rsidRPr="009D4C9B" w:rsidRDefault="00444603" w:rsidP="00444603">
            <w:pPr>
              <w:pStyle w:val="TableParagraph"/>
              <w:numPr>
                <w:ilvl w:val="0"/>
                <w:numId w:val="5"/>
              </w:numPr>
              <w:tabs>
                <w:tab w:val="left" w:pos="815"/>
                <w:tab w:val="left" w:pos="816"/>
              </w:tabs>
              <w:ind w:left="815" w:hanging="349"/>
              <w:rPr>
                <w:i/>
                <w:sz w:val="20"/>
                <w:szCs w:val="20"/>
              </w:rPr>
            </w:pPr>
            <w:r w:rsidRPr="009D4C9B">
              <w:rPr>
                <w:sz w:val="20"/>
                <w:szCs w:val="20"/>
              </w:rPr>
              <w:t xml:space="preserve">niža stručna sprema ili osnovna škola </w:t>
            </w:r>
          </w:p>
          <w:p w:rsidR="00444603" w:rsidRPr="009D4C9B" w:rsidRDefault="00444603" w:rsidP="00905D75">
            <w:pPr>
              <w:pStyle w:val="TableParagraph"/>
              <w:tabs>
                <w:tab w:val="left" w:pos="815"/>
                <w:tab w:val="left" w:pos="816"/>
              </w:tabs>
              <w:ind w:right="318"/>
              <w:rPr>
                <w:sz w:val="20"/>
                <w:szCs w:val="20"/>
              </w:rPr>
            </w:pPr>
          </w:p>
          <w:p w:rsidR="00444603" w:rsidRPr="009D4C9B" w:rsidRDefault="00444603" w:rsidP="00905D75">
            <w:pPr>
              <w:pStyle w:val="TableParagraph"/>
              <w:tabs>
                <w:tab w:val="left" w:pos="815"/>
                <w:tab w:val="left" w:pos="816"/>
              </w:tabs>
              <w:ind w:right="318"/>
              <w:rPr>
                <w:sz w:val="20"/>
                <w:szCs w:val="20"/>
              </w:rPr>
            </w:pPr>
            <w:r w:rsidRPr="009D4C9B">
              <w:rPr>
                <w:sz w:val="20"/>
                <w:szCs w:val="20"/>
              </w:rPr>
              <w:t xml:space="preserve"> Složenost</w:t>
            </w:r>
            <w:r w:rsidRPr="009D4C9B">
              <w:rPr>
                <w:spacing w:val="2"/>
                <w:sz w:val="20"/>
                <w:szCs w:val="20"/>
              </w:rPr>
              <w:t xml:space="preserve"> </w:t>
            </w:r>
            <w:r w:rsidRPr="009D4C9B">
              <w:rPr>
                <w:sz w:val="20"/>
                <w:szCs w:val="20"/>
              </w:rPr>
              <w:t>poslova:</w:t>
            </w:r>
          </w:p>
          <w:p w:rsidR="00444603" w:rsidRPr="009D4C9B" w:rsidRDefault="00444603" w:rsidP="00444603">
            <w:pPr>
              <w:pStyle w:val="TableParagraph"/>
              <w:numPr>
                <w:ilvl w:val="0"/>
                <w:numId w:val="5"/>
              </w:numPr>
              <w:tabs>
                <w:tab w:val="left" w:pos="815"/>
                <w:tab w:val="left" w:pos="816"/>
              </w:tabs>
              <w:ind w:left="827" w:right="95" w:hanging="360"/>
              <w:rPr>
                <w:sz w:val="20"/>
                <w:szCs w:val="20"/>
              </w:rPr>
            </w:pPr>
            <w:r w:rsidRPr="009D4C9B">
              <w:rPr>
                <w:sz w:val="20"/>
                <w:szCs w:val="20"/>
              </w:rPr>
              <w:t>stupanj složenosti posla koji uključuje jednostavne i standardizirane pomoćno- tehničke</w:t>
            </w:r>
            <w:r w:rsidRPr="009D4C9B">
              <w:rPr>
                <w:spacing w:val="-3"/>
                <w:sz w:val="20"/>
                <w:szCs w:val="20"/>
              </w:rPr>
              <w:t xml:space="preserve"> </w:t>
            </w:r>
            <w:r w:rsidRPr="009D4C9B">
              <w:rPr>
                <w:sz w:val="20"/>
                <w:szCs w:val="20"/>
              </w:rPr>
              <w:t>poslove</w:t>
            </w:r>
          </w:p>
          <w:p w:rsidR="00444603" w:rsidRPr="009D4C9B" w:rsidRDefault="00444603" w:rsidP="00905D75">
            <w:pPr>
              <w:pStyle w:val="TableParagraph"/>
              <w:tabs>
                <w:tab w:val="left" w:pos="815"/>
                <w:tab w:val="left" w:pos="816"/>
              </w:tabs>
              <w:ind w:left="827" w:right="95"/>
              <w:rPr>
                <w:sz w:val="20"/>
                <w:szCs w:val="20"/>
              </w:rPr>
            </w:pPr>
          </w:p>
          <w:p w:rsidR="00444603" w:rsidRPr="009D4C9B" w:rsidRDefault="00444603" w:rsidP="00905D75">
            <w:pPr>
              <w:pStyle w:val="TableParagraph"/>
              <w:rPr>
                <w:sz w:val="20"/>
                <w:szCs w:val="20"/>
              </w:rPr>
            </w:pPr>
            <w:r w:rsidRPr="009D4C9B">
              <w:rPr>
                <w:sz w:val="20"/>
                <w:szCs w:val="20"/>
              </w:rPr>
              <w:t>Odgovornost i utjecaj na donošenje odluka:</w:t>
            </w:r>
          </w:p>
          <w:p w:rsidR="00444603" w:rsidRPr="009D4C9B" w:rsidRDefault="00444603" w:rsidP="00905D75">
            <w:pPr>
              <w:pStyle w:val="TableParagraph"/>
              <w:tabs>
                <w:tab w:val="left" w:pos="815"/>
              </w:tabs>
              <w:spacing w:before="4" w:line="276" w:lineRule="exact"/>
              <w:ind w:left="467"/>
              <w:rPr>
                <w:sz w:val="20"/>
                <w:szCs w:val="20"/>
              </w:rPr>
            </w:pPr>
            <w:r w:rsidRPr="009D4C9B">
              <w:rPr>
                <w:b/>
                <w:sz w:val="20"/>
                <w:szCs w:val="20"/>
              </w:rPr>
              <w:t>-</w:t>
            </w:r>
            <w:r w:rsidRPr="009D4C9B">
              <w:rPr>
                <w:b/>
                <w:sz w:val="20"/>
                <w:szCs w:val="20"/>
              </w:rPr>
              <w:tab/>
            </w:r>
            <w:r w:rsidRPr="009D4C9B">
              <w:rPr>
                <w:sz w:val="20"/>
                <w:szCs w:val="20"/>
              </w:rPr>
              <w:t>stupanj odgovornosti koji uključuje odgovornost za materijalne resurse s kojima</w:t>
            </w:r>
            <w:r w:rsidRPr="009D4C9B">
              <w:rPr>
                <w:spacing w:val="-7"/>
                <w:sz w:val="20"/>
                <w:szCs w:val="20"/>
              </w:rPr>
              <w:t xml:space="preserve"> </w:t>
            </w:r>
            <w:r w:rsidRPr="009D4C9B">
              <w:rPr>
                <w:sz w:val="20"/>
                <w:szCs w:val="20"/>
              </w:rPr>
              <w:t>radi</w:t>
            </w:r>
          </w:p>
          <w:p w:rsidR="00444603" w:rsidRPr="009D4C9B" w:rsidRDefault="00444603" w:rsidP="00905D75">
            <w:pPr>
              <w:pStyle w:val="TableParagraph"/>
              <w:tabs>
                <w:tab w:val="left" w:pos="815"/>
              </w:tabs>
              <w:spacing w:before="4" w:line="276" w:lineRule="exact"/>
              <w:ind w:left="467"/>
              <w:rPr>
                <w:sz w:val="20"/>
                <w:szCs w:val="20"/>
              </w:rPr>
            </w:pPr>
          </w:p>
        </w:tc>
      </w:tr>
      <w:tr w:rsidR="00444603" w:rsidRPr="009D4C9B" w:rsidTr="00905D75">
        <w:trPr>
          <w:trHeight w:val="480"/>
        </w:trPr>
        <w:tc>
          <w:tcPr>
            <w:tcW w:w="7508" w:type="dxa"/>
            <w:gridSpan w:val="4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44603" w:rsidRPr="009D4C9B" w:rsidRDefault="00444603" w:rsidP="00905D75">
            <w:pPr>
              <w:pStyle w:val="Odlomakpopisa"/>
              <w:rPr>
                <w:rFonts w:ascii="Times New Roman" w:hAnsi="Times New Roman"/>
                <w:sz w:val="20"/>
              </w:rPr>
            </w:pPr>
            <w:r w:rsidRPr="009D4C9B">
              <w:rPr>
                <w:rFonts w:ascii="Times New Roman" w:hAnsi="Times New Roman"/>
                <w:sz w:val="20"/>
              </w:rPr>
              <w:t xml:space="preserve">OPIS POSLOVA I ZADATAKA  </w:t>
            </w:r>
          </w:p>
        </w:tc>
        <w:tc>
          <w:tcPr>
            <w:tcW w:w="1780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444603" w:rsidRPr="009D4C9B" w:rsidRDefault="00444603" w:rsidP="00905D75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9D4C9B">
              <w:rPr>
                <w:rFonts w:ascii="Times New Roman" w:hAnsi="Times New Roman"/>
                <w:b/>
                <w:sz w:val="16"/>
                <w:szCs w:val="16"/>
              </w:rPr>
              <w:t xml:space="preserve">Približan postotak vremena koji je potreban za obavljanje svakog posla pojedinačno -% </w:t>
            </w:r>
          </w:p>
          <w:p w:rsidR="00444603" w:rsidRPr="009D4C9B" w:rsidRDefault="00444603" w:rsidP="00905D75">
            <w:pPr>
              <w:pStyle w:val="Odlomakpopisa"/>
              <w:rPr>
                <w:rFonts w:ascii="Times New Roman" w:hAnsi="Times New Roman"/>
                <w:sz w:val="20"/>
              </w:rPr>
            </w:pPr>
          </w:p>
        </w:tc>
      </w:tr>
      <w:tr w:rsidR="00444603" w:rsidRPr="009D4C9B" w:rsidTr="00905D75">
        <w:trPr>
          <w:trHeight w:val="497"/>
        </w:trPr>
        <w:tc>
          <w:tcPr>
            <w:tcW w:w="750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44603" w:rsidRPr="009D4C9B" w:rsidRDefault="00444603" w:rsidP="00444603">
            <w:pPr>
              <w:pStyle w:val="Odlomakpopisa"/>
              <w:numPr>
                <w:ilvl w:val="0"/>
                <w:numId w:val="6"/>
              </w:numPr>
              <w:contextualSpacing w:val="0"/>
              <w:rPr>
                <w:rFonts w:ascii="Times New Roman" w:hAnsi="Times New Roman"/>
                <w:sz w:val="20"/>
              </w:rPr>
            </w:pPr>
            <w:r w:rsidRPr="009D4C9B">
              <w:rPr>
                <w:rFonts w:ascii="Times New Roman" w:hAnsi="Times New Roman"/>
                <w:sz w:val="20"/>
              </w:rPr>
              <w:t xml:space="preserve">obavlja poslove košenja i održavanja čistoće javnih površina na području Općine ( parkovi, trgovi, dječja igrališta i sl.  ) </w:t>
            </w:r>
          </w:p>
          <w:p w:rsidR="00444603" w:rsidRPr="009D4C9B" w:rsidRDefault="00444603" w:rsidP="00905D75">
            <w:pPr>
              <w:pStyle w:val="Odlomakpopisa"/>
              <w:rPr>
                <w:rFonts w:ascii="Times New Roman" w:hAnsi="Times New Roman"/>
                <w:sz w:val="2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44603" w:rsidRPr="009D4C9B" w:rsidRDefault="00444603" w:rsidP="00905D75">
            <w:pPr>
              <w:pStyle w:val="Odlomakpopisa"/>
              <w:rPr>
                <w:rFonts w:ascii="Times New Roman" w:hAnsi="Times New Roman"/>
                <w:sz w:val="20"/>
              </w:rPr>
            </w:pPr>
            <w:r w:rsidRPr="009D4C9B">
              <w:rPr>
                <w:rFonts w:ascii="Times New Roman" w:hAnsi="Times New Roman"/>
                <w:sz w:val="20"/>
              </w:rPr>
              <w:t xml:space="preserve"> 50 % </w:t>
            </w:r>
          </w:p>
        </w:tc>
      </w:tr>
      <w:tr w:rsidR="00444603" w:rsidRPr="009D4C9B" w:rsidTr="00905D75">
        <w:trPr>
          <w:trHeight w:val="497"/>
        </w:trPr>
        <w:tc>
          <w:tcPr>
            <w:tcW w:w="750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44603" w:rsidRPr="009D4C9B" w:rsidRDefault="00444603" w:rsidP="00444603">
            <w:pPr>
              <w:pStyle w:val="Odlomakpopisa"/>
              <w:numPr>
                <w:ilvl w:val="0"/>
                <w:numId w:val="6"/>
              </w:numPr>
              <w:contextualSpacing w:val="0"/>
              <w:rPr>
                <w:rFonts w:ascii="Times New Roman" w:hAnsi="Times New Roman"/>
                <w:sz w:val="20"/>
              </w:rPr>
            </w:pPr>
            <w:r w:rsidRPr="009D4C9B">
              <w:rPr>
                <w:rFonts w:ascii="Times New Roman" w:hAnsi="Times New Roman"/>
                <w:sz w:val="20"/>
              </w:rPr>
              <w:lastRenderedPageBreak/>
              <w:t xml:space="preserve">zadužen je za održavanje kosilica </w:t>
            </w:r>
          </w:p>
          <w:p w:rsidR="00444603" w:rsidRPr="009D4C9B" w:rsidRDefault="00444603" w:rsidP="00905D75">
            <w:pPr>
              <w:pStyle w:val="Odlomakpopisa"/>
              <w:rPr>
                <w:rFonts w:ascii="Times New Roman" w:hAnsi="Times New Roman"/>
                <w:sz w:val="2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44603" w:rsidRPr="009D4C9B" w:rsidRDefault="00444603" w:rsidP="00905D75">
            <w:pPr>
              <w:pStyle w:val="Odlomakpopisa"/>
              <w:rPr>
                <w:rFonts w:ascii="Times New Roman" w:hAnsi="Times New Roman"/>
                <w:sz w:val="20"/>
              </w:rPr>
            </w:pPr>
            <w:r w:rsidRPr="009D4C9B">
              <w:rPr>
                <w:rFonts w:ascii="Times New Roman" w:hAnsi="Times New Roman"/>
                <w:sz w:val="20"/>
              </w:rPr>
              <w:t xml:space="preserve">10 % </w:t>
            </w:r>
          </w:p>
        </w:tc>
      </w:tr>
      <w:tr w:rsidR="00444603" w:rsidRPr="009D4C9B" w:rsidTr="00905D75">
        <w:trPr>
          <w:trHeight w:val="497"/>
        </w:trPr>
        <w:tc>
          <w:tcPr>
            <w:tcW w:w="750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44603" w:rsidRPr="009D4C9B" w:rsidRDefault="00444603" w:rsidP="00444603">
            <w:pPr>
              <w:pStyle w:val="Odlomakpopisa"/>
              <w:numPr>
                <w:ilvl w:val="0"/>
                <w:numId w:val="6"/>
              </w:numPr>
              <w:contextualSpacing w:val="0"/>
              <w:rPr>
                <w:rFonts w:ascii="Times New Roman" w:hAnsi="Times New Roman"/>
                <w:sz w:val="20"/>
              </w:rPr>
            </w:pPr>
            <w:r w:rsidRPr="009D4C9B">
              <w:rPr>
                <w:rFonts w:ascii="Times New Roman" w:hAnsi="Times New Roman"/>
                <w:sz w:val="20"/>
              </w:rPr>
              <w:t xml:space="preserve">obavlja poslove održavanja groblja i mrtvačnica </w:t>
            </w:r>
          </w:p>
          <w:p w:rsidR="00444603" w:rsidRPr="009D4C9B" w:rsidRDefault="00444603" w:rsidP="00905D75">
            <w:pPr>
              <w:pStyle w:val="Odlomakpopisa"/>
              <w:rPr>
                <w:rFonts w:ascii="Times New Roman" w:hAnsi="Times New Roman"/>
                <w:sz w:val="2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44603" w:rsidRPr="009D4C9B" w:rsidRDefault="00444603" w:rsidP="00905D75">
            <w:pPr>
              <w:pStyle w:val="Odlomakpopisa"/>
              <w:rPr>
                <w:rFonts w:ascii="Times New Roman" w:hAnsi="Times New Roman"/>
                <w:sz w:val="20"/>
              </w:rPr>
            </w:pPr>
            <w:r w:rsidRPr="009D4C9B">
              <w:rPr>
                <w:rFonts w:ascii="Times New Roman" w:hAnsi="Times New Roman"/>
                <w:sz w:val="20"/>
              </w:rPr>
              <w:t xml:space="preserve">10 % </w:t>
            </w:r>
          </w:p>
        </w:tc>
      </w:tr>
      <w:tr w:rsidR="00444603" w:rsidRPr="009D4C9B" w:rsidTr="00905D75">
        <w:trPr>
          <w:trHeight w:val="497"/>
        </w:trPr>
        <w:tc>
          <w:tcPr>
            <w:tcW w:w="750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44603" w:rsidRPr="009D4C9B" w:rsidRDefault="00444603" w:rsidP="00905D75">
            <w:pPr>
              <w:pStyle w:val="Odlomakpopisa"/>
              <w:rPr>
                <w:rFonts w:ascii="Times New Roman" w:hAnsi="Times New Roman"/>
                <w:sz w:val="20"/>
              </w:rPr>
            </w:pPr>
          </w:p>
          <w:p w:rsidR="00444603" w:rsidRPr="009D4C9B" w:rsidRDefault="00444603" w:rsidP="00444603">
            <w:pPr>
              <w:pStyle w:val="Odlomakpopisa"/>
              <w:numPr>
                <w:ilvl w:val="0"/>
                <w:numId w:val="6"/>
              </w:numPr>
              <w:contextualSpacing w:val="0"/>
              <w:rPr>
                <w:rFonts w:ascii="Times New Roman" w:hAnsi="Times New Roman"/>
                <w:sz w:val="20"/>
              </w:rPr>
            </w:pPr>
            <w:r w:rsidRPr="009D4C9B">
              <w:rPr>
                <w:rFonts w:ascii="Times New Roman" w:hAnsi="Times New Roman"/>
                <w:sz w:val="20"/>
              </w:rPr>
              <w:t xml:space="preserve">čisti snijeg i led na javnim površinama </w:t>
            </w:r>
          </w:p>
          <w:p w:rsidR="00444603" w:rsidRPr="009D4C9B" w:rsidRDefault="00444603" w:rsidP="00905D75">
            <w:pPr>
              <w:pStyle w:val="Odlomakpopisa"/>
              <w:rPr>
                <w:rFonts w:ascii="Times New Roman" w:hAnsi="Times New Roman"/>
                <w:sz w:val="2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44603" w:rsidRPr="009D4C9B" w:rsidRDefault="00444603" w:rsidP="00905D75">
            <w:pPr>
              <w:pStyle w:val="Odlomakpopisa"/>
              <w:rPr>
                <w:rFonts w:ascii="Times New Roman" w:hAnsi="Times New Roman"/>
                <w:sz w:val="20"/>
              </w:rPr>
            </w:pPr>
            <w:r w:rsidRPr="009D4C9B">
              <w:rPr>
                <w:rFonts w:ascii="Times New Roman" w:hAnsi="Times New Roman"/>
                <w:sz w:val="20"/>
              </w:rPr>
              <w:t xml:space="preserve"> 10 %</w:t>
            </w:r>
          </w:p>
        </w:tc>
      </w:tr>
      <w:tr w:rsidR="00444603" w:rsidRPr="009D4C9B" w:rsidTr="00905D75">
        <w:trPr>
          <w:trHeight w:val="497"/>
        </w:trPr>
        <w:tc>
          <w:tcPr>
            <w:tcW w:w="750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44603" w:rsidRPr="009D4C9B" w:rsidRDefault="00444603" w:rsidP="00444603">
            <w:pPr>
              <w:pStyle w:val="Odlomakpopisa"/>
              <w:numPr>
                <w:ilvl w:val="0"/>
                <w:numId w:val="6"/>
              </w:numPr>
              <w:contextualSpacing w:val="0"/>
              <w:rPr>
                <w:rFonts w:ascii="Times New Roman" w:hAnsi="Times New Roman"/>
                <w:sz w:val="20"/>
              </w:rPr>
            </w:pPr>
            <w:r w:rsidRPr="009D4C9B">
              <w:rPr>
                <w:rFonts w:ascii="Times New Roman" w:hAnsi="Times New Roman"/>
                <w:sz w:val="20"/>
              </w:rPr>
              <w:t xml:space="preserve">obavlja poslove dostave </w:t>
            </w:r>
          </w:p>
          <w:p w:rsidR="00444603" w:rsidRPr="009D4C9B" w:rsidRDefault="00444603" w:rsidP="00905D75">
            <w:pPr>
              <w:pStyle w:val="Odlomakpopisa"/>
              <w:rPr>
                <w:rFonts w:ascii="Times New Roman" w:hAnsi="Times New Roman"/>
                <w:sz w:val="2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44603" w:rsidRPr="009D4C9B" w:rsidRDefault="00444603" w:rsidP="00905D75">
            <w:pPr>
              <w:pStyle w:val="Odlomakpopisa"/>
              <w:rPr>
                <w:rFonts w:ascii="Times New Roman" w:hAnsi="Times New Roman"/>
                <w:sz w:val="20"/>
              </w:rPr>
            </w:pPr>
            <w:r w:rsidRPr="009D4C9B">
              <w:rPr>
                <w:rFonts w:ascii="Times New Roman" w:hAnsi="Times New Roman"/>
                <w:sz w:val="20"/>
              </w:rPr>
              <w:t xml:space="preserve">10 % </w:t>
            </w:r>
          </w:p>
        </w:tc>
      </w:tr>
      <w:tr w:rsidR="00444603" w:rsidRPr="009D4C9B" w:rsidTr="00905D75">
        <w:trPr>
          <w:trHeight w:val="497"/>
        </w:trPr>
        <w:tc>
          <w:tcPr>
            <w:tcW w:w="750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4603" w:rsidRPr="009D4C9B" w:rsidRDefault="00444603" w:rsidP="00444603">
            <w:pPr>
              <w:pStyle w:val="Odlomakpopisa"/>
              <w:numPr>
                <w:ilvl w:val="0"/>
                <w:numId w:val="6"/>
              </w:numPr>
              <w:contextualSpacing w:val="0"/>
              <w:rPr>
                <w:rFonts w:ascii="Times New Roman" w:hAnsi="Times New Roman"/>
                <w:sz w:val="20"/>
              </w:rPr>
            </w:pPr>
            <w:r w:rsidRPr="009D4C9B">
              <w:rPr>
                <w:rFonts w:ascii="Times New Roman" w:hAnsi="Times New Roman"/>
                <w:sz w:val="20"/>
              </w:rPr>
              <w:t xml:space="preserve">obavlja ostale poslove po nalogu upravitelja komunalnog pogona odnosno pročelnika jedinstvenog upravnog odjela </w:t>
            </w:r>
          </w:p>
          <w:p w:rsidR="00444603" w:rsidRPr="009D4C9B" w:rsidRDefault="00444603" w:rsidP="00905D75">
            <w:pPr>
              <w:ind w:left="360"/>
              <w:rPr>
                <w:rFonts w:ascii="Times New Roman" w:hAnsi="Times New Roman"/>
                <w:sz w:val="2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4603" w:rsidRPr="009D4C9B" w:rsidRDefault="00444603" w:rsidP="00905D75">
            <w:pPr>
              <w:pStyle w:val="Odlomakpopisa"/>
              <w:rPr>
                <w:rFonts w:ascii="Times New Roman" w:hAnsi="Times New Roman"/>
                <w:sz w:val="20"/>
              </w:rPr>
            </w:pPr>
            <w:r w:rsidRPr="009D4C9B">
              <w:rPr>
                <w:rFonts w:ascii="Times New Roman" w:hAnsi="Times New Roman"/>
                <w:sz w:val="20"/>
              </w:rPr>
              <w:t>10 %</w:t>
            </w:r>
          </w:p>
        </w:tc>
      </w:tr>
    </w:tbl>
    <w:p w:rsidR="00444603" w:rsidRPr="009D4C9B" w:rsidRDefault="00444603" w:rsidP="00444603">
      <w:pPr>
        <w:keepNext/>
        <w:rPr>
          <w:rFonts w:ascii="Times New Roman" w:hAnsi="Times New Roman"/>
          <w:sz w:val="24"/>
          <w:szCs w:val="24"/>
          <w:lang w:val="hr-HR"/>
        </w:rPr>
      </w:pPr>
    </w:p>
    <w:p w:rsidR="00444603" w:rsidRPr="006278D6" w:rsidRDefault="00444603" w:rsidP="00444603">
      <w:pPr>
        <w:keepNext/>
        <w:jc w:val="center"/>
        <w:rPr>
          <w:rFonts w:ascii="Times New Roman" w:hAnsi="Times New Roman"/>
          <w:sz w:val="24"/>
          <w:szCs w:val="24"/>
          <w:lang w:val="hr-HR"/>
        </w:rPr>
      </w:pPr>
      <w:r w:rsidRPr="006278D6">
        <w:rPr>
          <w:rFonts w:ascii="Times New Roman" w:hAnsi="Times New Roman"/>
          <w:sz w:val="24"/>
          <w:szCs w:val="24"/>
          <w:lang w:val="hr-HR"/>
        </w:rPr>
        <w:t>Članak 9.</w:t>
      </w:r>
    </w:p>
    <w:p w:rsidR="00444603" w:rsidRPr="006278D6" w:rsidRDefault="00444603" w:rsidP="00444603">
      <w:pPr>
        <w:keepNext/>
        <w:jc w:val="center"/>
        <w:rPr>
          <w:rFonts w:ascii="Times New Roman" w:hAnsi="Times New Roman"/>
          <w:sz w:val="24"/>
          <w:szCs w:val="24"/>
          <w:lang w:val="hr-HR"/>
        </w:rPr>
      </w:pPr>
    </w:p>
    <w:p w:rsidR="00444603" w:rsidRPr="006278D6" w:rsidRDefault="00444603" w:rsidP="00444603">
      <w:pPr>
        <w:keepNext/>
        <w:rPr>
          <w:rFonts w:ascii="Times New Roman" w:hAnsi="Times New Roman"/>
          <w:sz w:val="24"/>
          <w:szCs w:val="24"/>
          <w:lang w:val="hr-HR"/>
        </w:rPr>
      </w:pPr>
      <w:r w:rsidRPr="006278D6">
        <w:rPr>
          <w:rFonts w:ascii="Times New Roman" w:hAnsi="Times New Roman"/>
          <w:sz w:val="24"/>
          <w:szCs w:val="24"/>
          <w:lang w:val="hr-HR"/>
        </w:rPr>
        <w:t xml:space="preserve">Plaće i druga primanja namještenika Vlastitog pogona utvrđuju se na način propisan Zakonom o plaćama u lokalnoj i područnoj (regionalnoj) samoupravi („Narodne novine“ br. 28/2010.) </w:t>
      </w:r>
    </w:p>
    <w:p w:rsidR="00444603" w:rsidRPr="006278D6" w:rsidRDefault="00444603" w:rsidP="00444603">
      <w:pPr>
        <w:keepNext/>
        <w:rPr>
          <w:rFonts w:ascii="Times New Roman" w:hAnsi="Times New Roman"/>
          <w:sz w:val="24"/>
          <w:szCs w:val="24"/>
          <w:lang w:val="hr-HR"/>
        </w:rPr>
      </w:pPr>
    </w:p>
    <w:p w:rsidR="00444603" w:rsidRPr="006278D6" w:rsidRDefault="00444603" w:rsidP="00444603">
      <w:pPr>
        <w:keepNext/>
        <w:rPr>
          <w:rFonts w:ascii="Times New Roman" w:hAnsi="Times New Roman"/>
          <w:sz w:val="24"/>
          <w:szCs w:val="24"/>
          <w:lang w:val="hr-HR"/>
        </w:rPr>
      </w:pPr>
      <w:r w:rsidRPr="006278D6">
        <w:rPr>
          <w:rFonts w:ascii="Times New Roman" w:hAnsi="Times New Roman"/>
          <w:sz w:val="24"/>
          <w:szCs w:val="24"/>
          <w:lang w:val="hr-HR"/>
        </w:rPr>
        <w:t xml:space="preserve">Sredstva za plaće zaposlenih u Vlastitom pogonu osiguravaju se u Proračunu Općine </w:t>
      </w:r>
      <w:r w:rsidRPr="009D4C9B">
        <w:rPr>
          <w:rFonts w:ascii="Times New Roman" w:hAnsi="Times New Roman"/>
          <w:sz w:val="24"/>
          <w:szCs w:val="24"/>
          <w:lang w:val="hr-HR"/>
        </w:rPr>
        <w:t>Tovarnik</w:t>
      </w:r>
      <w:r w:rsidRPr="006278D6">
        <w:rPr>
          <w:rFonts w:ascii="Times New Roman" w:hAnsi="Times New Roman"/>
          <w:sz w:val="24"/>
          <w:szCs w:val="24"/>
          <w:lang w:val="hr-HR"/>
        </w:rPr>
        <w:t xml:space="preserve">. </w:t>
      </w:r>
    </w:p>
    <w:p w:rsidR="00444603" w:rsidRPr="006278D6" w:rsidRDefault="00444603" w:rsidP="00444603">
      <w:pPr>
        <w:keepNext/>
        <w:rPr>
          <w:rFonts w:ascii="Times New Roman" w:hAnsi="Times New Roman"/>
          <w:sz w:val="24"/>
          <w:szCs w:val="24"/>
          <w:lang w:val="hr-HR"/>
        </w:rPr>
      </w:pPr>
    </w:p>
    <w:p w:rsidR="00444603" w:rsidRPr="006278D6" w:rsidRDefault="00444603" w:rsidP="00444603">
      <w:pPr>
        <w:keepNext/>
        <w:jc w:val="center"/>
        <w:rPr>
          <w:rFonts w:ascii="Times New Roman" w:hAnsi="Times New Roman"/>
          <w:sz w:val="24"/>
          <w:szCs w:val="24"/>
          <w:lang w:val="hr-HR"/>
        </w:rPr>
      </w:pPr>
      <w:r w:rsidRPr="006278D6">
        <w:rPr>
          <w:rFonts w:ascii="Times New Roman" w:hAnsi="Times New Roman"/>
          <w:sz w:val="24"/>
          <w:szCs w:val="24"/>
          <w:lang w:val="hr-HR"/>
        </w:rPr>
        <w:t>Članak 10.</w:t>
      </w:r>
    </w:p>
    <w:p w:rsidR="00444603" w:rsidRPr="006278D6" w:rsidRDefault="00444603" w:rsidP="00444603">
      <w:pPr>
        <w:keepNext/>
        <w:jc w:val="center"/>
        <w:rPr>
          <w:rFonts w:ascii="Times New Roman" w:hAnsi="Times New Roman"/>
          <w:sz w:val="24"/>
          <w:szCs w:val="24"/>
          <w:lang w:val="hr-HR"/>
        </w:rPr>
      </w:pPr>
    </w:p>
    <w:p w:rsidR="00444603" w:rsidRPr="006278D6" w:rsidRDefault="00444603" w:rsidP="00444603">
      <w:pPr>
        <w:keepNext/>
        <w:rPr>
          <w:rFonts w:ascii="Times New Roman" w:hAnsi="Times New Roman"/>
          <w:sz w:val="24"/>
          <w:szCs w:val="24"/>
          <w:lang w:val="hr-HR"/>
        </w:rPr>
      </w:pPr>
      <w:r w:rsidRPr="006278D6">
        <w:rPr>
          <w:rFonts w:ascii="Times New Roman" w:hAnsi="Times New Roman"/>
          <w:sz w:val="24"/>
          <w:szCs w:val="24"/>
          <w:lang w:val="hr-HR"/>
        </w:rPr>
        <w:t xml:space="preserve">Ovaj Pravilnik stupa na snagu osmog dana od dana objave u „Službenom vjesniku“ Vukovarsko-srijemske županije. </w:t>
      </w:r>
    </w:p>
    <w:p w:rsidR="00444603" w:rsidRPr="009D4C9B" w:rsidRDefault="00444603" w:rsidP="00444603">
      <w:pPr>
        <w:spacing w:line="276" w:lineRule="auto"/>
        <w:ind w:firstLine="720"/>
        <w:jc w:val="both"/>
        <w:rPr>
          <w:rFonts w:ascii="Times New Roman" w:hAnsi="Times New Roman"/>
          <w:color w:val="000000"/>
          <w:szCs w:val="22"/>
          <w:lang w:val="hr-HR" w:eastAsia="en-US"/>
        </w:rPr>
      </w:pPr>
    </w:p>
    <w:p w:rsidR="00444603" w:rsidRDefault="00444603" w:rsidP="00444603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PREDLAGATELJ</w:t>
      </w:r>
    </w:p>
    <w:p w:rsidR="00444603" w:rsidRDefault="00444603" w:rsidP="00444603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Načelnica Općine Tovarnik</w:t>
      </w:r>
    </w:p>
    <w:p w:rsidR="00444603" w:rsidRPr="009D4C9B" w:rsidRDefault="00444603" w:rsidP="00444603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Ruža V. Šijaković</w:t>
      </w:r>
    </w:p>
    <w:p w:rsidR="00444603" w:rsidRDefault="00444603">
      <w:bookmarkStart w:id="0" w:name="_GoBack"/>
      <w:bookmarkEnd w:id="0"/>
    </w:p>
    <w:sectPr w:rsidR="004446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resias Infofont">
    <w:altName w:val="Times New Roman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B644E0"/>
    <w:multiLevelType w:val="hybridMultilevel"/>
    <w:tmpl w:val="4FDE91E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64113E"/>
    <w:multiLevelType w:val="hybridMultilevel"/>
    <w:tmpl w:val="3DFAE8F2"/>
    <w:lvl w:ilvl="0" w:tplc="4FB07928">
      <w:numFmt w:val="bullet"/>
      <w:lvlText w:val="-"/>
      <w:lvlJc w:val="left"/>
      <w:pPr>
        <w:ind w:left="107" w:hanging="348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hr-HR" w:eastAsia="en-US" w:bidi="ar-SA"/>
      </w:rPr>
    </w:lvl>
    <w:lvl w:ilvl="1" w:tplc="730ACDC4">
      <w:numFmt w:val="bullet"/>
      <w:lvlText w:val="•"/>
      <w:lvlJc w:val="left"/>
      <w:pPr>
        <w:ind w:left="995" w:hanging="348"/>
      </w:pPr>
      <w:rPr>
        <w:lang w:val="hr-HR" w:eastAsia="en-US" w:bidi="ar-SA"/>
      </w:rPr>
    </w:lvl>
    <w:lvl w:ilvl="2" w:tplc="7E88C25E">
      <w:numFmt w:val="bullet"/>
      <w:lvlText w:val="•"/>
      <w:lvlJc w:val="left"/>
      <w:pPr>
        <w:ind w:left="1890" w:hanging="348"/>
      </w:pPr>
      <w:rPr>
        <w:lang w:val="hr-HR" w:eastAsia="en-US" w:bidi="ar-SA"/>
      </w:rPr>
    </w:lvl>
    <w:lvl w:ilvl="3" w:tplc="29B0B698">
      <w:numFmt w:val="bullet"/>
      <w:lvlText w:val="•"/>
      <w:lvlJc w:val="left"/>
      <w:pPr>
        <w:ind w:left="2785" w:hanging="348"/>
      </w:pPr>
      <w:rPr>
        <w:lang w:val="hr-HR" w:eastAsia="en-US" w:bidi="ar-SA"/>
      </w:rPr>
    </w:lvl>
    <w:lvl w:ilvl="4" w:tplc="89002BAE">
      <w:numFmt w:val="bullet"/>
      <w:lvlText w:val="•"/>
      <w:lvlJc w:val="left"/>
      <w:pPr>
        <w:ind w:left="3680" w:hanging="348"/>
      </w:pPr>
      <w:rPr>
        <w:lang w:val="hr-HR" w:eastAsia="en-US" w:bidi="ar-SA"/>
      </w:rPr>
    </w:lvl>
    <w:lvl w:ilvl="5" w:tplc="19EE2FB2">
      <w:numFmt w:val="bullet"/>
      <w:lvlText w:val="•"/>
      <w:lvlJc w:val="left"/>
      <w:pPr>
        <w:ind w:left="4575" w:hanging="348"/>
      </w:pPr>
      <w:rPr>
        <w:lang w:val="hr-HR" w:eastAsia="en-US" w:bidi="ar-SA"/>
      </w:rPr>
    </w:lvl>
    <w:lvl w:ilvl="6" w:tplc="2664315C">
      <w:numFmt w:val="bullet"/>
      <w:lvlText w:val="•"/>
      <w:lvlJc w:val="left"/>
      <w:pPr>
        <w:ind w:left="5470" w:hanging="348"/>
      </w:pPr>
      <w:rPr>
        <w:lang w:val="hr-HR" w:eastAsia="en-US" w:bidi="ar-SA"/>
      </w:rPr>
    </w:lvl>
    <w:lvl w:ilvl="7" w:tplc="094E4548">
      <w:numFmt w:val="bullet"/>
      <w:lvlText w:val="•"/>
      <w:lvlJc w:val="left"/>
      <w:pPr>
        <w:ind w:left="6365" w:hanging="348"/>
      </w:pPr>
      <w:rPr>
        <w:lang w:val="hr-HR" w:eastAsia="en-US" w:bidi="ar-SA"/>
      </w:rPr>
    </w:lvl>
    <w:lvl w:ilvl="8" w:tplc="30EEA1B6">
      <w:numFmt w:val="bullet"/>
      <w:lvlText w:val="•"/>
      <w:lvlJc w:val="left"/>
      <w:pPr>
        <w:ind w:left="7260" w:hanging="348"/>
      </w:pPr>
      <w:rPr>
        <w:lang w:val="hr-HR" w:eastAsia="en-US" w:bidi="ar-SA"/>
      </w:rPr>
    </w:lvl>
  </w:abstractNum>
  <w:abstractNum w:abstractNumId="2">
    <w:nsid w:val="332D1490"/>
    <w:multiLevelType w:val="hybridMultilevel"/>
    <w:tmpl w:val="F93C12C4"/>
    <w:lvl w:ilvl="0" w:tplc="4D366C82">
      <w:numFmt w:val="bullet"/>
      <w:lvlText w:val="-"/>
      <w:lvlJc w:val="left"/>
      <w:pPr>
        <w:ind w:left="107" w:hanging="348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hr-HR" w:eastAsia="en-US" w:bidi="ar-SA"/>
      </w:rPr>
    </w:lvl>
    <w:lvl w:ilvl="1" w:tplc="2BCC7608">
      <w:numFmt w:val="bullet"/>
      <w:lvlText w:val="•"/>
      <w:lvlJc w:val="left"/>
      <w:pPr>
        <w:ind w:left="1017" w:hanging="348"/>
      </w:pPr>
      <w:rPr>
        <w:rFonts w:hint="default"/>
        <w:lang w:val="hr-HR" w:eastAsia="en-US" w:bidi="ar-SA"/>
      </w:rPr>
    </w:lvl>
    <w:lvl w:ilvl="2" w:tplc="917CCC7A">
      <w:numFmt w:val="bullet"/>
      <w:lvlText w:val="•"/>
      <w:lvlJc w:val="left"/>
      <w:pPr>
        <w:ind w:left="1935" w:hanging="348"/>
      </w:pPr>
      <w:rPr>
        <w:rFonts w:hint="default"/>
        <w:lang w:val="hr-HR" w:eastAsia="en-US" w:bidi="ar-SA"/>
      </w:rPr>
    </w:lvl>
    <w:lvl w:ilvl="3" w:tplc="FE56B37A">
      <w:numFmt w:val="bullet"/>
      <w:lvlText w:val="•"/>
      <w:lvlJc w:val="left"/>
      <w:pPr>
        <w:ind w:left="2853" w:hanging="348"/>
      </w:pPr>
      <w:rPr>
        <w:rFonts w:hint="default"/>
        <w:lang w:val="hr-HR" w:eastAsia="en-US" w:bidi="ar-SA"/>
      </w:rPr>
    </w:lvl>
    <w:lvl w:ilvl="4" w:tplc="E2B6EE1A">
      <w:numFmt w:val="bullet"/>
      <w:lvlText w:val="•"/>
      <w:lvlJc w:val="left"/>
      <w:pPr>
        <w:ind w:left="3771" w:hanging="348"/>
      </w:pPr>
      <w:rPr>
        <w:rFonts w:hint="default"/>
        <w:lang w:val="hr-HR" w:eastAsia="en-US" w:bidi="ar-SA"/>
      </w:rPr>
    </w:lvl>
    <w:lvl w:ilvl="5" w:tplc="06986F24">
      <w:numFmt w:val="bullet"/>
      <w:lvlText w:val="•"/>
      <w:lvlJc w:val="left"/>
      <w:pPr>
        <w:ind w:left="4689" w:hanging="348"/>
      </w:pPr>
      <w:rPr>
        <w:rFonts w:hint="default"/>
        <w:lang w:val="hr-HR" w:eastAsia="en-US" w:bidi="ar-SA"/>
      </w:rPr>
    </w:lvl>
    <w:lvl w:ilvl="6" w:tplc="25D851EC">
      <w:numFmt w:val="bullet"/>
      <w:lvlText w:val="•"/>
      <w:lvlJc w:val="left"/>
      <w:pPr>
        <w:ind w:left="5606" w:hanging="348"/>
      </w:pPr>
      <w:rPr>
        <w:rFonts w:hint="default"/>
        <w:lang w:val="hr-HR" w:eastAsia="en-US" w:bidi="ar-SA"/>
      </w:rPr>
    </w:lvl>
    <w:lvl w:ilvl="7" w:tplc="45620D3A">
      <w:numFmt w:val="bullet"/>
      <w:lvlText w:val="•"/>
      <w:lvlJc w:val="left"/>
      <w:pPr>
        <w:ind w:left="6524" w:hanging="348"/>
      </w:pPr>
      <w:rPr>
        <w:rFonts w:hint="default"/>
        <w:lang w:val="hr-HR" w:eastAsia="en-US" w:bidi="ar-SA"/>
      </w:rPr>
    </w:lvl>
    <w:lvl w:ilvl="8" w:tplc="D7A6A048">
      <w:numFmt w:val="bullet"/>
      <w:lvlText w:val="•"/>
      <w:lvlJc w:val="left"/>
      <w:pPr>
        <w:ind w:left="7442" w:hanging="348"/>
      </w:pPr>
      <w:rPr>
        <w:rFonts w:hint="default"/>
        <w:lang w:val="hr-HR" w:eastAsia="en-US" w:bidi="ar-SA"/>
      </w:rPr>
    </w:lvl>
  </w:abstractNum>
  <w:abstractNum w:abstractNumId="3">
    <w:nsid w:val="3F350624"/>
    <w:multiLevelType w:val="hybridMultilevel"/>
    <w:tmpl w:val="A5C04FE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CE06D1"/>
    <w:multiLevelType w:val="hybridMultilevel"/>
    <w:tmpl w:val="853AAAEA"/>
    <w:lvl w:ilvl="0" w:tplc="7AD0E298">
      <w:numFmt w:val="bullet"/>
      <w:lvlText w:val="-"/>
      <w:lvlJc w:val="left"/>
      <w:pPr>
        <w:ind w:left="107" w:hanging="348"/>
      </w:pPr>
      <w:rPr>
        <w:rFonts w:ascii="Tiresias Infofont" w:eastAsia="Tiresias Infofont" w:hAnsi="Tiresias Infofont" w:cs="Tiresias Infofont" w:hint="default"/>
        <w:b/>
        <w:bCs/>
        <w:w w:val="99"/>
        <w:sz w:val="24"/>
        <w:szCs w:val="24"/>
        <w:lang w:val="hr-HR" w:eastAsia="en-US" w:bidi="ar-SA"/>
      </w:rPr>
    </w:lvl>
    <w:lvl w:ilvl="1" w:tplc="7AC20000">
      <w:numFmt w:val="bullet"/>
      <w:lvlText w:val="•"/>
      <w:lvlJc w:val="left"/>
      <w:pPr>
        <w:ind w:left="995" w:hanging="348"/>
      </w:pPr>
      <w:rPr>
        <w:lang w:val="hr-HR" w:eastAsia="en-US" w:bidi="ar-SA"/>
      </w:rPr>
    </w:lvl>
    <w:lvl w:ilvl="2" w:tplc="5B949170">
      <w:numFmt w:val="bullet"/>
      <w:lvlText w:val="•"/>
      <w:lvlJc w:val="left"/>
      <w:pPr>
        <w:ind w:left="1890" w:hanging="348"/>
      </w:pPr>
      <w:rPr>
        <w:lang w:val="hr-HR" w:eastAsia="en-US" w:bidi="ar-SA"/>
      </w:rPr>
    </w:lvl>
    <w:lvl w:ilvl="3" w:tplc="1B12E52E">
      <w:numFmt w:val="bullet"/>
      <w:lvlText w:val="•"/>
      <w:lvlJc w:val="left"/>
      <w:pPr>
        <w:ind w:left="2785" w:hanging="348"/>
      </w:pPr>
      <w:rPr>
        <w:lang w:val="hr-HR" w:eastAsia="en-US" w:bidi="ar-SA"/>
      </w:rPr>
    </w:lvl>
    <w:lvl w:ilvl="4" w:tplc="B6242422">
      <w:numFmt w:val="bullet"/>
      <w:lvlText w:val="•"/>
      <w:lvlJc w:val="left"/>
      <w:pPr>
        <w:ind w:left="3680" w:hanging="348"/>
      </w:pPr>
      <w:rPr>
        <w:lang w:val="hr-HR" w:eastAsia="en-US" w:bidi="ar-SA"/>
      </w:rPr>
    </w:lvl>
    <w:lvl w:ilvl="5" w:tplc="B1F0E970">
      <w:numFmt w:val="bullet"/>
      <w:lvlText w:val="•"/>
      <w:lvlJc w:val="left"/>
      <w:pPr>
        <w:ind w:left="4575" w:hanging="348"/>
      </w:pPr>
      <w:rPr>
        <w:lang w:val="hr-HR" w:eastAsia="en-US" w:bidi="ar-SA"/>
      </w:rPr>
    </w:lvl>
    <w:lvl w:ilvl="6" w:tplc="ED8487BE">
      <w:numFmt w:val="bullet"/>
      <w:lvlText w:val="•"/>
      <w:lvlJc w:val="left"/>
      <w:pPr>
        <w:ind w:left="5470" w:hanging="348"/>
      </w:pPr>
      <w:rPr>
        <w:lang w:val="hr-HR" w:eastAsia="en-US" w:bidi="ar-SA"/>
      </w:rPr>
    </w:lvl>
    <w:lvl w:ilvl="7" w:tplc="F282152C">
      <w:numFmt w:val="bullet"/>
      <w:lvlText w:val="•"/>
      <w:lvlJc w:val="left"/>
      <w:pPr>
        <w:ind w:left="6365" w:hanging="348"/>
      </w:pPr>
      <w:rPr>
        <w:lang w:val="hr-HR" w:eastAsia="en-US" w:bidi="ar-SA"/>
      </w:rPr>
    </w:lvl>
    <w:lvl w:ilvl="8" w:tplc="B156E302">
      <w:numFmt w:val="bullet"/>
      <w:lvlText w:val="•"/>
      <w:lvlJc w:val="left"/>
      <w:pPr>
        <w:ind w:left="7260" w:hanging="348"/>
      </w:pPr>
      <w:rPr>
        <w:lang w:val="hr-HR" w:eastAsia="en-US" w:bidi="ar-SA"/>
      </w:rPr>
    </w:lvl>
  </w:abstractNum>
  <w:abstractNum w:abstractNumId="5">
    <w:nsid w:val="6ABD101E"/>
    <w:multiLevelType w:val="hybridMultilevel"/>
    <w:tmpl w:val="18FA879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71C"/>
    <w:rsid w:val="002150EB"/>
    <w:rsid w:val="00444603"/>
    <w:rsid w:val="004D071C"/>
    <w:rsid w:val="00654E86"/>
    <w:rsid w:val="008E0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C1BE40-3008-46D0-824F-0C48E31FE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0F5F"/>
    <w:pPr>
      <w:spacing w:after="0" w:line="240" w:lineRule="auto"/>
    </w:pPr>
    <w:rPr>
      <w:rFonts w:ascii="Arial" w:eastAsia="Times New Roman" w:hAnsi="Arial" w:cs="Times New Roman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44603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444603"/>
    <w:pPr>
      <w:widowControl w:val="0"/>
      <w:autoSpaceDE w:val="0"/>
      <w:autoSpaceDN w:val="0"/>
      <w:ind w:left="107"/>
    </w:pPr>
    <w:rPr>
      <w:rFonts w:ascii="Times New Roman" w:hAnsi="Times New Roman"/>
      <w:szCs w:val="22"/>
      <w:lang w:val="hr-HR" w:eastAsia="en-US"/>
    </w:rPr>
  </w:style>
  <w:style w:type="table" w:customStyle="1" w:styleId="TableNormal">
    <w:name w:val="Table Normal"/>
    <w:uiPriority w:val="2"/>
    <w:semiHidden/>
    <w:qFormat/>
    <w:rsid w:val="00444603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969</Words>
  <Characters>5528</Characters>
  <Application>Microsoft Office Word</Application>
  <DocSecurity>0</DocSecurity>
  <Lines>46</Lines>
  <Paragraphs>12</Paragraphs>
  <ScaleCrop>false</ScaleCrop>
  <Company>HP</Company>
  <LinksUpToDate>false</LinksUpToDate>
  <CharactersWithSpaces>6485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2021-04-01T12:52:00Z</dcterms:created>
  <dcterms:modified xsi:type="dcterms:W3CDTF">2021-04-07T11:55:00Z</dcterms:modified>
</cp:coreProperties>
</file>