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157AE7" w:rsidRDefault="008B55D9" w:rsidP="006E2A3B">
      <w:pPr>
        <w:rPr>
          <w:rFonts w:ascii="Times New Roman" w:hAnsi="Times New Roman"/>
        </w:rPr>
      </w:pPr>
      <w:bookmarkStart w:id="0" w:name="_GoBack"/>
      <w:bookmarkEnd w:id="0"/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109199E6" wp14:editId="3CC9CC2B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7A789D" w:rsidRDefault="006E2A3B" w:rsidP="006E2A3B">
      <w:pPr>
        <w:spacing w:after="0"/>
        <w:rPr>
          <w:rFonts w:ascii="Times New Roman" w:hAnsi="Times New Roman"/>
        </w:rPr>
      </w:pPr>
      <w:r w:rsidRPr="007A789D">
        <w:rPr>
          <w:rFonts w:ascii="Times New Roman" w:hAnsi="Times New Roman"/>
        </w:rPr>
        <w:t>OPĆINA TOVARNIK</w:t>
      </w:r>
    </w:p>
    <w:p w:rsidR="006E2A3B" w:rsidRPr="007A789D" w:rsidRDefault="00EF7154" w:rsidP="006E2A3B">
      <w:pPr>
        <w:spacing w:after="0"/>
        <w:rPr>
          <w:rFonts w:ascii="Times New Roman" w:hAnsi="Times New Roman"/>
        </w:rPr>
      </w:pPr>
      <w:r w:rsidRPr="007A789D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A95811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022-05/18-05/02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A95811">
        <w:rPr>
          <w:rFonts w:ascii="Times New Roman" w:hAnsi="Times New Roman"/>
        </w:rPr>
        <w:t>/01-18</w:t>
      </w:r>
      <w:r w:rsidR="00B63B9D" w:rsidRPr="00157AE7">
        <w:rPr>
          <w:rFonts w:ascii="Times New Roman" w:hAnsi="Times New Roman"/>
        </w:rPr>
        <w:t>-</w:t>
      </w:r>
      <w:r w:rsidR="00A95811">
        <w:rPr>
          <w:rFonts w:ascii="Times New Roman" w:hAnsi="Times New Roman"/>
        </w:rPr>
        <w:t>1</w:t>
      </w:r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A95811">
        <w:rPr>
          <w:rFonts w:ascii="Times New Roman" w:hAnsi="Times New Roman"/>
        </w:rPr>
        <w:t>02</w:t>
      </w:r>
      <w:r w:rsidR="00B63B9D" w:rsidRPr="00157AE7">
        <w:rPr>
          <w:rFonts w:ascii="Times New Roman" w:hAnsi="Times New Roman"/>
        </w:rPr>
        <w:t>.</w:t>
      </w:r>
      <w:r w:rsidR="00A95811">
        <w:rPr>
          <w:rFonts w:ascii="Times New Roman" w:hAnsi="Times New Roman"/>
        </w:rPr>
        <w:t>01.2018</w:t>
      </w:r>
      <w:r w:rsidR="00B63B9D" w:rsidRPr="00157AE7">
        <w:rPr>
          <w:rFonts w:ascii="Times New Roman" w:hAnsi="Times New Roman"/>
        </w:rPr>
        <w:t>.</w:t>
      </w: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07205E" w:rsidRDefault="006222C9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="00A95811">
        <w:rPr>
          <w:rFonts w:ascii="Times New Roman" w:hAnsi="Times New Roman"/>
        </w:rPr>
        <w:t xml:space="preserve">članka </w:t>
      </w:r>
      <w:r w:rsidR="00157AE7" w:rsidRPr="00157AE7">
        <w:rPr>
          <w:rFonts w:ascii="Times New Roman" w:hAnsi="Times New Roman"/>
        </w:rPr>
        <w:t xml:space="preserve">48. </w:t>
      </w:r>
      <w:r w:rsidR="00A95811">
        <w:rPr>
          <w:rFonts w:ascii="Times New Roman" w:hAnsi="Times New Roman"/>
        </w:rPr>
        <w:t>Statuta Općine Tovarnik (</w:t>
      </w:r>
      <w:r w:rsidR="00FC58FB">
        <w:rPr>
          <w:rFonts w:ascii="Times New Roman" w:hAnsi="Times New Roman"/>
        </w:rPr>
        <w:t>„</w:t>
      </w:r>
      <w:r w:rsidR="00157AE7" w:rsidRPr="00157AE7">
        <w:rPr>
          <w:rFonts w:ascii="Times New Roman" w:hAnsi="Times New Roman"/>
        </w:rPr>
        <w:t>Službeni vjesnik</w:t>
      </w:r>
      <w:r w:rsidR="00FC58FB">
        <w:rPr>
          <w:rFonts w:ascii="Times New Roman" w:hAnsi="Times New Roman"/>
        </w:rPr>
        <w:t>“</w:t>
      </w:r>
      <w:r w:rsidR="00157AE7" w:rsidRPr="00157AE7">
        <w:rPr>
          <w:rFonts w:ascii="Times New Roman" w:hAnsi="Times New Roman"/>
        </w:rPr>
        <w:t xml:space="preserve"> Vukovarsko-srijems</w:t>
      </w:r>
      <w:r w:rsidR="00D16DAA">
        <w:rPr>
          <w:rFonts w:ascii="Times New Roman" w:hAnsi="Times New Roman"/>
        </w:rPr>
        <w:t xml:space="preserve">ke županije broj </w:t>
      </w:r>
      <w:r w:rsidR="00A95811">
        <w:rPr>
          <w:rFonts w:ascii="Times New Roman" w:hAnsi="Times New Roman"/>
        </w:rPr>
        <w:t>04/13, 14/13</w:t>
      </w:r>
      <w:r w:rsidR="00157AE7" w:rsidRPr="00157AE7">
        <w:rPr>
          <w:rFonts w:ascii="Times New Roman" w:hAnsi="Times New Roman"/>
        </w:rPr>
        <w:t xml:space="preserve">), </w:t>
      </w:r>
      <w:r w:rsidR="00293D04">
        <w:rPr>
          <w:rFonts w:ascii="Times New Roman" w:hAnsi="Times New Roman"/>
        </w:rPr>
        <w:t>n</w:t>
      </w:r>
      <w:r w:rsidR="00157AE7" w:rsidRPr="00157AE7">
        <w:rPr>
          <w:rFonts w:ascii="Times New Roman" w:hAnsi="Times New Roman"/>
        </w:rPr>
        <w:t>ačeln</w:t>
      </w:r>
      <w:r w:rsidR="00293D04">
        <w:rPr>
          <w:rFonts w:ascii="Times New Roman" w:hAnsi="Times New Roman"/>
        </w:rPr>
        <w:t>ica Općine Tovarnik</w:t>
      </w:r>
      <w:r w:rsidR="00A95811">
        <w:rPr>
          <w:rFonts w:ascii="Times New Roman" w:hAnsi="Times New Roman"/>
        </w:rPr>
        <w:t>,</w:t>
      </w:r>
      <w:r w:rsidR="00061E81">
        <w:rPr>
          <w:rFonts w:ascii="Times New Roman" w:hAnsi="Times New Roman"/>
        </w:rPr>
        <w:t xml:space="preserve"> donosi</w:t>
      </w:r>
    </w:p>
    <w:p w:rsidR="00933EDA" w:rsidRPr="00157AE7" w:rsidRDefault="00933EDA" w:rsidP="00157AE7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</w:rPr>
      </w:pPr>
    </w:p>
    <w:p w:rsidR="00157AE7" w:rsidRPr="00157AE7" w:rsidRDefault="00A95811" w:rsidP="00157AE7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Odluka o nagrađivanju učenika sa područja Općine Tovarnik</w:t>
      </w:r>
    </w:p>
    <w:p w:rsidR="00157AE7" w:rsidRPr="00157AE7" w:rsidRDefault="00157AE7" w:rsidP="00157AE7">
      <w:pPr>
        <w:pStyle w:val="Bezproreda"/>
        <w:jc w:val="both"/>
        <w:rPr>
          <w:rFonts w:ascii="Times New Roman" w:hAnsi="Times New Roman"/>
        </w:rPr>
      </w:pPr>
    </w:p>
    <w:p w:rsidR="00157AE7" w:rsidRPr="00A95811" w:rsidRDefault="00A95811" w:rsidP="00A95811">
      <w:pPr>
        <w:jc w:val="center"/>
        <w:rPr>
          <w:rFonts w:ascii="Times New Roman" w:hAnsi="Times New Roman"/>
          <w:b/>
        </w:rPr>
      </w:pPr>
      <w:r w:rsidRPr="00A95811">
        <w:rPr>
          <w:rFonts w:ascii="Times New Roman" w:hAnsi="Times New Roman"/>
          <w:b/>
        </w:rPr>
        <w:t>Članak 1.</w:t>
      </w:r>
    </w:p>
    <w:p w:rsidR="0007205E" w:rsidRDefault="00A95811" w:rsidP="00E77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Ovom Odlukom utvrđuju se visina novčane nagrade koja se dodjeljuje</w:t>
      </w:r>
      <w:r w:rsidR="00BD3B25">
        <w:rPr>
          <w:rFonts w:ascii="Times New Roman" w:hAnsi="Times New Roman"/>
        </w:rPr>
        <w:t xml:space="preserve"> učenicima sportašima za postignute rezultate na pojedinačnim ili ekipnim natjecanjima, te učenicima koja osvoje jedno od prva 3 mjesta na bilo kojem drugom natjecanju.</w:t>
      </w:r>
    </w:p>
    <w:p w:rsidR="007C3A1C" w:rsidRPr="007C3A1C" w:rsidRDefault="007C3A1C" w:rsidP="007C3A1C">
      <w:pPr>
        <w:jc w:val="center"/>
        <w:rPr>
          <w:rFonts w:ascii="Times New Roman" w:hAnsi="Times New Roman"/>
          <w:b/>
        </w:rPr>
      </w:pPr>
      <w:r w:rsidRPr="007C3A1C">
        <w:rPr>
          <w:rFonts w:ascii="Times New Roman" w:hAnsi="Times New Roman"/>
          <w:b/>
        </w:rPr>
        <w:t>Članak 2.</w:t>
      </w:r>
    </w:p>
    <w:p w:rsidR="007C3A1C" w:rsidRDefault="007C3A1C" w:rsidP="00E77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na dodjelu novčane nagrade</w:t>
      </w:r>
      <w:r w:rsidR="00FC58FB">
        <w:rPr>
          <w:rFonts w:ascii="Times New Roman" w:hAnsi="Times New Roman"/>
        </w:rPr>
        <w:t xml:space="preserve"> imaju sportaši sa stalnim mjestom boravka na području Općine Tovarnik u godini za koju se nagrada dodjeljuje.</w:t>
      </w:r>
    </w:p>
    <w:p w:rsidR="00FC58FB" w:rsidRPr="00FC58FB" w:rsidRDefault="00FC58FB" w:rsidP="00FC58FB">
      <w:pPr>
        <w:jc w:val="center"/>
        <w:rPr>
          <w:rFonts w:ascii="Times New Roman" w:hAnsi="Times New Roman"/>
          <w:b/>
        </w:rPr>
      </w:pPr>
      <w:r w:rsidRPr="00FC58FB">
        <w:rPr>
          <w:rFonts w:ascii="Times New Roman" w:hAnsi="Times New Roman"/>
          <w:b/>
        </w:rPr>
        <w:t>Članak 3.</w:t>
      </w:r>
    </w:p>
    <w:p w:rsidR="00FC58FB" w:rsidRDefault="00FC58FB" w:rsidP="00E77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Nagrade se dodjeljuju za izvanredne rezultate postignute u prethodnoj natjecateljskoj sezoni na natjecanjima najvišeg ranga, navedenim u članku 4. ove Odluke.</w:t>
      </w:r>
    </w:p>
    <w:p w:rsidR="00FC58FB" w:rsidRPr="00FC58FB" w:rsidRDefault="00FC58FB" w:rsidP="00FC58FB">
      <w:pPr>
        <w:jc w:val="center"/>
        <w:rPr>
          <w:rFonts w:ascii="Times New Roman" w:hAnsi="Times New Roman"/>
          <w:b/>
        </w:rPr>
      </w:pPr>
      <w:r w:rsidRPr="00FC58FB">
        <w:rPr>
          <w:rFonts w:ascii="Times New Roman" w:hAnsi="Times New Roman"/>
          <w:b/>
        </w:rPr>
        <w:t>Članak 4.</w:t>
      </w:r>
    </w:p>
    <w:p w:rsidR="00FC58FB" w:rsidRDefault="003623E6" w:rsidP="00A95811">
      <w:pPr>
        <w:rPr>
          <w:rFonts w:ascii="Times New Roman" w:hAnsi="Times New Roman"/>
        </w:rPr>
      </w:pPr>
      <w:r>
        <w:rPr>
          <w:rFonts w:ascii="Times New Roman" w:hAnsi="Times New Roman"/>
        </w:rPr>
        <w:t>Visina novčane nagrade ovisi o postignutom rezultatu za pojedinačni odnosno ekipni plasman i iznosi:</w:t>
      </w:r>
    </w:p>
    <w:p w:rsidR="003623E6" w:rsidRPr="003623E6" w:rsidRDefault="003623E6" w:rsidP="00A95811">
      <w:pPr>
        <w:rPr>
          <w:rFonts w:ascii="Times New Roman" w:hAnsi="Times New Roman"/>
          <w:b/>
        </w:rPr>
      </w:pPr>
      <w:r w:rsidRPr="003623E6">
        <w:rPr>
          <w:rFonts w:ascii="Times New Roman" w:hAnsi="Times New Roman"/>
          <w:b/>
        </w:rPr>
        <w:t>1. Europska natjecanja:</w:t>
      </w:r>
    </w:p>
    <w:p w:rsidR="003623E6" w:rsidRDefault="003623E6" w:rsidP="003623E6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1. mjesto – 3.000,00 kuna</w:t>
      </w:r>
    </w:p>
    <w:p w:rsidR="003623E6" w:rsidRDefault="003623E6" w:rsidP="003623E6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2. mjesto – 2.000,00 kuna</w:t>
      </w:r>
    </w:p>
    <w:p w:rsidR="003623E6" w:rsidRPr="003623E6" w:rsidRDefault="003623E6" w:rsidP="003623E6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3. mjesto – 1.000,00 kuna</w:t>
      </w:r>
    </w:p>
    <w:p w:rsidR="00FB071A" w:rsidRPr="003623E6" w:rsidRDefault="003623E6" w:rsidP="003E0BDB">
      <w:pPr>
        <w:spacing w:after="0"/>
        <w:jc w:val="both"/>
        <w:rPr>
          <w:rFonts w:ascii="Times New Roman" w:hAnsi="Times New Roman"/>
          <w:b/>
        </w:rPr>
      </w:pPr>
      <w:r w:rsidRPr="003623E6">
        <w:rPr>
          <w:rFonts w:ascii="Times New Roman" w:hAnsi="Times New Roman"/>
          <w:b/>
        </w:rPr>
        <w:t>2. Državna natjecanja:</w:t>
      </w:r>
    </w:p>
    <w:p w:rsidR="003623E6" w:rsidRDefault="003623E6" w:rsidP="003E0BDB">
      <w:pPr>
        <w:spacing w:after="0"/>
        <w:jc w:val="both"/>
        <w:rPr>
          <w:rFonts w:ascii="Times New Roman" w:hAnsi="Times New Roman"/>
        </w:rPr>
      </w:pPr>
    </w:p>
    <w:p w:rsidR="003623E6" w:rsidRDefault="003623E6" w:rsidP="003623E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osvojeno 1. mjesto – 3.000,00 kuna</w:t>
      </w:r>
    </w:p>
    <w:p w:rsidR="005B42A5" w:rsidRDefault="005B42A5" w:rsidP="005B42A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2. mjesto – 2.000,00 kuna</w:t>
      </w:r>
    </w:p>
    <w:p w:rsidR="005B42A5" w:rsidRPr="003623E6" w:rsidRDefault="005B42A5" w:rsidP="005B42A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3. mjesto – 1.000,00 kuna</w:t>
      </w:r>
    </w:p>
    <w:p w:rsidR="005B42A5" w:rsidRDefault="005B42A5" w:rsidP="005B42A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Županijsk</w:t>
      </w:r>
      <w:r w:rsidRPr="003623E6">
        <w:rPr>
          <w:rFonts w:ascii="Times New Roman" w:hAnsi="Times New Roman"/>
          <w:b/>
        </w:rPr>
        <w:t>a natjecanja:</w:t>
      </w:r>
    </w:p>
    <w:p w:rsidR="005B42A5" w:rsidRDefault="005B42A5" w:rsidP="005B42A5">
      <w:pPr>
        <w:spacing w:after="0"/>
        <w:jc w:val="both"/>
        <w:rPr>
          <w:rFonts w:ascii="Times New Roman" w:hAnsi="Times New Roman"/>
          <w:b/>
        </w:rPr>
      </w:pPr>
    </w:p>
    <w:p w:rsidR="005B42A5" w:rsidRDefault="005B42A5" w:rsidP="005B42A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osvojeno 1. mjesto –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.000,00 kuna</w:t>
      </w:r>
    </w:p>
    <w:p w:rsidR="005B42A5" w:rsidRDefault="005B42A5" w:rsidP="005B42A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2. mjesto –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.000,00 kuna</w:t>
      </w:r>
    </w:p>
    <w:p w:rsidR="005B42A5" w:rsidRPr="003623E6" w:rsidRDefault="005B42A5" w:rsidP="005B42A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za osvojeno 3. mjesto –</w:t>
      </w:r>
      <w:r>
        <w:rPr>
          <w:rFonts w:ascii="Times New Roman" w:hAnsi="Times New Roman"/>
        </w:rPr>
        <w:t xml:space="preserve">    5</w:t>
      </w:r>
      <w:r>
        <w:rPr>
          <w:rFonts w:ascii="Times New Roman" w:hAnsi="Times New Roman"/>
        </w:rPr>
        <w:t>00,00 kuna</w:t>
      </w:r>
    </w:p>
    <w:p w:rsidR="00DE6D0E" w:rsidRDefault="00DE6D0E" w:rsidP="00DE6D0E">
      <w:pPr>
        <w:spacing w:after="0"/>
        <w:jc w:val="center"/>
        <w:rPr>
          <w:rFonts w:ascii="Times New Roman" w:hAnsi="Times New Roman"/>
          <w:b/>
        </w:rPr>
      </w:pPr>
    </w:p>
    <w:p w:rsidR="007A789D" w:rsidRDefault="007A789D" w:rsidP="00DE6D0E">
      <w:pPr>
        <w:jc w:val="center"/>
        <w:rPr>
          <w:rFonts w:ascii="Times New Roman" w:hAnsi="Times New Roman"/>
          <w:b/>
        </w:rPr>
      </w:pPr>
    </w:p>
    <w:p w:rsidR="00DE6D0E" w:rsidRPr="00FC58FB" w:rsidRDefault="007A789D" w:rsidP="00DE6D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</w:t>
      </w:r>
      <w:r w:rsidR="00DE6D0E" w:rsidRPr="00FC58FB">
        <w:rPr>
          <w:rFonts w:ascii="Times New Roman" w:hAnsi="Times New Roman"/>
          <w:b/>
        </w:rPr>
        <w:t>.</w:t>
      </w:r>
    </w:p>
    <w:p w:rsidR="00DE6D0E" w:rsidRPr="00DE6D0E" w:rsidRDefault="007A789D" w:rsidP="00E77B6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6D0E" w:rsidRPr="00DE6D0E">
        <w:rPr>
          <w:rFonts w:ascii="Times New Roman" w:hAnsi="Times New Roman"/>
        </w:rPr>
        <w:t>Postupak za ostvarivanje prava iz ove Odluke pokreće se na zahtjev sportaša.</w:t>
      </w:r>
    </w:p>
    <w:p w:rsidR="00DE6D0E" w:rsidRDefault="00DE6D0E" w:rsidP="00E77B67">
      <w:pPr>
        <w:pStyle w:val="Bezproreda"/>
        <w:jc w:val="both"/>
        <w:rPr>
          <w:rFonts w:ascii="Times New Roman" w:hAnsi="Times New Roman"/>
        </w:rPr>
      </w:pPr>
      <w:r w:rsidRPr="00DE6D0E">
        <w:rPr>
          <w:rFonts w:ascii="Times New Roman" w:hAnsi="Times New Roman"/>
        </w:rPr>
        <w:t>Zahtjev za maloljetnog sportaša podnosi zakonski skrbnik</w:t>
      </w:r>
      <w:r>
        <w:rPr>
          <w:rFonts w:ascii="Times New Roman" w:hAnsi="Times New Roman"/>
        </w:rPr>
        <w:t>.</w:t>
      </w:r>
    </w:p>
    <w:p w:rsidR="00DE6D0E" w:rsidRDefault="00DE6D0E" w:rsidP="00E77B6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Zahtjev se podnosi Jedinstvenom upravnom odjelu Općine Tovarnik (u daljnjem tekstu JUO) i mora sadržavati</w:t>
      </w:r>
      <w:r w:rsidR="007A789D">
        <w:rPr>
          <w:rFonts w:ascii="Times New Roman" w:hAnsi="Times New Roman"/>
        </w:rPr>
        <w:t xml:space="preserve"> osobne podatke o sportašu, natjecanju na kojem je sudjelovao i rezultat koji je ostvario.</w:t>
      </w:r>
    </w:p>
    <w:p w:rsidR="007A789D" w:rsidRDefault="007A789D" w:rsidP="00E77B67">
      <w:pPr>
        <w:pStyle w:val="Bezproreda"/>
        <w:jc w:val="both"/>
        <w:rPr>
          <w:rFonts w:ascii="Times New Roman" w:hAnsi="Times New Roman"/>
        </w:rPr>
      </w:pPr>
    </w:p>
    <w:p w:rsidR="007A789D" w:rsidRDefault="007A789D" w:rsidP="00E77B6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Uz zahtjev, podnositelj je dužan dostaviti potrebnu dokumentaciju, odnosno dokaze potrebne za ostvarivanje traženog prava i to:</w:t>
      </w:r>
    </w:p>
    <w:p w:rsidR="007A789D" w:rsidRPr="007A789D" w:rsidRDefault="007A789D" w:rsidP="00E77B67">
      <w:pPr>
        <w:pStyle w:val="Bezproreda"/>
        <w:jc w:val="both"/>
        <w:rPr>
          <w:rFonts w:ascii="Times New Roman" w:hAnsi="Times New Roman"/>
          <w:sz w:val="10"/>
          <w:szCs w:val="10"/>
        </w:rPr>
      </w:pPr>
    </w:p>
    <w:p w:rsidR="00DE6D0E" w:rsidRDefault="007A789D" w:rsidP="00E77B67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osobne iskaznice za sportaša za kojeg se traži pravo</w:t>
      </w:r>
    </w:p>
    <w:p w:rsidR="007A789D" w:rsidRDefault="007A789D" w:rsidP="00E77B67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prebivalištu za sportaša</w:t>
      </w:r>
    </w:p>
    <w:p w:rsidR="007A789D" w:rsidRDefault="007A789D" w:rsidP="00E77B67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originala potvrde o postignutim rezultatima</w:t>
      </w:r>
    </w:p>
    <w:p w:rsidR="007A789D" w:rsidRPr="007A789D" w:rsidRDefault="007A789D" w:rsidP="00E77B67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kopiju žiro računa.</w:t>
      </w:r>
    </w:p>
    <w:p w:rsidR="00DE6D0E" w:rsidRDefault="007A789D" w:rsidP="00E77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postupku utvrđivanja uvjeta za ostvarivanje prava iz ove Odluke JUO može zahtijevati i druge dokaze.</w:t>
      </w:r>
    </w:p>
    <w:p w:rsidR="007A789D" w:rsidRDefault="007A789D" w:rsidP="00E77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 zahtjevu za ostvarivanje prava na novčanu naknadu odlučuje rješenjem pročelnik JUO.</w:t>
      </w:r>
    </w:p>
    <w:p w:rsidR="007A789D" w:rsidRDefault="007A789D" w:rsidP="00E77B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 žalbi protiv rješenja pročelnika JUO odlučuje općinski načelnik.</w:t>
      </w:r>
    </w:p>
    <w:p w:rsidR="007A789D" w:rsidRDefault="007A789D" w:rsidP="00DE6D0E">
      <w:pPr>
        <w:rPr>
          <w:rFonts w:ascii="Times New Roman" w:hAnsi="Times New Roman"/>
        </w:rPr>
      </w:pPr>
    </w:p>
    <w:p w:rsidR="007A789D" w:rsidRPr="00FC58FB" w:rsidRDefault="007A789D" w:rsidP="007A78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6</w:t>
      </w:r>
      <w:r w:rsidRPr="00FC58FB">
        <w:rPr>
          <w:rFonts w:ascii="Times New Roman" w:hAnsi="Times New Roman"/>
          <w:b/>
        </w:rPr>
        <w:t>.</w:t>
      </w:r>
    </w:p>
    <w:p w:rsidR="007A789D" w:rsidRDefault="007A789D" w:rsidP="00E77B6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Ukoliko učenik iz čl. 2. ove Odluke u prethodnoj natjecateljskoj sezoni ostvari rezultat u natjecanjima različitog ranga, može ostvariti samo jednu nagradu koja mu pripada prema ovoj Odluci.</w:t>
      </w:r>
    </w:p>
    <w:p w:rsidR="007A789D" w:rsidRDefault="007A789D" w:rsidP="007A789D">
      <w:pPr>
        <w:pStyle w:val="Bezproreda"/>
        <w:rPr>
          <w:rFonts w:ascii="Times New Roman" w:hAnsi="Times New Roman"/>
        </w:rPr>
      </w:pPr>
    </w:p>
    <w:p w:rsidR="007A789D" w:rsidRPr="00FC58FB" w:rsidRDefault="007A789D" w:rsidP="007A78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7</w:t>
      </w:r>
      <w:r w:rsidRPr="00FC58FB">
        <w:rPr>
          <w:rFonts w:ascii="Times New Roman" w:hAnsi="Times New Roman"/>
          <w:b/>
        </w:rPr>
        <w:t>.</w:t>
      </w:r>
    </w:p>
    <w:p w:rsidR="007A789D" w:rsidRPr="00DE6D0E" w:rsidRDefault="007A789D" w:rsidP="007A789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donošenje i biti će objavljena na Internet stranici Općine Tovarnik</w:t>
      </w:r>
      <w:r w:rsidRPr="00DE6D0E">
        <w:rPr>
          <w:rFonts w:ascii="Times New Roman" w:hAnsi="Times New Roman"/>
        </w:rPr>
        <w:t>.</w:t>
      </w:r>
    </w:p>
    <w:p w:rsidR="005B42A5" w:rsidRDefault="005B42A5" w:rsidP="005B42A5">
      <w:pPr>
        <w:spacing w:after="0"/>
        <w:jc w:val="both"/>
        <w:rPr>
          <w:rFonts w:ascii="Times New Roman" w:hAnsi="Times New Roman"/>
          <w:b/>
        </w:rPr>
      </w:pPr>
    </w:p>
    <w:p w:rsidR="00DE6D0E" w:rsidRPr="005B42A5" w:rsidRDefault="00DE6D0E" w:rsidP="005B42A5">
      <w:pPr>
        <w:spacing w:after="0"/>
        <w:jc w:val="both"/>
        <w:rPr>
          <w:rFonts w:ascii="Times New Roman" w:hAnsi="Times New Roman"/>
          <w:b/>
        </w:rPr>
      </w:pPr>
    </w:p>
    <w:p w:rsidR="005B42A5" w:rsidRDefault="005B42A5" w:rsidP="003E0BDB">
      <w:pPr>
        <w:spacing w:after="0"/>
        <w:jc w:val="both"/>
        <w:rPr>
          <w:rFonts w:ascii="Times New Roman" w:hAnsi="Times New Roman"/>
        </w:rPr>
      </w:pPr>
    </w:p>
    <w:p w:rsidR="00157AE7" w:rsidRDefault="00157AE7" w:rsidP="00EF7154">
      <w:pPr>
        <w:spacing w:after="0"/>
        <w:jc w:val="right"/>
        <w:rPr>
          <w:rFonts w:ascii="Times New Roman" w:hAnsi="Times New Roman"/>
        </w:rPr>
      </w:pPr>
    </w:p>
    <w:p w:rsidR="00A95811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AE5B62" w:rsidRPr="00AE5B62" w:rsidRDefault="003A6382" w:rsidP="00AE5B62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Ruža </w:t>
      </w:r>
      <w:proofErr w:type="spellStart"/>
      <w:r w:rsidRPr="00157AE7">
        <w:rPr>
          <w:rFonts w:ascii="Times New Roman" w:hAnsi="Times New Roman"/>
        </w:rPr>
        <w:t>Veselčić</w:t>
      </w:r>
      <w:proofErr w:type="spellEnd"/>
      <w:r w:rsidRPr="00157AE7">
        <w:rPr>
          <w:rFonts w:ascii="Times New Roman" w:hAnsi="Times New Roman"/>
        </w:rPr>
        <w:t>-</w:t>
      </w:r>
      <w:r w:rsidR="00EF7154" w:rsidRPr="00157AE7">
        <w:rPr>
          <w:rFonts w:ascii="Times New Roman" w:hAnsi="Times New Roman"/>
        </w:rPr>
        <w:t>Šijaković, oec.</w:t>
      </w:r>
    </w:p>
    <w:sectPr w:rsidR="00AE5B62" w:rsidRPr="00AE5B62" w:rsidSect="00D30A2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88" w:rsidRDefault="00EF2B88">
      <w:pPr>
        <w:spacing w:after="0"/>
      </w:pPr>
      <w:r>
        <w:separator/>
      </w:r>
    </w:p>
  </w:endnote>
  <w:endnote w:type="continuationSeparator" w:id="0">
    <w:p w:rsidR="00EF2B88" w:rsidRDefault="00EF2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B67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88" w:rsidRDefault="00EF2B88">
      <w:pPr>
        <w:spacing w:after="0"/>
      </w:pPr>
      <w:r>
        <w:separator/>
      </w:r>
    </w:p>
  </w:footnote>
  <w:footnote w:type="continuationSeparator" w:id="0">
    <w:p w:rsidR="00EF2B88" w:rsidRDefault="00EF2B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BAA"/>
    <w:multiLevelType w:val="hybridMultilevel"/>
    <w:tmpl w:val="49ACA6A6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1D61"/>
    <w:multiLevelType w:val="hybridMultilevel"/>
    <w:tmpl w:val="7DFA52B2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A2717"/>
    <w:multiLevelType w:val="hybridMultilevel"/>
    <w:tmpl w:val="B72E0D4A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B6B5D1D"/>
    <w:multiLevelType w:val="hybridMultilevel"/>
    <w:tmpl w:val="0488596E"/>
    <w:lvl w:ilvl="0" w:tplc="D5D4E8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05FC2"/>
    <w:rsid w:val="00016EEE"/>
    <w:rsid w:val="00061E81"/>
    <w:rsid w:val="00066414"/>
    <w:rsid w:val="0007205E"/>
    <w:rsid w:val="00076769"/>
    <w:rsid w:val="00096A0D"/>
    <w:rsid w:val="000D5BB4"/>
    <w:rsid w:val="000F579F"/>
    <w:rsid w:val="00106752"/>
    <w:rsid w:val="00131AE2"/>
    <w:rsid w:val="00136D4D"/>
    <w:rsid w:val="00143541"/>
    <w:rsid w:val="00157AE7"/>
    <w:rsid w:val="00163C22"/>
    <w:rsid w:val="001906BB"/>
    <w:rsid w:val="0019449D"/>
    <w:rsid w:val="001C5A60"/>
    <w:rsid w:val="00234FD9"/>
    <w:rsid w:val="00293D04"/>
    <w:rsid w:val="002B278E"/>
    <w:rsid w:val="002B612E"/>
    <w:rsid w:val="002E1AF1"/>
    <w:rsid w:val="00311C09"/>
    <w:rsid w:val="00341EB3"/>
    <w:rsid w:val="003623E6"/>
    <w:rsid w:val="003A6382"/>
    <w:rsid w:val="003B3096"/>
    <w:rsid w:val="003B6236"/>
    <w:rsid w:val="003D483C"/>
    <w:rsid w:val="003E0BDB"/>
    <w:rsid w:val="004439C2"/>
    <w:rsid w:val="00451C53"/>
    <w:rsid w:val="004B5AB2"/>
    <w:rsid w:val="004D6D51"/>
    <w:rsid w:val="005028FE"/>
    <w:rsid w:val="005236E8"/>
    <w:rsid w:val="005339AA"/>
    <w:rsid w:val="0056634E"/>
    <w:rsid w:val="005723DA"/>
    <w:rsid w:val="00583193"/>
    <w:rsid w:val="005953E9"/>
    <w:rsid w:val="005B1664"/>
    <w:rsid w:val="005B1B9B"/>
    <w:rsid w:val="005B42A5"/>
    <w:rsid w:val="005C32C9"/>
    <w:rsid w:val="006072D4"/>
    <w:rsid w:val="006110DC"/>
    <w:rsid w:val="00615291"/>
    <w:rsid w:val="00621452"/>
    <w:rsid w:val="006222C9"/>
    <w:rsid w:val="006249EC"/>
    <w:rsid w:val="006428AE"/>
    <w:rsid w:val="006826B3"/>
    <w:rsid w:val="006977C3"/>
    <w:rsid w:val="006B0BBD"/>
    <w:rsid w:val="006D0269"/>
    <w:rsid w:val="006E1D40"/>
    <w:rsid w:val="006E2A3B"/>
    <w:rsid w:val="00732BC9"/>
    <w:rsid w:val="00737D09"/>
    <w:rsid w:val="00747420"/>
    <w:rsid w:val="00787E8F"/>
    <w:rsid w:val="00790ACF"/>
    <w:rsid w:val="007A14FD"/>
    <w:rsid w:val="007A789D"/>
    <w:rsid w:val="007C3A1C"/>
    <w:rsid w:val="007D39CF"/>
    <w:rsid w:val="00816A7D"/>
    <w:rsid w:val="0084042A"/>
    <w:rsid w:val="00865489"/>
    <w:rsid w:val="008B55D9"/>
    <w:rsid w:val="008F2674"/>
    <w:rsid w:val="008F31EA"/>
    <w:rsid w:val="008F642F"/>
    <w:rsid w:val="00925BD5"/>
    <w:rsid w:val="00930AFA"/>
    <w:rsid w:val="00933EDA"/>
    <w:rsid w:val="009B3FBC"/>
    <w:rsid w:val="00A369ED"/>
    <w:rsid w:val="00A52A18"/>
    <w:rsid w:val="00A531AF"/>
    <w:rsid w:val="00A87821"/>
    <w:rsid w:val="00A95811"/>
    <w:rsid w:val="00AB28F9"/>
    <w:rsid w:val="00AE5B62"/>
    <w:rsid w:val="00AE6DAE"/>
    <w:rsid w:val="00B412B0"/>
    <w:rsid w:val="00B44852"/>
    <w:rsid w:val="00B47A49"/>
    <w:rsid w:val="00B63B9D"/>
    <w:rsid w:val="00B71B49"/>
    <w:rsid w:val="00BB472B"/>
    <w:rsid w:val="00BD1F33"/>
    <w:rsid w:val="00BD3B25"/>
    <w:rsid w:val="00C02EC5"/>
    <w:rsid w:val="00C22FCA"/>
    <w:rsid w:val="00C44905"/>
    <w:rsid w:val="00C5397B"/>
    <w:rsid w:val="00C85D54"/>
    <w:rsid w:val="00CD3B81"/>
    <w:rsid w:val="00D16DAA"/>
    <w:rsid w:val="00D30A22"/>
    <w:rsid w:val="00D33870"/>
    <w:rsid w:val="00D36C9F"/>
    <w:rsid w:val="00D84D01"/>
    <w:rsid w:val="00D8561F"/>
    <w:rsid w:val="00D92BCF"/>
    <w:rsid w:val="00DE6D0E"/>
    <w:rsid w:val="00E05CE7"/>
    <w:rsid w:val="00E20DDE"/>
    <w:rsid w:val="00E2300C"/>
    <w:rsid w:val="00E24698"/>
    <w:rsid w:val="00E63708"/>
    <w:rsid w:val="00E711DB"/>
    <w:rsid w:val="00E77B67"/>
    <w:rsid w:val="00EC2EE4"/>
    <w:rsid w:val="00EE7AB1"/>
    <w:rsid w:val="00EF2B88"/>
    <w:rsid w:val="00EF517A"/>
    <w:rsid w:val="00EF7154"/>
    <w:rsid w:val="00F1150B"/>
    <w:rsid w:val="00F27109"/>
    <w:rsid w:val="00F57C96"/>
    <w:rsid w:val="00F80F76"/>
    <w:rsid w:val="00F81919"/>
    <w:rsid w:val="00FB071A"/>
    <w:rsid w:val="00FB4F4A"/>
    <w:rsid w:val="00FC58FB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13</cp:revision>
  <cp:lastPrinted>2021-03-08T07:37:00Z</cp:lastPrinted>
  <dcterms:created xsi:type="dcterms:W3CDTF">2021-03-05T12:59:00Z</dcterms:created>
  <dcterms:modified xsi:type="dcterms:W3CDTF">2021-03-08T07:40:00Z</dcterms:modified>
</cp:coreProperties>
</file>