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BE" w:rsidRPr="0047158B" w:rsidRDefault="009F3FBE" w:rsidP="009F3FBE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AF5921B" wp14:editId="09F2D9B2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FBE" w:rsidRPr="00BC3A50" w:rsidRDefault="009F3FBE" w:rsidP="009F3FBE">
      <w:pPr>
        <w:spacing w:after="0"/>
        <w:rPr>
          <w:rFonts w:ascii="Book Antiqua" w:hAnsi="Book Antiqua"/>
          <w:sz w:val="20"/>
          <w:szCs w:val="20"/>
        </w:rPr>
      </w:pPr>
      <w:r w:rsidRPr="00BC3A50">
        <w:rPr>
          <w:rFonts w:ascii="Book Antiqua" w:hAnsi="Book Antiqua"/>
          <w:sz w:val="20"/>
          <w:szCs w:val="20"/>
        </w:rPr>
        <w:t xml:space="preserve">REPUBLIKA HRVATSKA </w:t>
      </w:r>
    </w:p>
    <w:p w:rsidR="009F3FBE" w:rsidRPr="00BC3A50" w:rsidRDefault="009F3FBE" w:rsidP="009F3FBE">
      <w:pPr>
        <w:pStyle w:val="Bezproreda"/>
        <w:rPr>
          <w:rFonts w:ascii="Book Antiqua" w:hAnsi="Book Antiqua"/>
          <w:sz w:val="20"/>
          <w:szCs w:val="20"/>
        </w:rPr>
      </w:pPr>
      <w:r w:rsidRPr="00BC3A50">
        <w:rPr>
          <w:rFonts w:ascii="Book Antiqua" w:hAnsi="Book Antiqua"/>
          <w:sz w:val="20"/>
          <w:szCs w:val="20"/>
        </w:rPr>
        <w:t>VUKOVARSKO SRIJEMSKA ŽUPANIJA</w:t>
      </w:r>
    </w:p>
    <w:p w:rsidR="009F3FBE" w:rsidRPr="00BC3A50" w:rsidRDefault="009F3FBE" w:rsidP="009F3FBE">
      <w:pPr>
        <w:spacing w:after="0"/>
        <w:rPr>
          <w:rFonts w:ascii="Book Antiqua" w:hAnsi="Book Antiqua"/>
          <w:b/>
          <w:sz w:val="20"/>
          <w:szCs w:val="20"/>
        </w:rPr>
      </w:pPr>
      <w:r w:rsidRPr="00BC3A50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44964ADE" wp14:editId="54C3123F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A50">
        <w:rPr>
          <w:rFonts w:ascii="Book Antiqua" w:hAnsi="Book Antiqua"/>
          <w:sz w:val="20"/>
          <w:szCs w:val="20"/>
        </w:rPr>
        <w:t xml:space="preserve"> </w:t>
      </w:r>
      <w:r w:rsidRPr="00BC3A50">
        <w:rPr>
          <w:rFonts w:ascii="Book Antiqua" w:hAnsi="Book Antiqua"/>
          <w:b/>
          <w:sz w:val="20"/>
          <w:szCs w:val="20"/>
        </w:rPr>
        <w:t>OPĆINA TOVARNIK</w:t>
      </w:r>
    </w:p>
    <w:p w:rsidR="009F3FBE" w:rsidRPr="00BC3A50" w:rsidRDefault="009F3FBE" w:rsidP="009F3FBE">
      <w:pPr>
        <w:spacing w:after="0"/>
        <w:rPr>
          <w:rFonts w:ascii="Book Antiqua" w:hAnsi="Book Antiqua"/>
          <w:b/>
          <w:sz w:val="20"/>
          <w:szCs w:val="20"/>
        </w:rPr>
      </w:pPr>
      <w:r w:rsidRPr="00BC3A50">
        <w:rPr>
          <w:rFonts w:ascii="Book Antiqua" w:hAnsi="Book Antiqua"/>
          <w:b/>
          <w:sz w:val="20"/>
          <w:szCs w:val="20"/>
        </w:rPr>
        <w:t xml:space="preserve"> POVJERENSTVO ZA PROVEDBU OGLASA </w:t>
      </w:r>
    </w:p>
    <w:p w:rsidR="009F3FBE" w:rsidRPr="00BC3A50" w:rsidRDefault="009F3FBE" w:rsidP="009F3FBE">
      <w:pPr>
        <w:spacing w:after="0"/>
        <w:rPr>
          <w:rFonts w:ascii="Book Antiqua" w:hAnsi="Book Antiqua"/>
          <w:b/>
          <w:sz w:val="20"/>
          <w:szCs w:val="20"/>
        </w:rPr>
      </w:pPr>
    </w:p>
    <w:p w:rsidR="009F3FBE" w:rsidRPr="00BC3A50" w:rsidRDefault="00DE722C" w:rsidP="009F3FBE">
      <w:pPr>
        <w:spacing w:after="0"/>
        <w:rPr>
          <w:rFonts w:ascii="Book Antiqua" w:hAnsi="Book Antiqua"/>
          <w:sz w:val="20"/>
          <w:szCs w:val="20"/>
        </w:rPr>
      </w:pPr>
      <w:r w:rsidRPr="00BC3A50">
        <w:rPr>
          <w:rFonts w:ascii="Book Antiqua" w:hAnsi="Book Antiqua"/>
          <w:sz w:val="20"/>
          <w:szCs w:val="20"/>
        </w:rPr>
        <w:t>KLASA:  112-01/21-04/1</w:t>
      </w:r>
    </w:p>
    <w:p w:rsidR="009F3FBE" w:rsidRPr="00BC3A50" w:rsidRDefault="00DE722C" w:rsidP="009F3FBE">
      <w:pPr>
        <w:spacing w:after="0"/>
        <w:rPr>
          <w:rFonts w:ascii="Book Antiqua" w:hAnsi="Book Antiqua"/>
          <w:sz w:val="20"/>
          <w:szCs w:val="20"/>
        </w:rPr>
      </w:pPr>
      <w:r w:rsidRPr="00BC3A50">
        <w:rPr>
          <w:rFonts w:ascii="Book Antiqua" w:hAnsi="Book Antiqua"/>
          <w:sz w:val="20"/>
          <w:szCs w:val="20"/>
        </w:rPr>
        <w:t>URBROJ: 2188/12-03/01-21</w:t>
      </w:r>
      <w:r w:rsidR="009F3FBE" w:rsidRPr="00BC3A50">
        <w:rPr>
          <w:rFonts w:ascii="Book Antiqua" w:hAnsi="Book Antiqua"/>
          <w:sz w:val="20"/>
          <w:szCs w:val="20"/>
        </w:rPr>
        <w:t>-</w:t>
      </w:r>
      <w:r w:rsidR="00BC3A50" w:rsidRPr="00BC3A50">
        <w:rPr>
          <w:rFonts w:ascii="Book Antiqua" w:hAnsi="Book Antiqua"/>
          <w:sz w:val="20"/>
          <w:szCs w:val="20"/>
        </w:rPr>
        <w:t>6</w:t>
      </w:r>
    </w:p>
    <w:p w:rsidR="009F3FBE" w:rsidRPr="00BC3A50" w:rsidRDefault="009F3FBE" w:rsidP="009F3FBE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BC3A50">
        <w:rPr>
          <w:rFonts w:ascii="Book Antiqua" w:hAnsi="Book Antiqua"/>
          <w:sz w:val="20"/>
          <w:szCs w:val="20"/>
        </w:rPr>
        <w:t>Tovarnik</w:t>
      </w:r>
      <w:proofErr w:type="spellEnd"/>
      <w:r w:rsidRPr="00BC3A50">
        <w:rPr>
          <w:rFonts w:ascii="Book Antiqua" w:hAnsi="Book Antiqua"/>
          <w:sz w:val="20"/>
          <w:szCs w:val="20"/>
        </w:rPr>
        <w:t xml:space="preserve">, </w:t>
      </w:r>
      <w:r w:rsidR="00113E70">
        <w:rPr>
          <w:rFonts w:ascii="Book Antiqua" w:hAnsi="Book Antiqua"/>
          <w:sz w:val="20"/>
          <w:szCs w:val="20"/>
        </w:rPr>
        <w:t>19</w:t>
      </w:r>
      <w:r w:rsidR="00DE722C" w:rsidRPr="00BC3A50">
        <w:rPr>
          <w:rFonts w:ascii="Book Antiqua" w:hAnsi="Book Antiqua"/>
          <w:sz w:val="20"/>
          <w:szCs w:val="20"/>
        </w:rPr>
        <w:t>.01.2021.</w:t>
      </w:r>
    </w:p>
    <w:p w:rsidR="009F3FBE" w:rsidRPr="00BC3A50" w:rsidRDefault="009F3FBE" w:rsidP="009F3FBE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</w:p>
    <w:p w:rsidR="009F3FBE" w:rsidRPr="00BC3A50" w:rsidRDefault="00BC3A50" w:rsidP="00BC3A50">
      <w:pPr>
        <w:pStyle w:val="StandardWeb"/>
        <w:spacing w:line="276" w:lineRule="auto"/>
        <w:jc w:val="center"/>
        <w:rPr>
          <w:rFonts w:ascii="Book Antiqua" w:hAnsi="Book Antiqua"/>
          <w:b/>
          <w:i/>
        </w:rPr>
      </w:pPr>
      <w:r w:rsidRPr="00BC3A50">
        <w:rPr>
          <w:rFonts w:ascii="Book Antiqua" w:hAnsi="Book Antiqua"/>
          <w:b/>
        </w:rPr>
        <w:t>ZAPISNIK O OTVARANJU PRIJAVA PRISTIGLIH NA OGLAS ZA PRIJAM U RADNI ODNOS NA ODREĐENO VRIJEME NA RADNO MJESTO PROČELNIK JEDINSTVENOG UPRAVNOG ODJELA OPĆINE TOVARNIK</w:t>
      </w:r>
    </w:p>
    <w:p w:rsidR="009F3FBE" w:rsidRPr="00BC3A50" w:rsidRDefault="009F3FBE" w:rsidP="00BC3A50">
      <w:pPr>
        <w:pStyle w:val="StandardWeb"/>
        <w:spacing w:before="0" w:beforeAutospacing="0" w:after="0" w:afterAutospacing="0" w:line="276" w:lineRule="auto"/>
        <w:jc w:val="right"/>
        <w:rPr>
          <w:rFonts w:ascii="Book Antiqua" w:hAnsi="Book Antiqua"/>
        </w:rPr>
      </w:pPr>
    </w:p>
    <w:p w:rsidR="009F3FBE" w:rsidRPr="00BC3A50" w:rsidRDefault="00BC3A50" w:rsidP="00BC3A50">
      <w:pPr>
        <w:jc w:val="both"/>
        <w:rPr>
          <w:rFonts w:ascii="Book Antiqua" w:hAnsi="Book Antiqua"/>
          <w:sz w:val="24"/>
          <w:szCs w:val="24"/>
        </w:rPr>
      </w:pPr>
      <w:r w:rsidRPr="00BC3A50">
        <w:rPr>
          <w:rFonts w:ascii="Book Antiqua" w:hAnsi="Book Antiqua"/>
          <w:sz w:val="24"/>
          <w:szCs w:val="24"/>
        </w:rPr>
        <w:t>Nazočni članovi povjerenstva za provedbu natječaja:</w:t>
      </w:r>
    </w:p>
    <w:p w:rsidR="00BC3A50" w:rsidRPr="00BC3A50" w:rsidRDefault="00BC3A50" w:rsidP="00BC3A50">
      <w:pPr>
        <w:pStyle w:val="Odlomakpopisa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C3A50">
        <w:rPr>
          <w:rFonts w:ascii="Book Antiqua" w:hAnsi="Book Antiqua"/>
          <w:sz w:val="24"/>
          <w:szCs w:val="24"/>
        </w:rPr>
        <w:t>Ana-Marija Prce, za predsjednika</w:t>
      </w:r>
    </w:p>
    <w:p w:rsidR="00BC3A50" w:rsidRPr="00BC3A50" w:rsidRDefault="00BC3A50" w:rsidP="00BC3A50">
      <w:pPr>
        <w:pStyle w:val="Odlomakpopisa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C3A50">
        <w:rPr>
          <w:rFonts w:ascii="Book Antiqua" w:hAnsi="Book Antiqua"/>
          <w:sz w:val="24"/>
          <w:szCs w:val="24"/>
        </w:rPr>
        <w:t>Ivan Ivanković, za člana i</w:t>
      </w:r>
    </w:p>
    <w:p w:rsidR="00BC3A50" w:rsidRPr="00BC3A50" w:rsidRDefault="00BC3A50" w:rsidP="00BC3A50">
      <w:pPr>
        <w:pStyle w:val="Odlomakpopisa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C3A50">
        <w:rPr>
          <w:rFonts w:ascii="Book Antiqua" w:hAnsi="Book Antiqua"/>
          <w:sz w:val="24"/>
          <w:szCs w:val="24"/>
        </w:rPr>
        <w:t xml:space="preserve">Mirjana </w:t>
      </w:r>
      <w:proofErr w:type="spellStart"/>
      <w:r w:rsidRPr="00BC3A50">
        <w:rPr>
          <w:rFonts w:ascii="Book Antiqua" w:hAnsi="Book Antiqua"/>
          <w:sz w:val="24"/>
          <w:szCs w:val="24"/>
        </w:rPr>
        <w:t>Matizović</w:t>
      </w:r>
      <w:proofErr w:type="spellEnd"/>
      <w:r w:rsidRPr="00BC3A50">
        <w:rPr>
          <w:rFonts w:ascii="Book Antiqua" w:hAnsi="Book Antiqua"/>
          <w:sz w:val="24"/>
          <w:szCs w:val="24"/>
        </w:rPr>
        <w:t>, za člana</w:t>
      </w:r>
    </w:p>
    <w:p w:rsidR="00127270" w:rsidRPr="00BC3A50" w:rsidRDefault="00BC3A50" w:rsidP="00BC3A50">
      <w:pPr>
        <w:jc w:val="both"/>
        <w:rPr>
          <w:rFonts w:ascii="Book Antiqua" w:hAnsi="Book Antiqua"/>
          <w:sz w:val="24"/>
          <w:szCs w:val="24"/>
        </w:rPr>
      </w:pPr>
      <w:r w:rsidRPr="00BC3A50">
        <w:rPr>
          <w:rFonts w:ascii="Book Antiqua" w:hAnsi="Book Antiqua"/>
          <w:sz w:val="24"/>
          <w:szCs w:val="24"/>
        </w:rPr>
        <w:t xml:space="preserve">Do isteka roka za dostavu prijava za radno mjesto Pročelnik Jedinstvenog upravnog </w:t>
      </w:r>
      <w:r w:rsidR="00113E70">
        <w:rPr>
          <w:rFonts w:ascii="Book Antiqua" w:hAnsi="Book Antiqua"/>
          <w:sz w:val="24"/>
          <w:szCs w:val="24"/>
        </w:rPr>
        <w:t xml:space="preserve">odjela Općine </w:t>
      </w:r>
      <w:proofErr w:type="spellStart"/>
      <w:r w:rsidR="00113E70">
        <w:rPr>
          <w:rFonts w:ascii="Book Antiqua" w:hAnsi="Book Antiqua"/>
          <w:sz w:val="24"/>
          <w:szCs w:val="24"/>
        </w:rPr>
        <w:t>Tovarnik</w:t>
      </w:r>
      <w:proofErr w:type="spellEnd"/>
      <w:r w:rsidR="00113E70">
        <w:rPr>
          <w:rFonts w:ascii="Book Antiqua" w:hAnsi="Book Antiqua"/>
          <w:sz w:val="24"/>
          <w:szCs w:val="24"/>
        </w:rPr>
        <w:t xml:space="preserve"> pristigle su 2 prijave</w:t>
      </w:r>
      <w:r w:rsidRPr="00BC3A50">
        <w:rPr>
          <w:rFonts w:ascii="Book Antiqua" w:hAnsi="Book Antiqua"/>
          <w:sz w:val="24"/>
          <w:szCs w:val="24"/>
        </w:rPr>
        <w:t>. Nakon isteka roka nije pristigla niti jedna prijava. Prijave se otvaraju redoslijedom kako su zaprimane:</w:t>
      </w:r>
    </w:p>
    <w:p w:rsidR="00BC3A50" w:rsidRDefault="00BC3A50" w:rsidP="00BC3A50">
      <w:pPr>
        <w:pStyle w:val="Odlomakpopisa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BC3A50">
        <w:rPr>
          <w:rFonts w:ascii="Book Antiqua" w:hAnsi="Book Antiqua"/>
          <w:sz w:val="24"/>
          <w:szCs w:val="24"/>
        </w:rPr>
        <w:t xml:space="preserve">Tea </w:t>
      </w:r>
      <w:proofErr w:type="spellStart"/>
      <w:r w:rsidRPr="00BC3A50">
        <w:rPr>
          <w:rFonts w:ascii="Book Antiqua" w:hAnsi="Book Antiqua"/>
          <w:sz w:val="24"/>
          <w:szCs w:val="24"/>
        </w:rPr>
        <w:t>Hrgović</w:t>
      </w:r>
      <w:proofErr w:type="spellEnd"/>
      <w:r w:rsidRPr="00BC3A50">
        <w:rPr>
          <w:rFonts w:ascii="Book Antiqua" w:hAnsi="Book Antiqua"/>
          <w:sz w:val="24"/>
          <w:szCs w:val="24"/>
        </w:rPr>
        <w:t xml:space="preserve">, Lijeva bara 117, Vukovar, </w:t>
      </w:r>
      <w:r w:rsidR="00113E70">
        <w:rPr>
          <w:rFonts w:ascii="Book Antiqua" w:hAnsi="Book Antiqua"/>
          <w:sz w:val="24"/>
          <w:szCs w:val="24"/>
        </w:rPr>
        <w:t xml:space="preserve">(osobna dostava) </w:t>
      </w:r>
      <w:r w:rsidRPr="00BC3A50">
        <w:rPr>
          <w:rFonts w:ascii="Book Antiqua" w:hAnsi="Book Antiqua"/>
          <w:sz w:val="24"/>
          <w:szCs w:val="24"/>
        </w:rPr>
        <w:t>prijava zaprimljena 13.01.2021., prijava je pravodobna i potpuna</w:t>
      </w:r>
    </w:p>
    <w:p w:rsidR="00113E70" w:rsidRPr="00BC3A50" w:rsidRDefault="00113E70" w:rsidP="00BC3A50">
      <w:pPr>
        <w:pStyle w:val="Odlomakpopisa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Gordana Josić, Aleja Matice hrvatske 57, Županja, (dostava putem pošte) prijava zaprimljena 15.01.2021., prijava je pravodobna i potpuna</w:t>
      </w:r>
    </w:p>
    <w:p w:rsidR="00BC3A50" w:rsidRDefault="00113E70" w:rsidP="00113E70">
      <w:pPr>
        <w:jc w:val="both"/>
        <w:rPr>
          <w:rFonts w:ascii="Book Antiqua" w:eastAsia="Times New Roman" w:hAnsi="Book Antiqua"/>
          <w:sz w:val="24"/>
          <w:szCs w:val="24"/>
          <w:lang w:eastAsia="hr-HR"/>
        </w:rPr>
      </w:pPr>
      <w:r>
        <w:rPr>
          <w:rFonts w:ascii="Book Antiqua" w:eastAsia="Times New Roman" w:hAnsi="Book Antiqua"/>
          <w:sz w:val="24"/>
          <w:szCs w:val="24"/>
          <w:lang w:eastAsia="hr-HR"/>
        </w:rPr>
        <w:t>Prijave su pravodobne i potpune</w:t>
      </w:r>
      <w:r w:rsidR="00BC3A50" w:rsidRPr="00BC3A50">
        <w:rPr>
          <w:rFonts w:ascii="Book Antiqua" w:eastAsia="Times New Roman" w:hAnsi="Book Antiqua"/>
          <w:sz w:val="24"/>
          <w:szCs w:val="24"/>
          <w:lang w:eastAsia="hr-HR"/>
        </w:rPr>
        <w:t xml:space="preserve"> te zadovoljava</w:t>
      </w:r>
      <w:r>
        <w:rPr>
          <w:rFonts w:ascii="Book Antiqua" w:eastAsia="Times New Roman" w:hAnsi="Book Antiqua"/>
          <w:sz w:val="24"/>
          <w:szCs w:val="24"/>
          <w:lang w:eastAsia="hr-HR"/>
        </w:rPr>
        <w:t>ju</w:t>
      </w:r>
      <w:r w:rsidR="00BC3A50" w:rsidRPr="00BC3A50">
        <w:rPr>
          <w:rFonts w:ascii="Book Antiqua" w:eastAsia="Times New Roman" w:hAnsi="Book Antiqua"/>
          <w:sz w:val="24"/>
          <w:szCs w:val="24"/>
          <w:lang w:eastAsia="hr-HR"/>
        </w:rPr>
        <w:t xml:space="preserve"> formalnim uvjetima propisanim oglasom te će kandidat</w:t>
      </w:r>
      <w:r>
        <w:rPr>
          <w:rFonts w:ascii="Book Antiqua" w:eastAsia="Times New Roman" w:hAnsi="Book Antiqua"/>
          <w:sz w:val="24"/>
          <w:szCs w:val="24"/>
          <w:lang w:eastAsia="hr-HR"/>
        </w:rPr>
        <w:t>i</w:t>
      </w:r>
      <w:r w:rsidR="00BC3A50" w:rsidRPr="00BC3A50">
        <w:rPr>
          <w:rFonts w:ascii="Book Antiqua" w:eastAsia="Times New Roman" w:hAnsi="Book Antiqua"/>
          <w:sz w:val="24"/>
          <w:szCs w:val="24"/>
          <w:lang w:eastAsia="hr-HR"/>
        </w:rPr>
        <w:t xml:space="preserve"> biti pozvan</w:t>
      </w:r>
      <w:r>
        <w:rPr>
          <w:rFonts w:ascii="Book Antiqua" w:eastAsia="Times New Roman" w:hAnsi="Book Antiqua"/>
          <w:sz w:val="24"/>
          <w:szCs w:val="24"/>
          <w:lang w:eastAsia="hr-HR"/>
        </w:rPr>
        <w:t>i</w:t>
      </w:r>
      <w:r w:rsidR="00BC3A50" w:rsidRPr="00BC3A50">
        <w:rPr>
          <w:rFonts w:ascii="Book Antiqua" w:eastAsia="Times New Roman" w:hAnsi="Book Antiqua"/>
          <w:sz w:val="24"/>
          <w:szCs w:val="24"/>
          <w:lang w:eastAsia="hr-HR"/>
        </w:rPr>
        <w:t xml:space="preserve"> na prethodnu provjeru znanja i sposobnosti sukladno članku 22. Zakona o službenicima i namještenicima u lokalnoj i </w:t>
      </w:r>
      <w:r>
        <w:rPr>
          <w:rFonts w:ascii="Book Antiqua" w:eastAsia="Times New Roman" w:hAnsi="Book Antiqua"/>
          <w:sz w:val="24"/>
          <w:szCs w:val="24"/>
          <w:lang w:eastAsia="hr-HR"/>
        </w:rPr>
        <w:t>područnoj (</w:t>
      </w:r>
      <w:r w:rsidR="00BC3A50" w:rsidRPr="00BC3A50">
        <w:rPr>
          <w:rFonts w:ascii="Book Antiqua" w:eastAsia="Times New Roman" w:hAnsi="Book Antiqua"/>
          <w:sz w:val="24"/>
          <w:szCs w:val="24"/>
          <w:lang w:eastAsia="hr-HR"/>
        </w:rPr>
        <w:t>regionalnoj</w:t>
      </w:r>
      <w:r>
        <w:rPr>
          <w:rFonts w:ascii="Book Antiqua" w:eastAsia="Times New Roman" w:hAnsi="Book Antiqua"/>
          <w:sz w:val="24"/>
          <w:szCs w:val="24"/>
          <w:lang w:eastAsia="hr-HR"/>
        </w:rPr>
        <w:t>)</w:t>
      </w:r>
      <w:r w:rsidR="00BC3A50" w:rsidRPr="00BC3A50">
        <w:rPr>
          <w:rFonts w:ascii="Book Antiqua" w:eastAsia="Times New Roman" w:hAnsi="Book Antiqua"/>
          <w:sz w:val="24"/>
          <w:szCs w:val="24"/>
          <w:lang w:eastAsia="hr-HR"/>
        </w:rPr>
        <w:t xml:space="preserve"> samoupravi.</w:t>
      </w:r>
    </w:p>
    <w:p w:rsidR="00BC3A50" w:rsidRPr="00BC3A50" w:rsidRDefault="00BC3A50" w:rsidP="00BC3A50">
      <w:pPr>
        <w:rPr>
          <w:rFonts w:ascii="Book Antiqua" w:eastAsia="Times New Roman" w:hAnsi="Book Antiqua"/>
          <w:sz w:val="24"/>
          <w:szCs w:val="24"/>
          <w:lang w:eastAsia="hr-HR"/>
        </w:rPr>
      </w:pPr>
    </w:p>
    <w:p w:rsidR="009F3FBE" w:rsidRPr="00BC3A50" w:rsidRDefault="009F3FBE" w:rsidP="00BC3A50">
      <w:pPr>
        <w:rPr>
          <w:rFonts w:ascii="Book Antiqua" w:eastAsia="Times New Roman" w:hAnsi="Book Antiqua"/>
          <w:b/>
          <w:sz w:val="24"/>
          <w:szCs w:val="24"/>
          <w:lang w:eastAsia="hr-HR"/>
        </w:rPr>
      </w:pPr>
      <w:r w:rsidRPr="00BC3A50">
        <w:rPr>
          <w:rFonts w:ascii="Book Antiqua" w:eastAsia="Times New Roman" w:hAnsi="Book Antiqua"/>
          <w:b/>
          <w:sz w:val="24"/>
          <w:szCs w:val="24"/>
          <w:lang w:eastAsia="hr-HR"/>
        </w:rPr>
        <w:t>POVJERENSTVO:</w:t>
      </w:r>
    </w:p>
    <w:p w:rsidR="009F3FBE" w:rsidRPr="00BC3A50" w:rsidRDefault="00127270" w:rsidP="00BC3A50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C3A50">
        <w:rPr>
          <w:rFonts w:ascii="Book Antiqua" w:hAnsi="Book Antiqua"/>
          <w:sz w:val="24"/>
          <w:szCs w:val="24"/>
        </w:rPr>
        <w:t>Ana-Marija Prce</w:t>
      </w:r>
      <w:r w:rsidR="009F3FBE" w:rsidRPr="00BC3A50">
        <w:rPr>
          <w:rFonts w:ascii="Book Antiqua" w:hAnsi="Book Antiqua"/>
          <w:sz w:val="24"/>
          <w:szCs w:val="24"/>
        </w:rPr>
        <w:t>, predsjednik_____________________________</w:t>
      </w:r>
    </w:p>
    <w:p w:rsidR="009F3FBE" w:rsidRPr="00BC3A50" w:rsidRDefault="00127270" w:rsidP="00BC3A50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C3A50">
        <w:rPr>
          <w:rFonts w:ascii="Book Antiqua" w:hAnsi="Book Antiqua"/>
          <w:sz w:val="24"/>
          <w:szCs w:val="24"/>
        </w:rPr>
        <w:t>Ivan Ivanković</w:t>
      </w:r>
      <w:r w:rsidR="009F3FBE" w:rsidRPr="00BC3A50">
        <w:rPr>
          <w:rFonts w:ascii="Book Antiqua" w:hAnsi="Book Antiqua"/>
          <w:sz w:val="24"/>
          <w:szCs w:val="24"/>
        </w:rPr>
        <w:t>, član___________________________________</w:t>
      </w:r>
    </w:p>
    <w:p w:rsidR="009F3FBE" w:rsidRPr="00BC3A50" w:rsidRDefault="00127270" w:rsidP="00BC3A50">
      <w:pPr>
        <w:pStyle w:val="Odlomakpopis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C3A50">
        <w:rPr>
          <w:rFonts w:ascii="Book Antiqua" w:hAnsi="Book Antiqua"/>
          <w:sz w:val="24"/>
          <w:szCs w:val="24"/>
        </w:rPr>
        <w:t xml:space="preserve">Mirjana </w:t>
      </w:r>
      <w:proofErr w:type="spellStart"/>
      <w:r w:rsidRPr="00BC3A50">
        <w:rPr>
          <w:rFonts w:ascii="Book Antiqua" w:hAnsi="Book Antiqua"/>
          <w:sz w:val="24"/>
          <w:szCs w:val="24"/>
        </w:rPr>
        <w:t>Matizović</w:t>
      </w:r>
      <w:proofErr w:type="spellEnd"/>
      <w:r w:rsidR="009F3FBE" w:rsidRPr="00BC3A50">
        <w:rPr>
          <w:rFonts w:ascii="Book Antiqua" w:hAnsi="Book Antiqua"/>
          <w:sz w:val="24"/>
          <w:szCs w:val="24"/>
        </w:rPr>
        <w:t>, član________________________________________</w:t>
      </w:r>
    </w:p>
    <w:p w:rsidR="00A423EC" w:rsidRPr="00BC3A50" w:rsidRDefault="00A423EC" w:rsidP="00BC3A50">
      <w:pPr>
        <w:rPr>
          <w:sz w:val="24"/>
          <w:szCs w:val="24"/>
        </w:rPr>
      </w:pPr>
      <w:bookmarkStart w:id="0" w:name="_GoBack"/>
      <w:bookmarkEnd w:id="0"/>
    </w:p>
    <w:sectPr w:rsidR="00A423EC" w:rsidRPr="00BC3A50" w:rsidSect="004F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1D1"/>
    <w:multiLevelType w:val="hybridMultilevel"/>
    <w:tmpl w:val="1FD82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4279"/>
    <w:multiLevelType w:val="hybridMultilevel"/>
    <w:tmpl w:val="BEDA3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C0069"/>
    <w:multiLevelType w:val="hybridMultilevel"/>
    <w:tmpl w:val="7FAC6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222CF"/>
    <w:multiLevelType w:val="hybridMultilevel"/>
    <w:tmpl w:val="4E50B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E"/>
    <w:rsid w:val="000A71C0"/>
    <w:rsid w:val="00113E70"/>
    <w:rsid w:val="00127270"/>
    <w:rsid w:val="007128CD"/>
    <w:rsid w:val="008C3528"/>
    <w:rsid w:val="00936B05"/>
    <w:rsid w:val="009F3FBE"/>
    <w:rsid w:val="00A423EC"/>
    <w:rsid w:val="00BC3A50"/>
    <w:rsid w:val="00D34786"/>
    <w:rsid w:val="00D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8051-84EC-414A-8EAF-61F7172C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F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F3FB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F3F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7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2021-01-15T08:54:00Z</cp:lastPrinted>
  <dcterms:created xsi:type="dcterms:W3CDTF">2020-06-08T10:38:00Z</dcterms:created>
  <dcterms:modified xsi:type="dcterms:W3CDTF">2021-01-15T08:55:00Z</dcterms:modified>
</cp:coreProperties>
</file>