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89" w:rsidRDefault="00744289" w:rsidP="00744289">
      <w:pPr>
        <w:spacing w:after="0"/>
        <w:jc w:val="center"/>
        <w:rPr>
          <w:rFonts w:ascii="Book Antiqua" w:hAnsi="Book Antiqua"/>
          <w:b/>
        </w:rPr>
      </w:pPr>
    </w:p>
    <w:p w:rsidR="00744289" w:rsidRPr="00687455" w:rsidRDefault="00744289" w:rsidP="00744289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A429C8F" wp14:editId="287CDCA3">
            <wp:simplePos x="0" y="0"/>
            <wp:positionH relativeFrom="column">
              <wp:posOffset>496570</wp:posOffset>
            </wp:positionH>
            <wp:positionV relativeFrom="paragraph">
              <wp:posOffset>635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289" w:rsidRPr="009556FA" w:rsidRDefault="00744289" w:rsidP="00744289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lang w:eastAsia="hr-HR"/>
        </w:rPr>
      </w:pPr>
    </w:p>
    <w:p w:rsidR="00744289" w:rsidRPr="009556FA" w:rsidRDefault="00744289" w:rsidP="00744289">
      <w:pPr>
        <w:rPr>
          <w:rFonts w:ascii="Book Antiqua" w:hAnsi="Book Antiqua"/>
          <w:lang w:eastAsia="hr-HR"/>
        </w:rPr>
      </w:pPr>
    </w:p>
    <w:p w:rsidR="00744289" w:rsidRPr="009556FA" w:rsidRDefault="00744289" w:rsidP="00744289">
      <w:pPr>
        <w:rPr>
          <w:rFonts w:ascii="Book Antiqua" w:hAnsi="Book Antiqua"/>
          <w:lang w:eastAsia="hr-HR"/>
        </w:rPr>
      </w:pPr>
    </w:p>
    <w:p w:rsidR="00744289" w:rsidRPr="009556FA" w:rsidRDefault="00744289" w:rsidP="00744289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REPUBLIKA HRVATSKA</w:t>
      </w:r>
    </w:p>
    <w:p w:rsidR="00744289" w:rsidRPr="009556FA" w:rsidRDefault="00744289" w:rsidP="00744289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9292604" wp14:editId="1AA44843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6FA">
        <w:rPr>
          <w:rFonts w:ascii="Book Antiqua" w:hAnsi="Book Antiqua"/>
          <w:lang w:eastAsia="hr-HR"/>
        </w:rPr>
        <w:t>VUKOVARSKO-SRIJEMSKA ŽUPANIJA</w:t>
      </w:r>
    </w:p>
    <w:p w:rsidR="00744289" w:rsidRPr="009556FA" w:rsidRDefault="00744289" w:rsidP="00744289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lang w:eastAsia="hr-HR"/>
        </w:rPr>
        <w:tab/>
        <w:t xml:space="preserve">      </w:t>
      </w:r>
      <w:r w:rsidRPr="009556FA">
        <w:rPr>
          <w:rFonts w:ascii="Book Antiqua" w:hAnsi="Book Antiqua"/>
          <w:b/>
          <w:lang w:eastAsia="hr-HR"/>
        </w:rPr>
        <w:t>OPĆINA TOVARNIK</w:t>
      </w:r>
    </w:p>
    <w:p w:rsidR="00744289" w:rsidRPr="009556FA" w:rsidRDefault="00744289" w:rsidP="00744289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744289" w:rsidRPr="009556FA" w:rsidRDefault="00744289" w:rsidP="00744289">
      <w:pPr>
        <w:spacing w:after="0"/>
        <w:rPr>
          <w:rFonts w:ascii="Book Antiqua" w:hAnsi="Book Antiqua"/>
          <w:lang w:eastAsia="hr-HR"/>
        </w:rPr>
      </w:pPr>
    </w:p>
    <w:p w:rsidR="00744289" w:rsidRPr="009556FA" w:rsidRDefault="00744289" w:rsidP="00744289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KLASA: 021-05/20-03/</w:t>
      </w:r>
      <w:r>
        <w:rPr>
          <w:rFonts w:ascii="Book Antiqua" w:hAnsi="Book Antiqua"/>
          <w:lang w:eastAsia="hr-HR"/>
        </w:rPr>
        <w:t>16</w:t>
      </w:r>
    </w:p>
    <w:p w:rsidR="00744289" w:rsidRPr="009556FA" w:rsidRDefault="00744289" w:rsidP="00744289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URBROJ:2188/12-04-20-1</w:t>
      </w:r>
    </w:p>
    <w:p w:rsidR="00744289" w:rsidRPr="009556FA" w:rsidRDefault="00744289" w:rsidP="00744289">
      <w:pPr>
        <w:spacing w:after="0"/>
        <w:rPr>
          <w:rFonts w:ascii="Book Antiqua" w:hAnsi="Book Antiqua"/>
          <w:lang w:eastAsia="hr-HR"/>
        </w:rPr>
      </w:pP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, </w:t>
      </w:r>
      <w:r>
        <w:rPr>
          <w:rFonts w:ascii="Book Antiqua" w:hAnsi="Book Antiqua"/>
          <w:lang w:eastAsia="hr-HR"/>
        </w:rPr>
        <w:t>23.5.</w:t>
      </w:r>
      <w:r w:rsidRPr="009556FA">
        <w:rPr>
          <w:rFonts w:ascii="Book Antiqua" w:hAnsi="Book Antiqua"/>
          <w:lang w:eastAsia="hr-HR"/>
        </w:rPr>
        <w:t xml:space="preserve">2020. </w:t>
      </w:r>
    </w:p>
    <w:p w:rsidR="00744289" w:rsidRPr="009556FA" w:rsidRDefault="00744289" w:rsidP="00744289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744289" w:rsidRPr="00744289" w:rsidRDefault="00744289" w:rsidP="00744289">
      <w:pPr>
        <w:spacing w:after="0" w:line="240" w:lineRule="auto"/>
        <w:ind w:right="23"/>
        <w:jc w:val="both"/>
        <w:rPr>
          <w:rFonts w:ascii="Book Antiqua" w:eastAsia="Calibri" w:hAnsi="Book Antiqua" w:cs="Times New Roman"/>
        </w:rPr>
      </w:pPr>
      <w:r w:rsidRPr="009556FA">
        <w:rPr>
          <w:rFonts w:ascii="Book Antiqua" w:eastAsiaTheme="majorEastAsia" w:hAnsi="Book Antiqua" w:cstheme="majorBidi"/>
          <w:lang w:eastAsia="hr-HR"/>
        </w:rPr>
        <w:t xml:space="preserve">Na temelju  </w:t>
      </w:r>
      <w:r w:rsidRPr="00687455">
        <w:rPr>
          <w:rFonts w:ascii="Book Antiqua" w:hAnsi="Book Antiqua"/>
        </w:rPr>
        <w:t xml:space="preserve">članka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31. Statuta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( </w:t>
      </w:r>
      <w:r w:rsidRPr="00687455">
        <w:rPr>
          <w:rFonts w:ascii="Book Antiqua" w:eastAsiaTheme="majorEastAsia" w:hAnsi="Book Antiqua" w:cstheme="majorBidi"/>
          <w:lang w:eastAsia="hr-HR"/>
        </w:rPr>
        <w:t>„</w:t>
      </w:r>
      <w:r w:rsidRPr="009556FA">
        <w:rPr>
          <w:rFonts w:ascii="Book Antiqua" w:eastAsiaTheme="majorEastAsia" w:hAnsi="Book Antiqua" w:cstheme="majorBidi"/>
          <w:lang w:eastAsia="hr-HR"/>
        </w:rPr>
        <w:t>Službeni vjesnik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“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Vukovarsko-srijemske županije br. </w:t>
      </w:r>
      <w:r w:rsidRPr="009B063B">
        <w:rPr>
          <w:rFonts w:ascii="Book Antiqua" w:eastAsiaTheme="majorEastAsia" w:hAnsi="Book Antiqua" w:cstheme="majorBidi"/>
          <w:lang w:eastAsia="hr-HR"/>
        </w:rPr>
        <w:t xml:space="preserve"> 4/13, 14/ 13, </w:t>
      </w:r>
      <w:r w:rsidRPr="009B063B">
        <w:rPr>
          <w:rFonts w:ascii="Book Antiqua" w:hAnsi="Book Antiqua"/>
        </w:rPr>
        <w:t>1/18, 6/18, 3/20</w:t>
      </w:r>
      <w:r>
        <w:rPr>
          <w:rFonts w:ascii="Book Antiqua" w:hAnsi="Book Antiqua"/>
        </w:rPr>
        <w:t xml:space="preserve">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), </w:t>
      </w:r>
      <w:r>
        <w:rPr>
          <w:rFonts w:ascii="Book Antiqua" w:eastAsia="Times New Roman" w:hAnsi="Book Antiqua" w:cs="Times New Roman"/>
          <w:color w:val="000000"/>
          <w:lang w:eastAsia="hr-HR"/>
        </w:rPr>
        <w:t>članka</w:t>
      </w:r>
      <w:r w:rsidRPr="001F0ABF">
        <w:rPr>
          <w:rFonts w:ascii="Book Antiqua" w:eastAsia="Times New Roman" w:hAnsi="Book Antiqua" w:cs="Times New Roman"/>
          <w:color w:val="000000"/>
          <w:lang w:eastAsia="hr-HR"/>
        </w:rPr>
        <w:t xml:space="preserve"> 22. Uredbe o gosp</w:t>
      </w:r>
      <w:r>
        <w:rPr>
          <w:rFonts w:ascii="Book Antiqua" w:eastAsia="Times New Roman" w:hAnsi="Book Antiqua" w:cs="Times New Roman"/>
          <w:color w:val="000000"/>
          <w:lang w:eastAsia="hr-HR"/>
        </w:rPr>
        <w:t xml:space="preserve">odarenju komunalnim otpadom ( Narodne novine </w:t>
      </w:r>
      <w:r w:rsidRPr="001F0ABF">
        <w:rPr>
          <w:rFonts w:ascii="Book Antiqua" w:eastAsia="Times New Roman" w:hAnsi="Book Antiqua" w:cs="Times New Roman"/>
          <w:color w:val="000000"/>
          <w:lang w:eastAsia="hr-HR"/>
        </w:rPr>
        <w:t xml:space="preserve"> 50/17 ) </w:t>
      </w:r>
      <w:r w:rsidRPr="009556FA">
        <w:rPr>
          <w:rFonts w:ascii="Book Antiqua" w:eastAsiaTheme="majorEastAsia" w:hAnsi="Book Antiqua" w:cstheme="majorBidi"/>
          <w:lang w:eastAsia="hr-HR"/>
        </w:rPr>
        <w:t>O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pćinsko vijeće Općine </w:t>
      </w:r>
      <w:proofErr w:type="spellStart"/>
      <w:r w:rsidRPr="00687455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687455">
        <w:rPr>
          <w:rFonts w:ascii="Book Antiqua" w:eastAsiaTheme="majorEastAsia" w:hAnsi="Book Antiqua" w:cstheme="majorBidi"/>
          <w:lang w:eastAsia="hr-HR"/>
        </w:rPr>
        <w:t xml:space="preserve"> , </w:t>
      </w:r>
      <w:r>
        <w:rPr>
          <w:rFonts w:ascii="Book Antiqua" w:eastAsiaTheme="majorEastAsia" w:hAnsi="Book Antiqua" w:cstheme="majorBidi"/>
          <w:lang w:eastAsia="hr-HR"/>
        </w:rPr>
        <w:t xml:space="preserve"> na svojoj 26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. sjednici održanoj </w:t>
      </w:r>
      <w:r>
        <w:rPr>
          <w:rFonts w:ascii="Book Antiqua" w:eastAsiaTheme="majorEastAsia" w:hAnsi="Book Antiqua" w:cstheme="majorBidi"/>
          <w:lang w:eastAsia="hr-HR"/>
        </w:rPr>
        <w:t>23.5.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2020. god. d o n o s i </w:t>
      </w:r>
    </w:p>
    <w:p w:rsidR="00744289" w:rsidRPr="00687455" w:rsidRDefault="00744289" w:rsidP="00744289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</w:p>
    <w:p w:rsidR="00744289" w:rsidRDefault="00744289" w:rsidP="00744289">
      <w:pPr>
        <w:spacing w:after="0"/>
        <w:jc w:val="center"/>
        <w:rPr>
          <w:rFonts w:ascii="Book Antiqua" w:hAnsi="Book Antiqua"/>
          <w:b/>
        </w:rPr>
      </w:pPr>
    </w:p>
    <w:p w:rsidR="00744289" w:rsidRPr="001F0ABF" w:rsidRDefault="00744289" w:rsidP="0074428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ODLUK</w:t>
      </w:r>
      <w:r w:rsidR="000430E4">
        <w:rPr>
          <w:rFonts w:ascii="Book Antiqua" w:hAnsi="Book Antiqua"/>
          <w:b/>
        </w:rPr>
        <w:t xml:space="preserve">U </w:t>
      </w:r>
      <w:r w:rsidRPr="001F0ABF">
        <w:rPr>
          <w:rFonts w:ascii="Book Antiqua" w:hAnsi="Book Antiqua"/>
          <w:b/>
        </w:rPr>
        <w:t xml:space="preserve"> O USVAJANJU IZVJEŠĆA O RADU </w:t>
      </w:r>
      <w:r>
        <w:rPr>
          <w:rFonts w:ascii="Book Antiqua" w:hAnsi="Book Antiqua"/>
          <w:b/>
        </w:rPr>
        <w:t xml:space="preserve">PRUŽATELJA </w:t>
      </w:r>
      <w:r w:rsidRPr="001F0ABF">
        <w:rPr>
          <w:rFonts w:ascii="Book Antiqua" w:hAnsi="Book Antiqua"/>
          <w:b/>
        </w:rPr>
        <w:t xml:space="preserve"> JAVNE USLUGE</w:t>
      </w:r>
      <w:r>
        <w:rPr>
          <w:rFonts w:ascii="Book Antiqua" w:hAnsi="Book Antiqua"/>
          <w:b/>
        </w:rPr>
        <w:t xml:space="preserve"> PRIKUPLJANJA I ODVOZA KOMUNALNOG OTPADA </w:t>
      </w:r>
      <w:r w:rsidRPr="001F0ABF">
        <w:rPr>
          <w:rFonts w:ascii="Book Antiqua" w:hAnsi="Book Antiqua"/>
          <w:b/>
        </w:rPr>
        <w:t xml:space="preserve"> ZA 2019. GOD.</w:t>
      </w:r>
    </w:p>
    <w:p w:rsidR="00744289" w:rsidRDefault="00744289" w:rsidP="00744289">
      <w:pPr>
        <w:spacing w:after="0"/>
        <w:jc w:val="center"/>
        <w:rPr>
          <w:rFonts w:ascii="Book Antiqua" w:hAnsi="Book Antiqua"/>
          <w:b/>
        </w:rPr>
      </w:pPr>
    </w:p>
    <w:p w:rsidR="00744289" w:rsidRDefault="00744289" w:rsidP="00744289">
      <w:pPr>
        <w:spacing w:after="0"/>
        <w:jc w:val="center"/>
        <w:rPr>
          <w:rFonts w:ascii="Book Antiqua" w:hAnsi="Book Antiqua"/>
          <w:b/>
        </w:rPr>
      </w:pPr>
    </w:p>
    <w:p w:rsidR="00744289" w:rsidRPr="001F0ABF" w:rsidRDefault="00744289" w:rsidP="00744289">
      <w:pPr>
        <w:spacing w:after="0"/>
        <w:jc w:val="center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>Članak 1.</w:t>
      </w:r>
    </w:p>
    <w:p w:rsidR="00744289" w:rsidRPr="001F0ABF" w:rsidRDefault="00744289" w:rsidP="0074428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744289" w:rsidRPr="001F0ABF" w:rsidRDefault="00744289" w:rsidP="00744289">
      <w:pPr>
        <w:jc w:val="both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Usvaja se  izvještaj o radu </w:t>
      </w:r>
      <w:r w:rsidRPr="001F0ABF">
        <w:rPr>
          <w:rFonts w:ascii="Book Antiqua" w:hAnsi="Book Antiqua"/>
          <w:b/>
        </w:rPr>
        <w:t xml:space="preserve">tvrtke EKO-FLOR PLUS d.o.o., Mokrice 180/C, Oroslavje - </w:t>
      </w:r>
      <w:r w:rsidRPr="001F0ABF">
        <w:rPr>
          <w:rFonts w:ascii="Book Antiqua" w:hAnsi="Book Antiqua"/>
        </w:rPr>
        <w:t xml:space="preserve"> pružatelja javne usluge prikupljanja i odvoza komunalnog  otpada na području Općine </w:t>
      </w:r>
      <w:proofErr w:type="spellStart"/>
      <w:r w:rsidRPr="001F0ABF">
        <w:rPr>
          <w:rFonts w:ascii="Book Antiqua" w:hAnsi="Book Antiqua"/>
        </w:rPr>
        <w:t>Tovarnik</w:t>
      </w:r>
      <w:proofErr w:type="spellEnd"/>
      <w:r w:rsidRPr="001F0ABF">
        <w:rPr>
          <w:rFonts w:ascii="Book Antiqua" w:hAnsi="Book Antiqua"/>
        </w:rPr>
        <w:t xml:space="preserve"> za  2019. godinu koje je ovome tijelu predano u zakonskom roku odnosno do 31.3.2020. </w:t>
      </w:r>
    </w:p>
    <w:p w:rsidR="00744289" w:rsidRPr="001F0ABF" w:rsidRDefault="00744289" w:rsidP="0074428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744289" w:rsidRPr="001F0ABF" w:rsidRDefault="00744289" w:rsidP="0074428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744289" w:rsidRPr="001F0ABF" w:rsidRDefault="00744289" w:rsidP="0074428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744289" w:rsidRPr="001F0ABF" w:rsidRDefault="00744289" w:rsidP="00744289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>Izvještaj iz članka 1. ove Odluke je sastavni dio ove Odluke.</w:t>
      </w:r>
    </w:p>
    <w:p w:rsidR="00744289" w:rsidRPr="001F0ABF" w:rsidRDefault="00744289" w:rsidP="0074428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744289" w:rsidRPr="001F0ABF" w:rsidRDefault="00744289" w:rsidP="0074428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744289" w:rsidRPr="001F0ABF" w:rsidRDefault="00744289" w:rsidP="0074428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744289" w:rsidRPr="001F0ABF" w:rsidRDefault="00744289" w:rsidP="00744289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Ova će se Odluka objaviti u „Službenom vjesniku“  Vukovarsko-srijemske županije.  </w:t>
      </w:r>
    </w:p>
    <w:p w:rsidR="00744289" w:rsidRPr="001F0ABF" w:rsidRDefault="00744289" w:rsidP="0074428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744289" w:rsidRDefault="00744289" w:rsidP="00744289">
      <w:pPr>
        <w:tabs>
          <w:tab w:val="left" w:pos="5112"/>
          <w:tab w:val="right" w:pos="9072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744289" w:rsidRDefault="00744289" w:rsidP="00744289">
      <w:pPr>
        <w:tabs>
          <w:tab w:val="left" w:pos="5112"/>
          <w:tab w:val="right" w:pos="9072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:rsidR="00744289" w:rsidRPr="009556FA" w:rsidRDefault="00744289" w:rsidP="00744289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p w:rsidR="00744289" w:rsidRDefault="00744289" w:rsidP="00744289">
      <w:bookmarkStart w:id="0" w:name="_GoBack"/>
      <w:bookmarkEnd w:id="0"/>
    </w:p>
    <w:sectPr w:rsidR="0074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89"/>
    <w:rsid w:val="000430E4"/>
    <w:rsid w:val="000D0BA4"/>
    <w:rsid w:val="007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8C7A1-250D-47D2-AFF8-50616DDC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2020-06-04T07:03:00Z</cp:lastPrinted>
  <dcterms:created xsi:type="dcterms:W3CDTF">2020-06-03T08:39:00Z</dcterms:created>
  <dcterms:modified xsi:type="dcterms:W3CDTF">2020-06-04T07:11:00Z</dcterms:modified>
</cp:coreProperties>
</file>