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D5" w:rsidRPr="00E808F7" w:rsidRDefault="003152D5" w:rsidP="003152D5">
      <w:pPr>
        <w:spacing w:after="0"/>
        <w:jc w:val="center"/>
        <w:rPr>
          <w:rFonts w:ascii="Book Antiqua" w:hAnsi="Book Antiqua"/>
          <w:b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26D1D43" wp14:editId="5F087652">
            <wp:simplePos x="0" y="0"/>
            <wp:positionH relativeFrom="column">
              <wp:posOffset>306070</wp:posOffset>
            </wp:positionH>
            <wp:positionV relativeFrom="paragraph">
              <wp:posOffset>-648335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D5" w:rsidRPr="00E808F7" w:rsidRDefault="003152D5" w:rsidP="003152D5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REPUBLIKA HRVATSKA</w:t>
      </w: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2AFFFAE" wp14:editId="14F09287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F7">
        <w:rPr>
          <w:rFonts w:ascii="Book Antiqua" w:hAnsi="Book Antiqua"/>
          <w:lang w:eastAsia="hr-HR"/>
        </w:rPr>
        <w:t>VUKOVARSKO-SRIJEMSKA ŽUPANIJA</w:t>
      </w:r>
    </w:p>
    <w:p w:rsidR="003152D5" w:rsidRPr="00E808F7" w:rsidRDefault="003152D5" w:rsidP="003152D5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lang w:eastAsia="hr-HR"/>
        </w:rPr>
        <w:tab/>
        <w:t xml:space="preserve">      </w:t>
      </w:r>
      <w:r w:rsidRPr="00E808F7">
        <w:rPr>
          <w:rFonts w:ascii="Book Antiqua" w:hAnsi="Book Antiqua"/>
          <w:b/>
          <w:lang w:eastAsia="hr-HR"/>
        </w:rPr>
        <w:t>OPĆINA TOVARNIK</w:t>
      </w:r>
    </w:p>
    <w:p w:rsidR="003152D5" w:rsidRPr="00E808F7" w:rsidRDefault="003152D5" w:rsidP="003152D5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KLASA: 021-05/20-03/</w:t>
      </w:r>
      <w:r w:rsidR="0078729F">
        <w:rPr>
          <w:rFonts w:ascii="Book Antiqua" w:hAnsi="Book Antiqua"/>
          <w:lang w:eastAsia="hr-HR"/>
        </w:rPr>
        <w:t>23</w:t>
      </w: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URBROJ:2188/12-04-20-1</w:t>
      </w:r>
    </w:p>
    <w:p w:rsidR="003152D5" w:rsidRPr="00E808F7" w:rsidRDefault="003152D5" w:rsidP="003152D5">
      <w:pPr>
        <w:spacing w:after="0"/>
        <w:rPr>
          <w:rFonts w:ascii="Book Antiqua" w:hAnsi="Book Antiqua"/>
          <w:lang w:eastAsia="hr-HR"/>
        </w:rPr>
      </w:pPr>
      <w:proofErr w:type="spellStart"/>
      <w:r w:rsidRPr="00E808F7">
        <w:rPr>
          <w:rFonts w:ascii="Book Antiqua" w:hAnsi="Book Antiqua"/>
          <w:lang w:eastAsia="hr-HR"/>
        </w:rPr>
        <w:t>Tovarnik</w:t>
      </w:r>
      <w:proofErr w:type="spellEnd"/>
      <w:r w:rsidRPr="00E808F7">
        <w:rPr>
          <w:rFonts w:ascii="Book Antiqua" w:hAnsi="Book Antiqua"/>
          <w:lang w:eastAsia="hr-HR"/>
        </w:rPr>
        <w:t xml:space="preserve">, 23.5.2020. </w:t>
      </w:r>
    </w:p>
    <w:p w:rsidR="003152D5" w:rsidRPr="00E808F7" w:rsidRDefault="003152D5" w:rsidP="003152D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3152D5" w:rsidRPr="00E808F7" w:rsidRDefault="003152D5" w:rsidP="003152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E808F7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E808F7">
        <w:rPr>
          <w:rFonts w:ascii="Book Antiqua" w:eastAsia="Calibri" w:hAnsi="Book Antiqua" w:cs="Times New Roman"/>
        </w:rPr>
        <w:t xml:space="preserve">članka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31.  Statuta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( „Službeni vjesnik“  Vukovarsko-srijemske županije br.  4/13, 14/ 13, </w:t>
      </w:r>
      <w:r w:rsidRPr="00E808F7">
        <w:rPr>
          <w:rFonts w:ascii="Book Antiqua" w:eastAsia="Calibri" w:hAnsi="Book Antiqua" w:cs="Times New Roman"/>
        </w:rPr>
        <w:t xml:space="preserve">1/18, 6/18, 3/20 </w:t>
      </w:r>
      <w:r>
        <w:rPr>
          <w:rFonts w:ascii="Book Antiqua" w:eastAsiaTheme="majorEastAsia" w:hAnsi="Book Antiqua" w:cstheme="majorBidi"/>
          <w:lang w:eastAsia="hr-HR"/>
        </w:rPr>
        <w:t>)</w:t>
      </w:r>
      <w:r w:rsidRPr="003152D5">
        <w:rPr>
          <w:rFonts w:ascii="Book Antiqua" w:eastAsia="Times New Roman" w:hAnsi="Book Antiqua" w:cs="Calibri"/>
          <w:color w:val="000000"/>
          <w:sz w:val="20"/>
          <w:szCs w:val="20"/>
        </w:rPr>
        <w:t xml:space="preserve"> </w:t>
      </w:r>
      <w:r>
        <w:rPr>
          <w:rFonts w:ascii="Book Antiqua" w:eastAsia="Times New Roman" w:hAnsi="Book Antiqua" w:cs="Calibri"/>
          <w:color w:val="000000"/>
          <w:sz w:val="20"/>
          <w:szCs w:val="20"/>
        </w:rPr>
        <w:t xml:space="preserve">i  </w:t>
      </w:r>
      <w:r w:rsidRPr="0014059A">
        <w:rPr>
          <w:rFonts w:ascii="Book Antiqua" w:eastAsia="Times New Roman" w:hAnsi="Book Antiqua" w:cs="Calibri"/>
          <w:color w:val="000000"/>
          <w:sz w:val="20"/>
          <w:szCs w:val="20"/>
        </w:rPr>
        <w:t>članka 108. stavka 5. Zakona o proračunu (Narodne novine  broj 87/08, 136/12, 15/15 )</w:t>
      </w:r>
      <w:r>
        <w:rPr>
          <w:rFonts w:ascii="Book Antiqua" w:eastAsiaTheme="majorEastAsia" w:hAnsi="Book Antiqua" w:cstheme="majorBidi"/>
          <w:lang w:eastAsia="hr-HR"/>
        </w:rPr>
        <w:t xml:space="preserve">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Općinsko vijeće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,  na svojoj 26. sjednici održanoj 23.5.2020. god. d o n o s i  </w:t>
      </w:r>
    </w:p>
    <w:p w:rsidR="003152D5" w:rsidRDefault="003152D5" w:rsidP="003152D5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:rsidR="003152D5" w:rsidRPr="0014059A" w:rsidRDefault="003152D5" w:rsidP="003152D5">
      <w:pPr>
        <w:autoSpaceDE w:val="0"/>
        <w:autoSpaceDN w:val="0"/>
        <w:adjustRightInd w:val="0"/>
        <w:spacing w:after="0"/>
        <w:jc w:val="center"/>
        <w:rPr>
          <w:rFonts w:ascii="Book Antiqua" w:hAnsi="Book Antiqua" w:cs="Calibri"/>
          <w:b/>
          <w:sz w:val="20"/>
          <w:szCs w:val="20"/>
        </w:rPr>
      </w:pPr>
      <w:r w:rsidRPr="0014059A">
        <w:rPr>
          <w:rFonts w:ascii="Book Antiqua" w:hAnsi="Book Antiqua" w:cs="Calibri"/>
          <w:b/>
          <w:sz w:val="20"/>
          <w:szCs w:val="20"/>
        </w:rPr>
        <w:t>Odluk</w:t>
      </w:r>
      <w:r>
        <w:rPr>
          <w:rFonts w:ascii="Book Antiqua" w:hAnsi="Book Antiqua" w:cs="Calibri"/>
          <w:b/>
          <w:sz w:val="20"/>
          <w:szCs w:val="20"/>
        </w:rPr>
        <w:t xml:space="preserve">u </w:t>
      </w:r>
      <w:r w:rsidRPr="0014059A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3152D5" w:rsidRPr="0014059A" w:rsidRDefault="003152D5" w:rsidP="003152D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o usvajanju izvješća o provedbi Plana razvo</w:t>
      </w:r>
      <w:r>
        <w:rPr>
          <w:rFonts w:ascii="Book Antiqua" w:hAnsi="Book Antiqua"/>
          <w:b/>
          <w:sz w:val="20"/>
          <w:szCs w:val="20"/>
        </w:rPr>
        <w:t>jnih programa 2019-2021.</w:t>
      </w:r>
    </w:p>
    <w:p w:rsidR="003152D5" w:rsidRPr="0014059A" w:rsidRDefault="003152D5" w:rsidP="003152D5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  <w:sz w:val="20"/>
          <w:szCs w:val="20"/>
          <w:lang w:eastAsia="hr-HR"/>
        </w:rPr>
      </w:pPr>
    </w:p>
    <w:p w:rsidR="003152D5" w:rsidRPr="0014059A" w:rsidRDefault="003152D5" w:rsidP="003152D5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Članak 1.</w:t>
      </w:r>
    </w:p>
    <w:p w:rsidR="003152D5" w:rsidRPr="0014059A" w:rsidRDefault="003152D5" w:rsidP="003152D5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Usvaja se izvještaj </w:t>
      </w:r>
      <w:r w:rsidRPr="0014059A">
        <w:rPr>
          <w:rFonts w:ascii="Book Antiqua" w:hAnsi="Book Antiqua"/>
          <w:sz w:val="20"/>
          <w:szCs w:val="20"/>
        </w:rPr>
        <w:t xml:space="preserve">o </w:t>
      </w:r>
      <w:r>
        <w:rPr>
          <w:rFonts w:ascii="Book Antiqua" w:hAnsi="Book Antiqua"/>
          <w:sz w:val="20"/>
          <w:szCs w:val="20"/>
        </w:rPr>
        <w:t>izvršenju  Plana razvojnih programa 2019-2021</w:t>
      </w:r>
      <w:r w:rsidRPr="0014059A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</w:p>
    <w:p w:rsidR="003152D5" w:rsidRPr="0014059A" w:rsidRDefault="003152D5" w:rsidP="003152D5">
      <w:pPr>
        <w:pStyle w:val="Bezproreda"/>
        <w:rPr>
          <w:rFonts w:ascii="Book Antiqua" w:hAnsi="Book Antiqua"/>
          <w:sz w:val="20"/>
          <w:szCs w:val="20"/>
        </w:rPr>
      </w:pPr>
    </w:p>
    <w:p w:rsidR="003152D5" w:rsidRDefault="003152D5" w:rsidP="003152D5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3152D5" w:rsidRPr="0014059A" w:rsidRDefault="003152D5" w:rsidP="003152D5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Članak 2.</w:t>
      </w:r>
    </w:p>
    <w:p w:rsidR="003152D5" w:rsidRPr="0014059A" w:rsidRDefault="003152D5" w:rsidP="003152D5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Izvještaj </w:t>
      </w:r>
      <w:r w:rsidRPr="0014059A">
        <w:rPr>
          <w:rFonts w:ascii="Book Antiqua" w:hAnsi="Book Antiqua"/>
          <w:sz w:val="20"/>
          <w:szCs w:val="20"/>
        </w:rPr>
        <w:t xml:space="preserve"> iz članka 1. ove Odluke je sastavni dio ove Odluke.</w:t>
      </w:r>
    </w:p>
    <w:p w:rsidR="003152D5" w:rsidRPr="0014059A" w:rsidRDefault="003152D5" w:rsidP="003152D5">
      <w:pPr>
        <w:pStyle w:val="Bezproreda"/>
        <w:rPr>
          <w:rFonts w:ascii="Book Antiqua" w:hAnsi="Book Antiqua"/>
          <w:sz w:val="20"/>
          <w:szCs w:val="20"/>
        </w:rPr>
      </w:pPr>
    </w:p>
    <w:p w:rsidR="003152D5" w:rsidRDefault="003152D5" w:rsidP="003152D5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3152D5" w:rsidRPr="0014059A" w:rsidRDefault="003152D5" w:rsidP="003152D5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Članak 3.</w:t>
      </w:r>
    </w:p>
    <w:p w:rsidR="003152D5" w:rsidRPr="0014059A" w:rsidRDefault="003152D5" w:rsidP="003152D5">
      <w:pPr>
        <w:jc w:val="both"/>
        <w:rPr>
          <w:rFonts w:ascii="Book Antiqua" w:hAnsi="Book Antiqua"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 xml:space="preserve">      </w:t>
      </w:r>
      <w:r>
        <w:rPr>
          <w:rFonts w:ascii="Book Antiqua" w:hAnsi="Book Antiqua"/>
          <w:sz w:val="20"/>
          <w:szCs w:val="20"/>
        </w:rPr>
        <w:t xml:space="preserve">Ovaj izvještaj o izvršenju </w:t>
      </w:r>
      <w:r w:rsidRPr="0014059A">
        <w:rPr>
          <w:rFonts w:ascii="Book Antiqua" w:hAnsi="Book Antiqua"/>
          <w:sz w:val="20"/>
          <w:szCs w:val="20"/>
        </w:rPr>
        <w:t>Plan</w:t>
      </w:r>
      <w:r>
        <w:rPr>
          <w:rFonts w:ascii="Book Antiqua" w:hAnsi="Book Antiqua"/>
          <w:sz w:val="20"/>
          <w:szCs w:val="20"/>
        </w:rPr>
        <w:t>a</w:t>
      </w:r>
      <w:r w:rsidRPr="0014059A">
        <w:rPr>
          <w:rFonts w:ascii="Book Antiqua" w:hAnsi="Book Antiqua"/>
          <w:sz w:val="20"/>
          <w:szCs w:val="20"/>
        </w:rPr>
        <w:t xml:space="preserve"> razvojnih programa je sastavni dio Godišnjeg izvještaja o izvršenju Proračuna Općine </w:t>
      </w:r>
      <w:proofErr w:type="spellStart"/>
      <w:r w:rsidRPr="0014059A"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za 2019</w:t>
      </w:r>
      <w:r w:rsidRPr="0014059A">
        <w:rPr>
          <w:rFonts w:ascii="Book Antiqua" w:hAnsi="Book Antiqua"/>
          <w:sz w:val="20"/>
          <w:szCs w:val="20"/>
        </w:rPr>
        <w:t xml:space="preserve">. god. te stupa na snagu zajedno s Godišnjim izvještajem o izvršenju proračuna za </w:t>
      </w:r>
      <w:r>
        <w:rPr>
          <w:rFonts w:ascii="Book Antiqua" w:hAnsi="Book Antiqua"/>
          <w:sz w:val="20"/>
          <w:szCs w:val="20"/>
        </w:rPr>
        <w:t>2019.</w:t>
      </w:r>
      <w:r w:rsidRPr="0014059A">
        <w:rPr>
          <w:rFonts w:ascii="Book Antiqua" w:hAnsi="Book Antiqua"/>
          <w:sz w:val="20"/>
          <w:szCs w:val="20"/>
        </w:rPr>
        <w:t xml:space="preserve"> god. odnosno osmi dan od objave u „Službenom vjesniku“ Vukovarsko-srijemske županije. </w:t>
      </w:r>
    </w:p>
    <w:p w:rsidR="003152D5" w:rsidRPr="003152D5" w:rsidRDefault="003152D5" w:rsidP="003152D5">
      <w:pPr>
        <w:jc w:val="right"/>
        <w:rPr>
          <w:rFonts w:ascii="Book Antiqua" w:hAnsi="Book Antiqua"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eastAsia="Times New Roman" w:hAnsi="Book Antiqua"/>
          <w:sz w:val="20"/>
          <w:szCs w:val="20"/>
          <w:lang w:val="pt-BR"/>
        </w:rPr>
        <w:t>PREDSJEDNIK OPĆINKSOG VIJEĆA</w:t>
      </w:r>
    </w:p>
    <w:p w:rsidR="003152D5" w:rsidRPr="0014059A" w:rsidRDefault="003152D5" w:rsidP="003152D5">
      <w:pPr>
        <w:spacing w:after="0"/>
        <w:ind w:firstLine="720"/>
        <w:jc w:val="right"/>
        <w:rPr>
          <w:rFonts w:ascii="Book Antiqua" w:eastAsia="Times New Roman" w:hAnsi="Book Antiqua"/>
          <w:sz w:val="20"/>
          <w:szCs w:val="20"/>
          <w:lang w:val="pt-BR"/>
        </w:rPr>
      </w:pPr>
      <w:r>
        <w:rPr>
          <w:rFonts w:ascii="Book Antiqua" w:eastAsia="Times New Roman" w:hAnsi="Book Antiqua"/>
          <w:sz w:val="20"/>
          <w:szCs w:val="20"/>
          <w:lang w:val="pt-BR"/>
        </w:rPr>
        <w:t>Dubravko Blašković</w:t>
      </w:r>
    </w:p>
    <w:p w:rsidR="003152D5" w:rsidRPr="0014059A" w:rsidRDefault="003152D5" w:rsidP="003152D5">
      <w:pPr>
        <w:spacing w:after="0"/>
        <w:ind w:firstLine="720"/>
        <w:jc w:val="both"/>
        <w:rPr>
          <w:rFonts w:ascii="Book Antiqua" w:eastAsia="Times New Roman" w:hAnsi="Book Antiqua"/>
          <w:color w:val="000000"/>
          <w:sz w:val="20"/>
          <w:szCs w:val="20"/>
        </w:rPr>
      </w:pPr>
    </w:p>
    <w:p w:rsidR="003152D5" w:rsidRPr="0014059A" w:rsidRDefault="003152D5" w:rsidP="003152D5">
      <w:pPr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IZVJEŠ</w:t>
      </w:r>
      <w:r>
        <w:rPr>
          <w:rFonts w:ascii="Book Antiqua" w:hAnsi="Book Antiqua"/>
          <w:b/>
          <w:sz w:val="20"/>
          <w:szCs w:val="20"/>
        </w:rPr>
        <w:t>TAJ  O IZVRŠENJU</w:t>
      </w:r>
    </w:p>
    <w:p w:rsidR="003152D5" w:rsidRPr="0014059A" w:rsidRDefault="003152D5" w:rsidP="003152D5">
      <w:pPr>
        <w:jc w:val="center"/>
        <w:rPr>
          <w:rFonts w:ascii="Book Antiqua" w:hAnsi="Book Antiqua"/>
          <w:b/>
          <w:sz w:val="20"/>
          <w:szCs w:val="20"/>
        </w:rPr>
      </w:pPr>
      <w:r w:rsidRPr="0014059A">
        <w:rPr>
          <w:rFonts w:ascii="Book Antiqua" w:hAnsi="Book Antiqua"/>
          <w:b/>
          <w:sz w:val="20"/>
          <w:szCs w:val="20"/>
        </w:rPr>
        <w:t>PLANA RAZVOJN</w:t>
      </w:r>
      <w:r>
        <w:rPr>
          <w:rFonts w:ascii="Book Antiqua" w:hAnsi="Book Antiqua"/>
          <w:b/>
          <w:sz w:val="20"/>
          <w:szCs w:val="20"/>
        </w:rPr>
        <w:t>IH PROGRAMA OPĆINE TOVARNIK 2019-2021</w:t>
      </w:r>
      <w:r w:rsidRPr="0014059A">
        <w:rPr>
          <w:rFonts w:ascii="Book Antiqua" w:hAnsi="Book Antiqua"/>
          <w:b/>
          <w:sz w:val="20"/>
          <w:szCs w:val="20"/>
        </w:rPr>
        <w:t xml:space="preserve"> GODINE</w:t>
      </w: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49"/>
        <w:gridCol w:w="552"/>
        <w:gridCol w:w="718"/>
        <w:gridCol w:w="1016"/>
        <w:gridCol w:w="992"/>
        <w:gridCol w:w="567"/>
        <w:gridCol w:w="604"/>
        <w:gridCol w:w="660"/>
        <w:gridCol w:w="660"/>
        <w:gridCol w:w="2141"/>
        <w:gridCol w:w="567"/>
        <w:gridCol w:w="755"/>
        <w:gridCol w:w="887"/>
        <w:gridCol w:w="846"/>
      </w:tblGrid>
      <w:tr w:rsidR="003152D5" w:rsidRPr="0014059A" w:rsidTr="00B93C49">
        <w:tc>
          <w:tcPr>
            <w:tcW w:w="1384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organizacijska</w:t>
            </w:r>
          </w:p>
        </w:tc>
        <w:tc>
          <w:tcPr>
            <w:tcW w:w="101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šifra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programska</w:t>
            </w:r>
          </w:p>
        </w:tc>
        <w:tc>
          <w:tcPr>
            <w:tcW w:w="992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plan</w:t>
            </w:r>
          </w:p>
        </w:tc>
        <w:tc>
          <w:tcPr>
            <w:tcW w:w="755" w:type="dxa"/>
            <w:shd w:val="clear" w:color="auto" w:fill="BFBFBF"/>
          </w:tcPr>
          <w:p w:rsidR="003152D5" w:rsidRPr="00775396" w:rsidRDefault="003152D5" w:rsidP="00B93C49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775396">
              <w:rPr>
                <w:rFonts w:ascii="Book Antiqua" w:hAnsi="Book Antiqua"/>
                <w:b/>
              </w:rPr>
              <w:t xml:space="preserve">IZVRŠENJE </w:t>
            </w:r>
          </w:p>
        </w:tc>
        <w:tc>
          <w:tcPr>
            <w:tcW w:w="88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projekcija</w:t>
            </w:r>
          </w:p>
        </w:tc>
        <w:tc>
          <w:tcPr>
            <w:tcW w:w="84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projekcija</w:t>
            </w:r>
          </w:p>
        </w:tc>
      </w:tr>
      <w:tr w:rsidR="003152D5" w:rsidRPr="0014059A" w:rsidTr="00B93C49">
        <w:tc>
          <w:tcPr>
            <w:tcW w:w="1384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razdjel</w:t>
            </w:r>
          </w:p>
        </w:tc>
        <w:tc>
          <w:tcPr>
            <w:tcW w:w="552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glava</w:t>
            </w:r>
          </w:p>
        </w:tc>
        <w:tc>
          <w:tcPr>
            <w:tcW w:w="718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korisnik</w:t>
            </w:r>
          </w:p>
        </w:tc>
        <w:tc>
          <w:tcPr>
            <w:tcW w:w="101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program</w:t>
            </w:r>
          </w:p>
        </w:tc>
        <w:tc>
          <w:tcPr>
            <w:tcW w:w="992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polazna 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vrijednost</w:t>
            </w:r>
          </w:p>
        </w:tc>
        <w:tc>
          <w:tcPr>
            <w:tcW w:w="604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ciljana vrijednost </w:t>
            </w:r>
          </w:p>
        </w:tc>
        <w:tc>
          <w:tcPr>
            <w:tcW w:w="660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ciljana vrijednost </w:t>
            </w:r>
          </w:p>
        </w:tc>
        <w:tc>
          <w:tcPr>
            <w:tcW w:w="660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ciljana vrijednost </w:t>
            </w:r>
          </w:p>
        </w:tc>
        <w:tc>
          <w:tcPr>
            <w:tcW w:w="2141" w:type="dxa"/>
            <w:shd w:val="clear" w:color="auto" w:fill="F2F2F2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4059A">
              <w:rPr>
                <w:rFonts w:ascii="Book Antiqua" w:hAnsi="Book Antiqua"/>
                <w:sz w:val="16"/>
                <w:szCs w:val="16"/>
              </w:rPr>
              <w:t>201</w:t>
            </w: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BFBFBF"/>
          </w:tcPr>
          <w:p w:rsidR="003152D5" w:rsidRPr="00775396" w:rsidRDefault="003152D5" w:rsidP="00B93C49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775396">
              <w:rPr>
                <w:rFonts w:ascii="Book Antiqua" w:hAnsi="Book Antiqua"/>
                <w:b/>
              </w:rPr>
              <w:t>2019</w:t>
            </w:r>
          </w:p>
        </w:tc>
        <w:tc>
          <w:tcPr>
            <w:tcW w:w="88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2020</w:t>
            </w:r>
          </w:p>
        </w:tc>
        <w:tc>
          <w:tcPr>
            <w:tcW w:w="84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2021</w:t>
            </w:r>
          </w:p>
        </w:tc>
      </w:tr>
      <w:tr w:rsidR="003152D5" w:rsidRPr="0014059A" w:rsidTr="00B93C49">
        <w:tc>
          <w:tcPr>
            <w:tcW w:w="1384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naziv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cillja</w:t>
            </w:r>
            <w:proofErr w:type="spellEnd"/>
          </w:p>
        </w:tc>
        <w:tc>
          <w:tcPr>
            <w:tcW w:w="709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naziv mjere</w:t>
            </w:r>
          </w:p>
        </w:tc>
        <w:tc>
          <w:tcPr>
            <w:tcW w:w="549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projekt /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aktivnost </w:t>
            </w:r>
          </w:p>
        </w:tc>
        <w:tc>
          <w:tcPr>
            <w:tcW w:w="992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pokazatelj rezultata </w:t>
            </w:r>
          </w:p>
        </w:tc>
        <w:tc>
          <w:tcPr>
            <w:tcW w:w="56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4059A">
              <w:rPr>
                <w:rFonts w:ascii="Book Antiqua" w:hAnsi="Book Antiqua"/>
                <w:sz w:val="16"/>
                <w:szCs w:val="16"/>
              </w:rPr>
              <w:t>2017</w:t>
            </w:r>
          </w:p>
        </w:tc>
        <w:tc>
          <w:tcPr>
            <w:tcW w:w="604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4059A">
              <w:rPr>
                <w:rFonts w:ascii="Book Antiqua" w:hAnsi="Book Antiqua"/>
                <w:sz w:val="16"/>
                <w:szCs w:val="16"/>
              </w:rPr>
              <w:t>2018</w:t>
            </w:r>
          </w:p>
        </w:tc>
        <w:tc>
          <w:tcPr>
            <w:tcW w:w="660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4059A">
              <w:rPr>
                <w:rFonts w:ascii="Book Antiqua" w:hAnsi="Book Antiqua"/>
                <w:sz w:val="16"/>
                <w:szCs w:val="16"/>
              </w:rPr>
              <w:t>2019</w:t>
            </w:r>
          </w:p>
        </w:tc>
        <w:tc>
          <w:tcPr>
            <w:tcW w:w="660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4059A">
              <w:rPr>
                <w:rFonts w:ascii="Book Antiqua" w:hAnsi="Book Antiqua"/>
                <w:sz w:val="16"/>
                <w:szCs w:val="16"/>
              </w:rPr>
              <w:t>2020</w:t>
            </w:r>
          </w:p>
        </w:tc>
        <w:tc>
          <w:tcPr>
            <w:tcW w:w="2141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naziv projekta/programa/aktivnosti</w:t>
            </w:r>
          </w:p>
        </w:tc>
        <w:tc>
          <w:tcPr>
            <w:tcW w:w="56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BFBFBF"/>
          </w:tcPr>
          <w:p w:rsidR="003152D5" w:rsidRPr="00775396" w:rsidRDefault="003152D5" w:rsidP="00B93C49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75396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87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46" w:type="dxa"/>
            <w:shd w:val="clear" w:color="auto" w:fill="BFBFBF"/>
          </w:tcPr>
          <w:p w:rsidR="003152D5" w:rsidRPr="0014059A" w:rsidRDefault="003152D5" w:rsidP="00B93C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>CILJ 1.</w:t>
            </w:r>
          </w:p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ULAGANJE U OBRAZOVANJE OD PREDŠKOLSKOG DO VISOKOŠKOLSKOG </w:t>
            </w: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1.1.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DODJELA STIPENDIJA I ŠKOLARINA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Povećan broj visokoobrazovanih stanovnika Općine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donacije za obrazovanje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232.276,81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260.000,00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260.000,00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1.2.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SUFINANCIRANJE PRIJEVOZA SREDNJOŠ</w:t>
            </w:r>
            <w:r w:rsidRPr="0014059A">
              <w:rPr>
                <w:rFonts w:ascii="Book Antiqua" w:hAnsi="Book Antiqua"/>
                <w:sz w:val="18"/>
                <w:szCs w:val="18"/>
              </w:rPr>
              <w:lastRenderedPageBreak/>
              <w:t xml:space="preserve">KOLACA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Povećan broj osoba sa završenim srednjoškolskim obrazovanjem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prijevoz srednjoškolaca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72.000,00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75.042,25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1.3.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Pr="0014059A">
              <w:rPr>
                <w:rFonts w:ascii="Book Antiqua" w:hAnsi="Book Antiqua"/>
                <w:sz w:val="18"/>
                <w:szCs w:val="18"/>
              </w:rPr>
              <w:t>UFINANCIRANJE RADA OSNOVNIH ŠKOLA U ILAČI I TOVARNIKU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Povećanje kvalitete osnovnoškolskog obrazovanja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donacije osnovnim školama 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172.000,00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167.131,91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1.4.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SUFINANCIRANJE RADA VRTIĆA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povećanje broja djece u vrtiću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sufinanciranje rada dječjeg vrtića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347.650,95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180.000,00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180.000,00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1.5.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</w:t>
            </w:r>
            <w:r w:rsidRPr="0014059A"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>PITALNA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ULAGANJA U ZGRADU </w:t>
            </w:r>
            <w:r w:rsidRPr="0014059A">
              <w:rPr>
                <w:rFonts w:ascii="Book Antiqua" w:hAnsi="Book Antiqua"/>
                <w:sz w:val="18"/>
                <w:szCs w:val="18"/>
              </w:rPr>
              <w:lastRenderedPageBreak/>
              <w:t>VRTIĆA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povećanje broja djece u vrtiću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projektiranje i  radovi na dječjem vrtiću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276.511,75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276.511,75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CILJ 2 </w:t>
            </w:r>
          </w:p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RAZVOJ KONKURENTNOG I ODRŽIVOG GOSPODARSTVA </w:t>
            </w: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2.1.SUFINANCIRANJE POLJOPRIVREDNE PROIZVODNJE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broj poljoprivrednih proizvođača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sufinanciranje razvoja poljoprivredne proizvodnje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323.797,52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323.545,90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300.000,00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300.000,00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2.2.RAZVOJ POLJOPRIVREDNE INFRASTRUKTURE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izgrađene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otresnice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i poljski putevi 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uređenje poljskih puteva i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otresnica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543.350,69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532.470,83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200.000,00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2.3.SUFINANCIRANJE PODUZETNIŠTVA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broj poduzetnika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sufinanciranje poduzetnika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182.000,00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181.791,02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2.4.NEFINANCIJSKA POTPORA PODUZETNIŠTVU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broj poduzetnika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projekt prekogranične suradnje -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competence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net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259.357,73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 w:cs="Verdana"/>
                <w:b/>
                <w:highlight w:val="lightGray"/>
              </w:rPr>
              <w:t>253.845,68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3152D5" w:rsidRPr="0014059A" w:rsidTr="00B93C4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2.5.PROMOCIJA  POLJOPRIVREDNE PROIZVODNJE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broj posjetitelja na Tovarničkom jesenskom festivalu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organizacija jesenskog festivala s ciljem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romocije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tovarničkih i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ilačkih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poljoprivrednih proizvoda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460.478,51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463.478,51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90.000,00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90.000,00</w:t>
            </w:r>
          </w:p>
        </w:tc>
      </w:tr>
      <w:tr w:rsidR="003152D5" w:rsidRPr="0014059A" w:rsidTr="00B93C49">
        <w:trPr>
          <w:cantSplit/>
          <w:trHeight w:val="2407"/>
        </w:trPr>
        <w:tc>
          <w:tcPr>
            <w:tcW w:w="1384" w:type="dxa"/>
            <w:vMerge w:val="restart"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CILJ 3. </w:t>
            </w:r>
          </w:p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DEMOGRAFSKA OBNOVA </w:t>
            </w: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3.1. SUFINANCIRANJE KUPNJE PRVE NEKRETNINE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kupljeni broj nekretnina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sufinanciranje kupnje prve nekretnine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80.000,00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80.000,00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80.000,00</w:t>
            </w:r>
          </w:p>
        </w:tc>
      </w:tr>
      <w:tr w:rsidR="003152D5" w:rsidRPr="0014059A" w:rsidTr="00B93C49">
        <w:trPr>
          <w:cantSplit/>
          <w:trHeight w:val="2407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3.2. POMOĆ ZA NOVOROĐENU DJECU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broj novorođene djece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novčane pomoći novorođenoj djeci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100.000,00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</w:tr>
      <w:tr w:rsidR="003152D5" w:rsidRPr="0014059A" w:rsidTr="00B93C49">
        <w:trPr>
          <w:cantSplit/>
          <w:trHeight w:val="1689"/>
        </w:trPr>
        <w:tc>
          <w:tcPr>
            <w:tcW w:w="1384" w:type="dxa"/>
            <w:vMerge w:val="restart"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CILJ 4. </w:t>
            </w:r>
          </w:p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GRADNJA I PROJEKTIRANJE   KOMUNALNE INFRASTRUKTURE  </w:t>
            </w: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4.1. IZGRADNJA NOGOSTUPA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površina izgrađenih nogostupa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gradnja i obnova nogostupa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142.365,93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300.000,00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300.000,00</w:t>
            </w:r>
          </w:p>
        </w:tc>
      </w:tr>
      <w:tr w:rsidR="003152D5" w:rsidRPr="0014059A" w:rsidTr="00B93C49">
        <w:trPr>
          <w:cantSplit/>
          <w:trHeight w:val="1402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4.2. GRADNJA CESTA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površina izgrađenih cesta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gradnja ceste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242.108,98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242.108,98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500.000,00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500.000,00</w:t>
            </w:r>
          </w:p>
        </w:tc>
      </w:tr>
      <w:tr w:rsidR="003152D5" w:rsidRPr="0014059A" w:rsidTr="00B93C49">
        <w:trPr>
          <w:cantSplit/>
          <w:trHeight w:val="1267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4.3. ODRŽAVANJE CESTA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površina popravljenih cesta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popravljanje cesta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252.588,04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252.588,04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258.150,00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258.150,00</w:t>
            </w:r>
          </w:p>
        </w:tc>
      </w:tr>
      <w:tr w:rsidR="003152D5" w:rsidRPr="0014059A" w:rsidTr="00B93C49">
        <w:trPr>
          <w:cantSplit/>
          <w:trHeight w:val="699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4.4. GRADNJA MRTVAČNICE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izgrađena mrtvačnica na pravoslavnom groblju u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Tovarniku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gradnja mrtvačnice na pravoslavnim groblju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  <w:p w:rsidR="003152D5" w:rsidRPr="00775396" w:rsidRDefault="003152D5" w:rsidP="00B93C49">
            <w:pPr>
              <w:spacing w:after="0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541.059,96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3152D5" w:rsidRPr="0014059A" w:rsidTr="00B93C49">
        <w:trPr>
          <w:cantSplit/>
          <w:trHeight w:val="2697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4.5. </w:t>
            </w:r>
            <w:r>
              <w:rPr>
                <w:rFonts w:ascii="Book Antiqua" w:hAnsi="Book Antiqua"/>
                <w:sz w:val="18"/>
                <w:szCs w:val="18"/>
              </w:rPr>
              <w:t>IZGRADNJA PARKIRALIŠTA U ULICI  VLČ. I. BURIKA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Izgrađeno parkiralište 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Gradnja parkirališta 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550.000,00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509.457,27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3152D5" w:rsidRPr="0014059A" w:rsidTr="00B93C49">
        <w:trPr>
          <w:cantSplit/>
          <w:trHeight w:val="3900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52D5" w:rsidRPr="0014059A" w:rsidTr="00B93C49">
        <w:trPr>
          <w:cantSplit/>
          <w:trHeight w:val="1456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52D5" w:rsidRPr="0014059A" w:rsidTr="00B93C49">
        <w:trPr>
          <w:cantSplit/>
          <w:trHeight w:val="806"/>
        </w:trPr>
        <w:tc>
          <w:tcPr>
            <w:tcW w:w="1384" w:type="dxa"/>
            <w:vMerge w:val="restart"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lastRenderedPageBreak/>
              <w:t>CILJ 5.</w:t>
            </w:r>
          </w:p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  <w:r w:rsidRPr="0014059A">
              <w:rPr>
                <w:rFonts w:ascii="Book Antiqua" w:hAnsi="Book Antiqua"/>
                <w:b/>
                <w:sz w:val="18"/>
                <w:szCs w:val="18"/>
              </w:rPr>
              <w:t xml:space="preserve">UNAPRIJEĐENJE KVALITETE ŽIVLJENJA  GRADNJOM I  OBNOVOM DRUŠTVENE, KULTURNE I ŠPORTSKE INFRASTRUKTURE  </w:t>
            </w:r>
          </w:p>
        </w:tc>
        <w:tc>
          <w:tcPr>
            <w:tcW w:w="709" w:type="dxa"/>
          </w:tcPr>
          <w:p w:rsidR="003152D5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5.1. </w:t>
            </w:r>
          </w:p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GRADNJA SPOMENIKA U ILAČI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177.656,48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52D5" w:rsidRPr="0014059A" w:rsidTr="00B93C49">
        <w:trPr>
          <w:cantSplit/>
          <w:trHeight w:val="1440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52D5" w:rsidRPr="0014059A" w:rsidTr="00B93C49">
        <w:trPr>
          <w:cantSplit/>
          <w:trHeight w:val="1805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5.2</w:t>
            </w:r>
            <w:r w:rsidRPr="0014059A">
              <w:rPr>
                <w:rFonts w:ascii="Book Antiqua" w:hAnsi="Book Antiqua"/>
                <w:sz w:val="18"/>
                <w:szCs w:val="18"/>
              </w:rPr>
              <w:t>. INVESTICIJSKO ODRŽAVANJE VILE TOVARNIK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izvedeni investicijski radovi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investicijsko održavanje Vile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Tovarnik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75.000,00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71.401,17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20.000,00</w:t>
            </w:r>
          </w:p>
        </w:tc>
      </w:tr>
      <w:tr w:rsidR="003152D5" w:rsidRPr="0014059A" w:rsidTr="00B93C49">
        <w:trPr>
          <w:cantSplit/>
          <w:trHeight w:val="1988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</w:t>
            </w:r>
            <w:r w:rsidRPr="0014059A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4059A">
              <w:rPr>
                <w:rFonts w:ascii="Book Antiqua" w:hAnsi="Book Antiqua"/>
                <w:sz w:val="18"/>
                <w:szCs w:val="18"/>
              </w:rPr>
              <w:t>ZGRADA STERE AMBULANTE U TOV</w:t>
            </w:r>
            <w:r w:rsidRPr="0014059A">
              <w:rPr>
                <w:rFonts w:ascii="Book Antiqua" w:hAnsi="Book Antiqua"/>
                <w:sz w:val="18"/>
                <w:szCs w:val="18"/>
              </w:rPr>
              <w:lastRenderedPageBreak/>
              <w:t xml:space="preserve">ARNIKU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obnovljena i stavljena u funkciju zgrada stare ambulante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obnova zgrade stare ambulante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520.000,00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527.711,41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790.000,00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790.000,00</w:t>
            </w:r>
          </w:p>
        </w:tc>
      </w:tr>
      <w:tr w:rsidR="003152D5" w:rsidRPr="0014059A" w:rsidTr="00B93C49">
        <w:trPr>
          <w:cantSplit/>
          <w:trHeight w:val="1053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52D5" w:rsidRPr="0014059A" w:rsidTr="00B93C49">
        <w:trPr>
          <w:cantSplit/>
          <w:trHeight w:val="1612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5.4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. STAMBENO POSLOVNA ZGRADA U ILAČI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Izvedeni investicijski radovi 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Ulaganje u poslovno stambenu zgradu u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ilači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6.100,00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6.024,57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150.000,00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150.000,00</w:t>
            </w:r>
          </w:p>
        </w:tc>
      </w:tr>
      <w:tr w:rsidR="003152D5" w:rsidRPr="0014059A" w:rsidTr="00B93C49">
        <w:trPr>
          <w:cantSplit/>
          <w:trHeight w:val="2292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5.5</w:t>
            </w:r>
            <w:r w:rsidRPr="0014059A">
              <w:rPr>
                <w:rFonts w:ascii="Book Antiqua" w:hAnsi="Book Antiqua"/>
                <w:sz w:val="18"/>
                <w:szCs w:val="18"/>
              </w:rPr>
              <w:t xml:space="preserve">. ŠPORTSKO REKREACISJKI TERENI </w:t>
            </w: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poboljašanje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stanja sportsko rekreacijskih terena u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ilači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i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Tovarniku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 xml:space="preserve">ulaganje u sportsko rekreacijske </w:t>
            </w:r>
            <w:proofErr w:type="spellStart"/>
            <w:r w:rsidRPr="0014059A">
              <w:rPr>
                <w:rFonts w:ascii="Book Antiqua" w:hAnsi="Book Antiqua"/>
                <w:sz w:val="18"/>
                <w:szCs w:val="18"/>
              </w:rPr>
              <w:t>teerene</w:t>
            </w:r>
            <w:proofErr w:type="spellEnd"/>
            <w:r w:rsidRPr="0014059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22.000,00</w:t>
            </w: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  <w:r w:rsidRPr="00775396">
              <w:rPr>
                <w:rFonts w:ascii="Book Antiqua" w:hAnsi="Book Antiqua"/>
                <w:b/>
                <w:highlight w:val="lightGray"/>
              </w:rPr>
              <w:t>21.625,00</w:t>
            </w: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059A">
              <w:rPr>
                <w:rFonts w:ascii="Book Antiqua" w:hAnsi="Book Antiqua"/>
                <w:sz w:val="18"/>
                <w:szCs w:val="18"/>
              </w:rPr>
              <w:t>100.000,00</w:t>
            </w:r>
          </w:p>
        </w:tc>
      </w:tr>
      <w:tr w:rsidR="003152D5" w:rsidRPr="0014059A" w:rsidTr="00B93C49">
        <w:trPr>
          <w:cantSplit/>
          <w:trHeight w:val="1436"/>
        </w:trPr>
        <w:tc>
          <w:tcPr>
            <w:tcW w:w="1384" w:type="dxa"/>
            <w:vMerge/>
            <w:textDirection w:val="btLr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6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4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41" w:type="dxa"/>
          </w:tcPr>
          <w:p w:rsidR="003152D5" w:rsidRPr="0014059A" w:rsidRDefault="003152D5" w:rsidP="00B93C4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5" w:type="dxa"/>
            <w:textDirection w:val="tbRl"/>
          </w:tcPr>
          <w:p w:rsidR="003152D5" w:rsidRPr="00775396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highlight w:val="lightGray"/>
              </w:rPr>
            </w:pPr>
          </w:p>
        </w:tc>
        <w:tc>
          <w:tcPr>
            <w:tcW w:w="887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6" w:type="dxa"/>
            <w:textDirection w:val="tbRl"/>
          </w:tcPr>
          <w:p w:rsidR="003152D5" w:rsidRPr="0014059A" w:rsidRDefault="003152D5" w:rsidP="00B93C49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152D5" w:rsidRPr="0014059A" w:rsidRDefault="003152D5" w:rsidP="003152D5">
      <w:pPr>
        <w:rPr>
          <w:rFonts w:ascii="Book Antiqua" w:hAnsi="Book Antiqua"/>
          <w:sz w:val="20"/>
          <w:szCs w:val="20"/>
        </w:rPr>
      </w:pPr>
    </w:p>
    <w:p w:rsidR="003152D5" w:rsidRPr="0014059A" w:rsidRDefault="003152D5" w:rsidP="003152D5">
      <w:pPr>
        <w:jc w:val="both"/>
        <w:rPr>
          <w:rFonts w:ascii="Book Antiqua" w:hAnsi="Book Antiqua"/>
          <w:sz w:val="20"/>
          <w:szCs w:val="20"/>
        </w:rPr>
      </w:pPr>
      <w:r w:rsidRPr="0014059A">
        <w:rPr>
          <w:rFonts w:ascii="Book Antiqua" w:hAnsi="Book Antiqua"/>
          <w:sz w:val="20"/>
          <w:szCs w:val="20"/>
        </w:rPr>
        <w:t xml:space="preserve"> </w:t>
      </w:r>
    </w:p>
    <w:p w:rsidR="003152D5" w:rsidRPr="0014059A" w:rsidRDefault="003152D5" w:rsidP="003152D5">
      <w:pPr>
        <w:jc w:val="right"/>
        <w:rPr>
          <w:rFonts w:ascii="Book Antiqua" w:hAnsi="Book Antiqua"/>
          <w:sz w:val="20"/>
          <w:szCs w:val="20"/>
        </w:rPr>
      </w:pPr>
    </w:p>
    <w:p w:rsidR="003152D5" w:rsidRPr="0014059A" w:rsidRDefault="003152D5" w:rsidP="003152D5">
      <w:pPr>
        <w:jc w:val="right"/>
        <w:rPr>
          <w:rFonts w:ascii="Book Antiqua" w:hAnsi="Book Antiqua"/>
          <w:sz w:val="20"/>
          <w:szCs w:val="20"/>
        </w:rPr>
      </w:pPr>
      <w:r w:rsidRPr="0014059A">
        <w:rPr>
          <w:rFonts w:ascii="Book Antiqua" w:hAnsi="Book Antiqua"/>
          <w:sz w:val="20"/>
          <w:szCs w:val="20"/>
        </w:rPr>
        <w:lastRenderedPageBreak/>
        <w:t>NAČELNICA OPĆINE TOVANRIK</w:t>
      </w:r>
    </w:p>
    <w:p w:rsidR="00377240" w:rsidRDefault="00377240"/>
    <w:sectPr w:rsidR="00377240" w:rsidSect="0031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5"/>
    <w:rsid w:val="00065ECA"/>
    <w:rsid w:val="003152D5"/>
    <w:rsid w:val="00377240"/>
    <w:rsid w:val="007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ACD9-79D8-456C-980A-777E575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52D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2020-06-04T07:30:00Z</cp:lastPrinted>
  <dcterms:created xsi:type="dcterms:W3CDTF">2020-06-03T09:48:00Z</dcterms:created>
  <dcterms:modified xsi:type="dcterms:W3CDTF">2020-06-04T07:31:00Z</dcterms:modified>
</cp:coreProperties>
</file>