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7D3" w:rsidRDefault="001B57D3" w:rsidP="001B57D3">
      <w:pPr>
        <w:pStyle w:val="Default"/>
        <w:rPr>
          <w:rFonts w:ascii="Book Antiqua" w:hAnsi="Book Antiqua" w:cs="Tahoma"/>
        </w:rPr>
      </w:pPr>
      <w:r w:rsidRPr="00BC1B36">
        <w:rPr>
          <w:rFonts w:ascii="Book Antiqua" w:hAnsi="Book Antiqua" w:cs="Tahoma"/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 wp14:anchorId="2E663F19" wp14:editId="238F6811">
            <wp:simplePos x="0" y="0"/>
            <wp:positionH relativeFrom="page">
              <wp:posOffset>1468120</wp:posOffset>
            </wp:positionH>
            <wp:positionV relativeFrom="page">
              <wp:posOffset>659765</wp:posOffset>
            </wp:positionV>
            <wp:extent cx="457200" cy="59118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57D3" w:rsidRDefault="001B57D3" w:rsidP="001B57D3">
      <w:pPr>
        <w:pStyle w:val="Default"/>
        <w:rPr>
          <w:rFonts w:ascii="Book Antiqua" w:hAnsi="Book Antiqua" w:cs="Tahoma"/>
        </w:rPr>
      </w:pPr>
    </w:p>
    <w:p w:rsidR="00BC1B36" w:rsidRPr="001B57D3" w:rsidRDefault="00BC1B36" w:rsidP="001B57D3">
      <w:pPr>
        <w:pStyle w:val="Default"/>
        <w:rPr>
          <w:rFonts w:ascii="Book Antiqua" w:hAnsi="Book Antiqua" w:cs="Tahoma"/>
          <w:sz w:val="22"/>
          <w:szCs w:val="22"/>
        </w:rPr>
      </w:pPr>
      <w:r w:rsidRPr="00BC1B36">
        <w:rPr>
          <w:rFonts w:ascii="Book Antiqua" w:hAnsi="Book Antiqua" w:cs="Tahoma"/>
        </w:rPr>
        <w:t>REPUBLIKA HRVATSKA</w:t>
      </w:r>
    </w:p>
    <w:p w:rsidR="00BC1B36" w:rsidRPr="00BC1B36" w:rsidRDefault="00BC1B36" w:rsidP="00BC1B36">
      <w:pPr>
        <w:spacing w:after="0"/>
        <w:rPr>
          <w:rFonts w:ascii="Book Antiqua" w:hAnsi="Book Antiqua" w:cs="Tahoma"/>
        </w:rPr>
      </w:pPr>
      <w:r w:rsidRPr="00BC1B36">
        <w:rPr>
          <w:rFonts w:ascii="Book Antiqua" w:hAnsi="Book Antiqua" w:cs="Tahoma"/>
        </w:rPr>
        <w:t>VUKOVARSKO-SRIJEMSKA ŽUPANIJA</w:t>
      </w:r>
    </w:p>
    <w:p w:rsidR="00BC1B36" w:rsidRPr="00BC1B36" w:rsidRDefault="00BC1B36" w:rsidP="00BC1B36">
      <w:pPr>
        <w:spacing w:after="0"/>
        <w:rPr>
          <w:rFonts w:ascii="Book Antiqua" w:hAnsi="Book Antiqua" w:cs="Tahoma"/>
          <w:b/>
        </w:rPr>
      </w:pPr>
      <w:r w:rsidRPr="00BC1B36">
        <w:rPr>
          <w:rFonts w:ascii="Book Antiqua" w:hAnsi="Book Antiqua" w:cs="Tahoma"/>
          <w:b/>
          <w:noProof/>
          <w:lang w:val="hr-HR" w:eastAsia="hr-HR"/>
        </w:rPr>
        <w:drawing>
          <wp:anchor distT="0" distB="0" distL="114300" distR="114300" simplePos="0" relativeHeight="251660288" behindDoc="0" locked="0" layoutInCell="1" allowOverlap="1" wp14:anchorId="4108FEC9" wp14:editId="11232CF4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1B36">
        <w:rPr>
          <w:rFonts w:ascii="Book Antiqua" w:hAnsi="Book Antiqua" w:cs="Tahoma"/>
          <w:b/>
        </w:rPr>
        <w:t xml:space="preserve"> OPĆINA TOVARNIK</w:t>
      </w:r>
    </w:p>
    <w:p w:rsidR="00BC1B36" w:rsidRPr="00BC1B36" w:rsidRDefault="00BC1B36" w:rsidP="00BC1B36">
      <w:pPr>
        <w:spacing w:after="0"/>
        <w:rPr>
          <w:rFonts w:ascii="Book Antiqua" w:hAnsi="Book Antiqua" w:cs="Tahoma"/>
          <w:b/>
          <w:lang w:val="de-DE"/>
        </w:rPr>
      </w:pPr>
      <w:r w:rsidRPr="00BC1B36">
        <w:rPr>
          <w:rFonts w:ascii="Book Antiqua" w:hAnsi="Book Antiqua" w:cs="Tahoma"/>
          <w:b/>
        </w:rPr>
        <w:t xml:space="preserve"> </w:t>
      </w:r>
      <w:r w:rsidRPr="00BC1B36">
        <w:rPr>
          <w:rFonts w:ascii="Book Antiqua" w:hAnsi="Book Antiqua" w:cs="Tahoma"/>
          <w:b/>
          <w:lang w:val="de-DE"/>
        </w:rPr>
        <w:t xml:space="preserve">POVJERENSTVO ZA PROVEDBU OGLASA </w:t>
      </w:r>
    </w:p>
    <w:p w:rsidR="00BC1B36" w:rsidRPr="00BC1B36" w:rsidRDefault="00BC1B36" w:rsidP="00BC1B36">
      <w:pPr>
        <w:spacing w:after="0"/>
        <w:rPr>
          <w:rFonts w:ascii="Book Antiqua" w:hAnsi="Book Antiqua" w:cs="Tahoma"/>
          <w:b/>
          <w:lang w:val="de-DE"/>
        </w:rPr>
      </w:pPr>
    </w:p>
    <w:p w:rsidR="00BC1B36" w:rsidRPr="00BC1B36" w:rsidRDefault="00BC1B36" w:rsidP="00BC1B36">
      <w:pPr>
        <w:spacing w:after="0"/>
        <w:rPr>
          <w:rFonts w:ascii="Book Antiqua" w:hAnsi="Book Antiqua" w:cs="Tahoma"/>
          <w:lang w:val="de-DE"/>
        </w:rPr>
      </w:pPr>
    </w:p>
    <w:p w:rsidR="00BC1B36" w:rsidRPr="00BC1B36" w:rsidRDefault="00BC1B36" w:rsidP="00BC1B36">
      <w:pPr>
        <w:spacing w:after="0"/>
        <w:rPr>
          <w:rFonts w:ascii="Book Antiqua" w:hAnsi="Book Antiqua" w:cs="Tahoma"/>
          <w:lang w:val="de-DE"/>
        </w:rPr>
      </w:pPr>
      <w:r w:rsidRPr="00BC1B36">
        <w:rPr>
          <w:rFonts w:ascii="Book Antiqua" w:hAnsi="Book Antiqua" w:cs="Tahoma"/>
          <w:lang w:val="de-DE"/>
        </w:rPr>
        <w:t>KLASA: 112-01/20-04/04</w:t>
      </w:r>
    </w:p>
    <w:p w:rsidR="00BC1B36" w:rsidRPr="00BC1B36" w:rsidRDefault="001B57D3" w:rsidP="00BC1B36">
      <w:pPr>
        <w:spacing w:after="0"/>
        <w:rPr>
          <w:rFonts w:ascii="Book Antiqua" w:hAnsi="Book Antiqua" w:cs="Tahoma"/>
          <w:lang w:val="de-DE"/>
        </w:rPr>
      </w:pPr>
      <w:r>
        <w:rPr>
          <w:rFonts w:ascii="Book Antiqua" w:hAnsi="Book Antiqua" w:cs="Tahoma"/>
          <w:lang w:val="de-DE"/>
        </w:rPr>
        <w:t>URBROJ: 2188/12-01</w:t>
      </w:r>
      <w:r w:rsidR="00BC1B36" w:rsidRPr="00BC1B36">
        <w:rPr>
          <w:rFonts w:ascii="Book Antiqua" w:hAnsi="Book Antiqua" w:cs="Tahoma"/>
          <w:lang w:val="de-DE"/>
        </w:rPr>
        <w:t>/01-20-4</w:t>
      </w:r>
    </w:p>
    <w:p w:rsidR="00BC1B36" w:rsidRPr="00BC1B36" w:rsidRDefault="00BC1B36" w:rsidP="00BC1B36">
      <w:pPr>
        <w:spacing w:after="0"/>
        <w:rPr>
          <w:rFonts w:ascii="Book Antiqua" w:hAnsi="Book Antiqua" w:cs="Tahoma"/>
          <w:lang w:val="de-DE"/>
        </w:rPr>
      </w:pPr>
      <w:proofErr w:type="spellStart"/>
      <w:r w:rsidRPr="00BC1B36">
        <w:rPr>
          <w:rFonts w:ascii="Book Antiqua" w:hAnsi="Book Antiqua" w:cs="Tahoma"/>
          <w:lang w:val="de-DE"/>
        </w:rPr>
        <w:t>Tovarnik</w:t>
      </w:r>
      <w:proofErr w:type="spellEnd"/>
      <w:r w:rsidRPr="00BC1B36">
        <w:rPr>
          <w:rFonts w:ascii="Book Antiqua" w:hAnsi="Book Antiqua" w:cs="Tahoma"/>
          <w:lang w:val="de-DE"/>
        </w:rPr>
        <w:t xml:space="preserve">, </w:t>
      </w:r>
      <w:r w:rsidR="001B57D3">
        <w:rPr>
          <w:rFonts w:ascii="Book Antiqua" w:hAnsi="Book Antiqua" w:cs="Tahoma"/>
          <w:lang w:val="de-DE"/>
        </w:rPr>
        <w:t>6.2.2020.</w:t>
      </w:r>
    </w:p>
    <w:p w:rsidR="00BC1B36" w:rsidRPr="00BC1B36" w:rsidRDefault="00BC1B36" w:rsidP="00BC1B36">
      <w:pPr>
        <w:pStyle w:val="Default"/>
        <w:rPr>
          <w:rFonts w:ascii="Book Antiqua" w:hAnsi="Book Antiqua" w:cs="Tahoma"/>
          <w:sz w:val="22"/>
          <w:szCs w:val="22"/>
          <w:lang w:val="de-DE"/>
        </w:rPr>
      </w:pPr>
    </w:p>
    <w:p w:rsidR="00BC1B36" w:rsidRPr="00BC1B36" w:rsidRDefault="00BC1B36" w:rsidP="001B57D3">
      <w:pPr>
        <w:pStyle w:val="Default"/>
        <w:jc w:val="both"/>
        <w:rPr>
          <w:rFonts w:ascii="Book Antiqua" w:hAnsi="Book Antiqua" w:cs="Tahoma"/>
          <w:sz w:val="22"/>
          <w:szCs w:val="22"/>
        </w:rPr>
      </w:pPr>
      <w:proofErr w:type="gramStart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Na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temelju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odredbe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članka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19.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Zakona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o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službenicima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i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namještenicima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u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lokalnoj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i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područnoj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(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regionalnoj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)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samoupravi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(„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Narodne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novine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“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broj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86/08,61/11</w:t>
      </w:r>
      <w:r w:rsidR="006E0D68">
        <w:rPr>
          <w:rFonts w:ascii="Book Antiqua" w:hAnsi="Book Antiqua" w:cs="Tahoma"/>
          <w:sz w:val="22"/>
          <w:szCs w:val="22"/>
          <w:lang w:val="de-DE"/>
        </w:rPr>
        <w:t xml:space="preserve">, </w:t>
      </w:r>
      <w:r w:rsidRPr="00BC1B36">
        <w:rPr>
          <w:rFonts w:ascii="Book Antiqua" w:hAnsi="Book Antiqua" w:cs="Tahoma"/>
          <w:sz w:val="22"/>
          <w:szCs w:val="22"/>
          <w:lang w:val="de-DE"/>
        </w:rPr>
        <w:t>04/18</w:t>
      </w:r>
      <w:r w:rsidR="006E0D68">
        <w:rPr>
          <w:rFonts w:ascii="Book Antiqua" w:hAnsi="Book Antiqua" w:cs="Tahoma"/>
          <w:sz w:val="22"/>
          <w:szCs w:val="22"/>
          <w:lang w:val="de-DE"/>
        </w:rPr>
        <w:t xml:space="preserve">, 112/19 </w:t>
      </w:r>
      <w:r w:rsidRPr="00BC1B36">
        <w:rPr>
          <w:rFonts w:ascii="Book Antiqua" w:hAnsi="Book Antiqua" w:cs="Tahoma"/>
          <w:sz w:val="22"/>
          <w:szCs w:val="22"/>
          <w:lang w:val="de-DE"/>
        </w:rPr>
        <w:t xml:space="preserve">), a u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vezi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Oglasa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za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prijem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na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radno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mjesto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na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određeno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vrijeme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za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radno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mjesto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viši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referent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>/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ica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–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voditelj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>/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ica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proj</w:t>
      </w:r>
      <w:r w:rsidR="00F96E2B">
        <w:rPr>
          <w:rFonts w:ascii="Book Antiqua" w:hAnsi="Book Antiqua" w:cs="Tahoma"/>
          <w:sz w:val="22"/>
          <w:szCs w:val="22"/>
          <w:lang w:val="de-DE"/>
        </w:rPr>
        <w:t>e</w:t>
      </w:r>
      <w:r w:rsidRPr="00BC1B36">
        <w:rPr>
          <w:rFonts w:ascii="Book Antiqua" w:hAnsi="Book Antiqua" w:cs="Tahoma"/>
          <w:sz w:val="22"/>
          <w:szCs w:val="22"/>
          <w:lang w:val="de-DE"/>
        </w:rPr>
        <w:t>keta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„#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suDjeluj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“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objavljenog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na web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stranici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Hrvatskog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zavoda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za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z</w:t>
      </w:r>
      <w:r w:rsidR="00F96E2B">
        <w:rPr>
          <w:rFonts w:ascii="Book Antiqua" w:hAnsi="Book Antiqua" w:cs="Tahoma"/>
          <w:sz w:val="22"/>
          <w:szCs w:val="22"/>
          <w:lang w:val="de-DE"/>
        </w:rPr>
        <w:t>apošljavanje</w:t>
      </w:r>
      <w:proofErr w:type="spellEnd"/>
      <w:r w:rsidR="00F96E2B">
        <w:rPr>
          <w:rFonts w:ascii="Book Antiqua" w:hAnsi="Book Antiqua" w:cs="Tahoma"/>
          <w:sz w:val="22"/>
          <w:szCs w:val="22"/>
          <w:lang w:val="de-DE"/>
        </w:rPr>
        <w:t xml:space="preserve">, </w:t>
      </w:r>
      <w:proofErr w:type="spellStart"/>
      <w:r w:rsidR="00F96E2B">
        <w:rPr>
          <w:rFonts w:ascii="Book Antiqua" w:hAnsi="Book Antiqua" w:cs="Tahoma"/>
          <w:sz w:val="22"/>
          <w:szCs w:val="22"/>
          <w:lang w:val="de-DE"/>
        </w:rPr>
        <w:t>Ispostava</w:t>
      </w:r>
      <w:proofErr w:type="spellEnd"/>
      <w:r w:rsidR="00F96E2B">
        <w:rPr>
          <w:rFonts w:ascii="Book Antiqua" w:hAnsi="Book Antiqua" w:cs="Tahoma"/>
          <w:sz w:val="22"/>
          <w:szCs w:val="22"/>
          <w:lang w:val="de-DE"/>
        </w:rPr>
        <w:t xml:space="preserve"> Vukovar, </w:t>
      </w:r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dana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r>
        <w:rPr>
          <w:rFonts w:ascii="Book Antiqua" w:hAnsi="Book Antiqua" w:cs="Tahoma"/>
          <w:sz w:val="22"/>
          <w:szCs w:val="22"/>
          <w:lang w:val="de-DE"/>
        </w:rPr>
        <w:t>5.2</w:t>
      </w:r>
      <w:r w:rsidRPr="00BC1B36">
        <w:rPr>
          <w:rFonts w:ascii="Book Antiqua" w:hAnsi="Book Antiqua" w:cs="Tahoma"/>
          <w:sz w:val="22"/>
          <w:szCs w:val="22"/>
        </w:rPr>
        <w:t>.</w:t>
      </w:r>
      <w:r>
        <w:rPr>
          <w:rFonts w:ascii="Book Antiqua" w:hAnsi="Book Antiqua" w:cs="Tahoma"/>
          <w:sz w:val="22"/>
          <w:szCs w:val="22"/>
        </w:rPr>
        <w:t>2020.</w:t>
      </w:r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godine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te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na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web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stranici</w:t>
      </w:r>
      <w:proofErr w:type="spellEnd"/>
      <w:r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>
        <w:rPr>
          <w:rFonts w:ascii="Book Antiqua" w:hAnsi="Book Antiqua" w:cs="Tahoma"/>
          <w:sz w:val="22"/>
          <w:szCs w:val="22"/>
        </w:rPr>
        <w:t>Općine</w:t>
      </w:r>
      <w:proofErr w:type="spellEnd"/>
      <w:r w:rsidR="00F96E2B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="00F96E2B">
        <w:rPr>
          <w:rFonts w:ascii="Book Antiqua" w:hAnsi="Book Antiqua" w:cs="Tahoma"/>
          <w:sz w:val="22"/>
          <w:szCs w:val="22"/>
        </w:rPr>
        <w:t>Tovarnik</w:t>
      </w:r>
      <w:proofErr w:type="spellEnd"/>
      <w:r w:rsidR="00F96E2B">
        <w:rPr>
          <w:rFonts w:ascii="Book Antiqua" w:hAnsi="Book Antiqua" w:cs="Tahoma"/>
          <w:sz w:val="22"/>
          <w:szCs w:val="22"/>
        </w:rPr>
        <w:t xml:space="preserve">, </w:t>
      </w:r>
      <w:proofErr w:type="spellStart"/>
      <w:r w:rsidR="00F96E2B">
        <w:rPr>
          <w:rFonts w:ascii="Book Antiqua" w:hAnsi="Book Antiqua" w:cs="Tahoma"/>
          <w:sz w:val="22"/>
          <w:szCs w:val="22"/>
        </w:rPr>
        <w:t>Povjerenstvo</w:t>
      </w:r>
      <w:proofErr w:type="spellEnd"/>
      <w:r w:rsidR="00F96E2B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="00F96E2B">
        <w:rPr>
          <w:rFonts w:ascii="Book Antiqua" w:hAnsi="Book Antiqua" w:cs="Tahoma"/>
          <w:sz w:val="22"/>
          <w:szCs w:val="22"/>
        </w:rPr>
        <w:t>za</w:t>
      </w:r>
      <w:proofErr w:type="spellEnd"/>
      <w:r w:rsidR="00F96E2B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="00F96E2B">
        <w:rPr>
          <w:rFonts w:ascii="Book Antiqua" w:hAnsi="Book Antiqua" w:cs="Tahoma"/>
          <w:sz w:val="22"/>
          <w:szCs w:val="22"/>
        </w:rPr>
        <w:t>provedbu</w:t>
      </w:r>
      <w:proofErr w:type="spellEnd"/>
      <w:r w:rsidR="00F96E2B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="00F96E2B">
        <w:rPr>
          <w:rFonts w:ascii="Book Antiqua" w:hAnsi="Book Antiqua" w:cs="Tahoma"/>
          <w:sz w:val="22"/>
          <w:szCs w:val="22"/>
        </w:rPr>
        <w:t>oglasa</w:t>
      </w:r>
      <w:proofErr w:type="spellEnd"/>
      <w:r w:rsidR="00F96E2B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objavljuje</w:t>
      </w:r>
      <w:proofErr w:type="spellEnd"/>
      <w:proofErr w:type="gramEnd"/>
      <w:r w:rsidRPr="00BC1B36">
        <w:rPr>
          <w:rFonts w:ascii="Book Antiqua" w:hAnsi="Book Antiqua" w:cs="Tahoma"/>
          <w:sz w:val="22"/>
          <w:szCs w:val="22"/>
        </w:rPr>
        <w:t xml:space="preserve"> </w:t>
      </w:r>
    </w:p>
    <w:p w:rsidR="00BC1B36" w:rsidRPr="00BC1B36" w:rsidRDefault="00BC1B36" w:rsidP="00BC1B36">
      <w:pPr>
        <w:pStyle w:val="Default"/>
        <w:rPr>
          <w:rFonts w:ascii="Book Antiqua" w:hAnsi="Book Antiqua" w:cs="Tahoma"/>
          <w:b/>
          <w:bCs/>
          <w:sz w:val="22"/>
          <w:szCs w:val="22"/>
        </w:rPr>
      </w:pPr>
    </w:p>
    <w:p w:rsidR="00BC1B36" w:rsidRPr="00BC1B36" w:rsidRDefault="00BC1B36" w:rsidP="00BC1B36">
      <w:pPr>
        <w:pStyle w:val="Default"/>
        <w:jc w:val="center"/>
        <w:rPr>
          <w:rFonts w:ascii="Book Antiqua" w:hAnsi="Book Antiqua" w:cs="Tahoma"/>
          <w:sz w:val="22"/>
          <w:szCs w:val="22"/>
        </w:rPr>
      </w:pPr>
      <w:r w:rsidRPr="00BC1B36">
        <w:rPr>
          <w:rFonts w:ascii="Book Antiqua" w:hAnsi="Book Antiqua" w:cs="Tahoma"/>
          <w:b/>
          <w:bCs/>
          <w:sz w:val="22"/>
          <w:szCs w:val="22"/>
        </w:rPr>
        <w:t>OBAVIJEST I UPUTE O PRAVNIM I DRUGIM IZVORIMA</w:t>
      </w:r>
    </w:p>
    <w:p w:rsidR="00BC1B36" w:rsidRPr="00BC1B36" w:rsidRDefault="00BC1B36" w:rsidP="00BC1B36">
      <w:pPr>
        <w:pStyle w:val="Default"/>
        <w:jc w:val="center"/>
        <w:rPr>
          <w:rFonts w:ascii="Book Antiqua" w:hAnsi="Book Antiqua" w:cs="Tahoma"/>
          <w:sz w:val="22"/>
          <w:szCs w:val="22"/>
        </w:rPr>
      </w:pPr>
      <w:r w:rsidRPr="00BC1B36">
        <w:rPr>
          <w:rFonts w:ascii="Book Antiqua" w:hAnsi="Book Antiqua" w:cs="Tahoma"/>
          <w:b/>
          <w:bCs/>
          <w:sz w:val="22"/>
          <w:szCs w:val="22"/>
        </w:rPr>
        <w:t>ZA PRIPREMANJE KANDIDATA ZA PROVJERU</w:t>
      </w:r>
    </w:p>
    <w:p w:rsidR="00BC1B36" w:rsidRPr="00BC1B36" w:rsidRDefault="00BC1B36" w:rsidP="00BC1B36">
      <w:pPr>
        <w:pStyle w:val="Default"/>
        <w:jc w:val="center"/>
        <w:rPr>
          <w:rFonts w:ascii="Book Antiqua" w:hAnsi="Book Antiqua" w:cs="Tahoma"/>
          <w:b/>
          <w:bCs/>
          <w:sz w:val="22"/>
          <w:szCs w:val="22"/>
        </w:rPr>
      </w:pPr>
      <w:r w:rsidRPr="00BC1B36">
        <w:rPr>
          <w:rFonts w:ascii="Book Antiqua" w:hAnsi="Book Antiqua" w:cs="Tahoma"/>
          <w:b/>
          <w:bCs/>
          <w:sz w:val="22"/>
          <w:szCs w:val="22"/>
        </w:rPr>
        <w:t>ZNANJA I SPOSOBNOSTI</w:t>
      </w:r>
    </w:p>
    <w:p w:rsidR="00BC1B36" w:rsidRPr="00BC1B36" w:rsidRDefault="00BC1B36" w:rsidP="00BC1B36">
      <w:pPr>
        <w:pStyle w:val="Default"/>
        <w:jc w:val="center"/>
        <w:rPr>
          <w:rFonts w:ascii="Book Antiqua" w:hAnsi="Book Antiqua" w:cs="Tahoma"/>
          <w:sz w:val="22"/>
          <w:szCs w:val="22"/>
        </w:rPr>
      </w:pPr>
    </w:p>
    <w:p w:rsidR="00BC1B36" w:rsidRPr="00BC1B36" w:rsidRDefault="00BC1B36" w:rsidP="00BC1B36">
      <w:pPr>
        <w:pStyle w:val="Default"/>
        <w:rPr>
          <w:rFonts w:ascii="Book Antiqua" w:hAnsi="Book Antiqua" w:cs="Tahoma"/>
          <w:sz w:val="22"/>
          <w:szCs w:val="22"/>
        </w:rPr>
      </w:pPr>
      <w:proofErr w:type="spellStart"/>
      <w:proofErr w:type="gramStart"/>
      <w:r w:rsidRPr="00BC1B36">
        <w:rPr>
          <w:rFonts w:ascii="Book Antiqua" w:hAnsi="Book Antiqua" w:cs="Tahoma"/>
          <w:b/>
          <w:bCs/>
          <w:sz w:val="22"/>
          <w:szCs w:val="22"/>
        </w:rPr>
        <w:t>za</w:t>
      </w:r>
      <w:proofErr w:type="spellEnd"/>
      <w:proofErr w:type="gramEnd"/>
      <w:r w:rsidRPr="00BC1B36">
        <w:rPr>
          <w:rFonts w:ascii="Book Antiqua" w:hAnsi="Book Antiqua" w:cs="Tahoma"/>
          <w:b/>
          <w:bCs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b/>
          <w:bCs/>
          <w:sz w:val="22"/>
          <w:szCs w:val="22"/>
        </w:rPr>
        <w:t>radno</w:t>
      </w:r>
      <w:proofErr w:type="spellEnd"/>
      <w:r w:rsidRPr="00BC1B36">
        <w:rPr>
          <w:rFonts w:ascii="Book Antiqua" w:hAnsi="Book Antiqua" w:cs="Tahoma"/>
          <w:b/>
          <w:bCs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b/>
          <w:bCs/>
          <w:sz w:val="22"/>
          <w:szCs w:val="22"/>
        </w:rPr>
        <w:t>mjesto</w:t>
      </w:r>
      <w:proofErr w:type="spellEnd"/>
      <w:r w:rsidRPr="00BC1B36">
        <w:rPr>
          <w:rFonts w:ascii="Book Antiqua" w:hAnsi="Book Antiqua" w:cs="Tahoma"/>
          <w:b/>
          <w:bCs/>
          <w:sz w:val="22"/>
          <w:szCs w:val="22"/>
        </w:rPr>
        <w:t xml:space="preserve">: </w:t>
      </w:r>
    </w:p>
    <w:p w:rsidR="00BC1B36" w:rsidRPr="00BC1B36" w:rsidRDefault="00BC1B36" w:rsidP="00BC1B36">
      <w:pPr>
        <w:pStyle w:val="Default"/>
        <w:rPr>
          <w:rFonts w:ascii="Book Antiqua" w:hAnsi="Book Antiqua" w:cs="Tahoma"/>
          <w:sz w:val="22"/>
          <w:szCs w:val="22"/>
        </w:rPr>
      </w:pPr>
      <w:r w:rsidRPr="00BC1B36">
        <w:rPr>
          <w:rFonts w:ascii="Book Antiqua" w:hAnsi="Book Antiqua" w:cs="Tahoma"/>
          <w:b/>
          <w:bCs/>
          <w:sz w:val="22"/>
          <w:szCs w:val="22"/>
        </w:rPr>
        <w:t xml:space="preserve">- </w:t>
      </w:r>
      <w:proofErr w:type="spellStart"/>
      <w:r w:rsidRPr="00BC1B36">
        <w:rPr>
          <w:rFonts w:ascii="Book Antiqua" w:hAnsi="Book Antiqua" w:cs="Tahoma"/>
          <w:b/>
          <w:bCs/>
          <w:sz w:val="22"/>
          <w:szCs w:val="22"/>
        </w:rPr>
        <w:t>Viši</w:t>
      </w:r>
      <w:proofErr w:type="spellEnd"/>
      <w:r w:rsidRPr="00BC1B36">
        <w:rPr>
          <w:rFonts w:ascii="Book Antiqua" w:hAnsi="Book Antiqua" w:cs="Tahoma"/>
          <w:b/>
          <w:bCs/>
          <w:sz w:val="22"/>
          <w:szCs w:val="22"/>
        </w:rPr>
        <w:t xml:space="preserve"> referent/</w:t>
      </w:r>
      <w:proofErr w:type="spellStart"/>
      <w:r w:rsidRPr="00BC1B36">
        <w:rPr>
          <w:rFonts w:ascii="Book Antiqua" w:hAnsi="Book Antiqua" w:cs="Tahoma"/>
          <w:b/>
          <w:bCs/>
          <w:sz w:val="22"/>
          <w:szCs w:val="22"/>
        </w:rPr>
        <w:t>ica</w:t>
      </w:r>
      <w:proofErr w:type="spellEnd"/>
      <w:r w:rsidRPr="00BC1B36">
        <w:rPr>
          <w:rFonts w:ascii="Book Antiqua" w:hAnsi="Book Antiqua" w:cs="Tahoma"/>
          <w:b/>
          <w:bCs/>
          <w:sz w:val="22"/>
          <w:szCs w:val="22"/>
        </w:rPr>
        <w:t xml:space="preserve"> – </w:t>
      </w:r>
      <w:proofErr w:type="spellStart"/>
      <w:r w:rsidRPr="00BC1B36">
        <w:rPr>
          <w:rFonts w:ascii="Book Antiqua" w:hAnsi="Book Antiqua" w:cs="Tahoma"/>
          <w:b/>
          <w:bCs/>
          <w:sz w:val="22"/>
          <w:szCs w:val="22"/>
        </w:rPr>
        <w:t>voditelj</w:t>
      </w:r>
      <w:proofErr w:type="spellEnd"/>
      <w:r w:rsidRPr="00BC1B36">
        <w:rPr>
          <w:rFonts w:ascii="Book Antiqua" w:hAnsi="Book Antiqua" w:cs="Tahoma"/>
          <w:b/>
          <w:bCs/>
          <w:sz w:val="22"/>
          <w:szCs w:val="22"/>
        </w:rPr>
        <w:t>/</w:t>
      </w:r>
      <w:proofErr w:type="spellStart"/>
      <w:r w:rsidRPr="00BC1B36">
        <w:rPr>
          <w:rFonts w:ascii="Book Antiqua" w:hAnsi="Book Antiqua" w:cs="Tahoma"/>
          <w:b/>
          <w:bCs/>
          <w:sz w:val="22"/>
          <w:szCs w:val="22"/>
        </w:rPr>
        <w:t>ica</w:t>
      </w:r>
      <w:proofErr w:type="spellEnd"/>
      <w:r w:rsidRPr="00BC1B36">
        <w:rPr>
          <w:rFonts w:ascii="Book Antiqua" w:hAnsi="Book Antiqua" w:cs="Tahoma"/>
          <w:b/>
          <w:bCs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b/>
          <w:bCs/>
          <w:sz w:val="22"/>
          <w:szCs w:val="22"/>
        </w:rPr>
        <w:t>projekta</w:t>
      </w:r>
      <w:proofErr w:type="spellEnd"/>
      <w:r w:rsidRPr="00BC1B36">
        <w:rPr>
          <w:rFonts w:ascii="Book Antiqua" w:hAnsi="Book Antiqua" w:cs="Tahoma"/>
          <w:b/>
          <w:bCs/>
          <w:sz w:val="22"/>
          <w:szCs w:val="22"/>
        </w:rPr>
        <w:t xml:space="preserve"> “#</w:t>
      </w:r>
      <w:proofErr w:type="spellStart"/>
      <w:r w:rsidRPr="00BC1B36">
        <w:rPr>
          <w:rFonts w:ascii="Book Antiqua" w:hAnsi="Book Antiqua" w:cs="Tahoma"/>
          <w:b/>
          <w:bCs/>
          <w:sz w:val="22"/>
          <w:szCs w:val="22"/>
        </w:rPr>
        <w:t>suDjeluj</w:t>
      </w:r>
      <w:proofErr w:type="spellEnd"/>
      <w:r w:rsidRPr="00BC1B36">
        <w:rPr>
          <w:rFonts w:ascii="Book Antiqua" w:hAnsi="Book Antiqua" w:cs="Tahoma"/>
          <w:b/>
          <w:bCs/>
          <w:sz w:val="22"/>
          <w:szCs w:val="22"/>
        </w:rPr>
        <w:t xml:space="preserve">” </w:t>
      </w:r>
    </w:p>
    <w:p w:rsidR="00BC1B36" w:rsidRPr="00BC1B36" w:rsidRDefault="00BC1B36" w:rsidP="00BC1B36">
      <w:pPr>
        <w:pStyle w:val="Default"/>
        <w:rPr>
          <w:rFonts w:ascii="Book Antiqua" w:hAnsi="Book Antiqua" w:cs="Tahoma"/>
          <w:sz w:val="22"/>
          <w:szCs w:val="22"/>
        </w:rPr>
      </w:pPr>
    </w:p>
    <w:p w:rsidR="00BC1B36" w:rsidRDefault="00BC1B36" w:rsidP="00BC1B36">
      <w:pPr>
        <w:pStyle w:val="Default"/>
        <w:jc w:val="both"/>
        <w:rPr>
          <w:rFonts w:ascii="Book Antiqua" w:hAnsi="Book Antiqua" w:cs="Tahoma"/>
          <w:sz w:val="22"/>
          <w:szCs w:val="22"/>
        </w:rPr>
      </w:pPr>
      <w:proofErr w:type="spellStart"/>
      <w:r w:rsidRPr="00BC1B36">
        <w:rPr>
          <w:rFonts w:ascii="Book Antiqua" w:hAnsi="Book Antiqua" w:cs="Tahoma"/>
          <w:sz w:val="22"/>
          <w:szCs w:val="22"/>
        </w:rPr>
        <w:t>Oglas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za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prijem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u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radni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proofErr w:type="gramStart"/>
      <w:r w:rsidRPr="00BC1B36">
        <w:rPr>
          <w:rFonts w:ascii="Book Antiqua" w:hAnsi="Book Antiqua" w:cs="Tahoma"/>
          <w:sz w:val="22"/>
          <w:szCs w:val="22"/>
        </w:rPr>
        <w:t>odnos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na</w:t>
      </w:r>
      <w:proofErr w:type="spellEnd"/>
      <w:proofErr w:type="gram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određeno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vrijeme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na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radno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mjesto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viši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referent/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ica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–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voditelj</w:t>
      </w:r>
      <w:proofErr w:type="spellEnd"/>
      <w:r w:rsidRPr="00BC1B36">
        <w:rPr>
          <w:rFonts w:ascii="Book Antiqua" w:hAnsi="Book Antiqua" w:cs="Tahoma"/>
          <w:sz w:val="22"/>
          <w:szCs w:val="22"/>
        </w:rPr>
        <w:t>/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ica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projketa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“#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suDjeluj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”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objavljen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je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na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web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stranici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Hrvatskog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zavoda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za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zapošljavanje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,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Ispostava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Vukovar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dana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</w:t>
      </w:r>
      <w:r>
        <w:rPr>
          <w:rFonts w:ascii="Book Antiqua" w:hAnsi="Book Antiqua" w:cs="Tahoma"/>
          <w:sz w:val="22"/>
          <w:szCs w:val="22"/>
        </w:rPr>
        <w:t>5.2.2020</w:t>
      </w:r>
      <w:r w:rsidRPr="00BC1B36">
        <w:rPr>
          <w:rFonts w:ascii="Book Antiqua" w:hAnsi="Book Antiqua" w:cs="Tahoma"/>
          <w:sz w:val="22"/>
          <w:szCs w:val="22"/>
        </w:rPr>
        <w:t xml:space="preserve">. </w:t>
      </w:r>
      <w:proofErr w:type="spellStart"/>
      <w:proofErr w:type="gramStart"/>
      <w:r w:rsidRPr="00BC1B36">
        <w:rPr>
          <w:rFonts w:ascii="Book Antiqua" w:hAnsi="Book Antiqua" w:cs="Tahoma"/>
          <w:sz w:val="22"/>
          <w:szCs w:val="22"/>
        </w:rPr>
        <w:t>godine</w:t>
      </w:r>
      <w:proofErr w:type="spellEnd"/>
      <w:proofErr w:type="gram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te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na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web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stranici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Općine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Tovarnik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. </w:t>
      </w:r>
    </w:p>
    <w:p w:rsidR="001B57D3" w:rsidRPr="00BC1B36" w:rsidRDefault="001B57D3" w:rsidP="00BC1B36">
      <w:pPr>
        <w:pStyle w:val="Default"/>
        <w:jc w:val="both"/>
        <w:rPr>
          <w:rFonts w:ascii="Book Antiqua" w:hAnsi="Book Antiqua" w:cs="Tahoma"/>
          <w:sz w:val="22"/>
          <w:szCs w:val="22"/>
        </w:rPr>
      </w:pPr>
    </w:p>
    <w:p w:rsidR="00BC1B36" w:rsidRDefault="00BC1B36" w:rsidP="00BC1B36">
      <w:pPr>
        <w:pStyle w:val="Default"/>
        <w:jc w:val="both"/>
        <w:rPr>
          <w:rFonts w:ascii="Book Antiqua" w:hAnsi="Book Antiqua" w:cs="Tahoma"/>
          <w:sz w:val="22"/>
          <w:szCs w:val="22"/>
        </w:rPr>
      </w:pPr>
      <w:proofErr w:type="spellStart"/>
      <w:r w:rsidRPr="00BC1B36">
        <w:rPr>
          <w:rFonts w:ascii="Book Antiqua" w:hAnsi="Book Antiqua" w:cs="Tahoma"/>
          <w:sz w:val="22"/>
          <w:szCs w:val="22"/>
        </w:rPr>
        <w:t>Za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kandidate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koji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ispunjavanju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formalne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uvjete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iz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proofErr w:type="gramStart"/>
      <w:r w:rsidRPr="00BC1B36">
        <w:rPr>
          <w:rFonts w:ascii="Book Antiqua" w:hAnsi="Book Antiqua" w:cs="Tahoma"/>
          <w:sz w:val="22"/>
          <w:szCs w:val="22"/>
        </w:rPr>
        <w:t>oglasa</w:t>
      </w:r>
      <w:proofErr w:type="spellEnd"/>
      <w:r w:rsidR="001B57D3">
        <w:rPr>
          <w:rFonts w:ascii="Book Antiqua" w:hAnsi="Book Antiqua" w:cs="Tahoma"/>
          <w:sz w:val="22"/>
          <w:szCs w:val="22"/>
        </w:rPr>
        <w:t xml:space="preserve"> </w:t>
      </w:r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provest</w:t>
      </w:r>
      <w:proofErr w:type="spellEnd"/>
      <w:proofErr w:type="gram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će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se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prethodna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provjera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znanja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i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sposobnosti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putem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pisanog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testiranja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i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intervjua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. Pisano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testiranje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sastoji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se </w:t>
      </w:r>
      <w:proofErr w:type="gramStart"/>
      <w:r w:rsidRPr="00BC1B36">
        <w:rPr>
          <w:rFonts w:ascii="Book Antiqua" w:hAnsi="Book Antiqua" w:cs="Tahoma"/>
          <w:sz w:val="22"/>
          <w:szCs w:val="22"/>
        </w:rPr>
        <w:t>od</w:t>
      </w:r>
      <w:proofErr w:type="gram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općeg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i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posebnog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dijela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. </w:t>
      </w:r>
    </w:p>
    <w:p w:rsidR="001B57D3" w:rsidRPr="00BC1B36" w:rsidRDefault="001B57D3" w:rsidP="00BC1B36">
      <w:pPr>
        <w:pStyle w:val="Default"/>
        <w:jc w:val="both"/>
        <w:rPr>
          <w:rFonts w:ascii="Book Antiqua" w:hAnsi="Book Antiqua" w:cs="Tahoma"/>
          <w:sz w:val="22"/>
          <w:szCs w:val="22"/>
        </w:rPr>
      </w:pPr>
    </w:p>
    <w:p w:rsidR="00BC1B36" w:rsidRPr="001B57D3" w:rsidRDefault="001B57D3" w:rsidP="00BC1B36">
      <w:pPr>
        <w:pStyle w:val="Default"/>
        <w:rPr>
          <w:rFonts w:ascii="Book Antiqua" w:hAnsi="Book Antiqua" w:cs="Tahoma"/>
          <w:b/>
          <w:bCs/>
          <w:sz w:val="22"/>
          <w:szCs w:val="22"/>
        </w:rPr>
      </w:pPr>
      <w:proofErr w:type="spellStart"/>
      <w:proofErr w:type="gramStart"/>
      <w:r>
        <w:rPr>
          <w:rFonts w:ascii="Book Antiqua" w:hAnsi="Book Antiqua" w:cs="Tahoma"/>
          <w:sz w:val="22"/>
          <w:szCs w:val="22"/>
        </w:rPr>
        <w:t>Listu</w:t>
      </w:r>
      <w:proofErr w:type="spellEnd"/>
      <w:r>
        <w:rPr>
          <w:rFonts w:ascii="Book Antiqua" w:hAnsi="Book Antiqua" w:cs="Tahoma"/>
          <w:sz w:val="22"/>
          <w:szCs w:val="22"/>
        </w:rPr>
        <w:t xml:space="preserve"> </w:t>
      </w:r>
      <w:r w:rsidRPr="001B57D3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1B57D3">
        <w:rPr>
          <w:rFonts w:ascii="Book Antiqua" w:hAnsi="Book Antiqua" w:cs="Tahoma"/>
          <w:sz w:val="22"/>
          <w:szCs w:val="22"/>
        </w:rPr>
        <w:t>kandidata</w:t>
      </w:r>
      <w:proofErr w:type="spellEnd"/>
      <w:proofErr w:type="gramEnd"/>
      <w:r w:rsidRPr="001B57D3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1B57D3">
        <w:rPr>
          <w:rFonts w:ascii="Book Antiqua" w:hAnsi="Book Antiqua" w:cs="Tahoma"/>
          <w:sz w:val="22"/>
          <w:szCs w:val="22"/>
        </w:rPr>
        <w:t>koji</w:t>
      </w:r>
      <w:proofErr w:type="spellEnd"/>
      <w:r w:rsidRPr="001B57D3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1B57D3">
        <w:rPr>
          <w:rFonts w:ascii="Book Antiqua" w:hAnsi="Book Antiqua" w:cs="Tahoma"/>
          <w:sz w:val="22"/>
          <w:szCs w:val="22"/>
        </w:rPr>
        <w:t>ipunjavaju</w:t>
      </w:r>
      <w:proofErr w:type="spellEnd"/>
      <w:r w:rsidRPr="001B57D3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1B57D3">
        <w:rPr>
          <w:rFonts w:ascii="Book Antiqua" w:hAnsi="Book Antiqua" w:cs="Tahoma"/>
          <w:sz w:val="22"/>
          <w:szCs w:val="22"/>
        </w:rPr>
        <w:t>formalne</w:t>
      </w:r>
      <w:proofErr w:type="spellEnd"/>
      <w:r w:rsidRPr="001B57D3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1B57D3">
        <w:rPr>
          <w:rFonts w:ascii="Book Antiqua" w:hAnsi="Book Antiqua" w:cs="Tahoma"/>
          <w:sz w:val="22"/>
          <w:szCs w:val="22"/>
        </w:rPr>
        <w:t>uvjete</w:t>
      </w:r>
      <w:proofErr w:type="spellEnd"/>
      <w:r w:rsidRPr="001B57D3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1B57D3">
        <w:rPr>
          <w:rFonts w:ascii="Book Antiqua" w:hAnsi="Book Antiqua" w:cs="Tahoma"/>
          <w:sz w:val="22"/>
          <w:szCs w:val="22"/>
        </w:rPr>
        <w:t>iz</w:t>
      </w:r>
      <w:proofErr w:type="spellEnd"/>
      <w:r w:rsidRPr="001B57D3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1B57D3">
        <w:rPr>
          <w:rFonts w:ascii="Book Antiqua" w:hAnsi="Book Antiqua" w:cs="Tahoma"/>
          <w:sz w:val="22"/>
          <w:szCs w:val="22"/>
        </w:rPr>
        <w:t>oglasa</w:t>
      </w:r>
      <w:proofErr w:type="spellEnd"/>
      <w:r w:rsidRPr="001B57D3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1B57D3">
        <w:rPr>
          <w:rFonts w:ascii="Book Antiqua" w:hAnsi="Book Antiqua" w:cs="Tahoma"/>
          <w:sz w:val="22"/>
          <w:szCs w:val="22"/>
        </w:rPr>
        <w:t>utvrdit</w:t>
      </w:r>
      <w:proofErr w:type="spellEnd"/>
      <w:r w:rsidRPr="001B57D3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1B57D3">
        <w:rPr>
          <w:rFonts w:ascii="Book Antiqua" w:hAnsi="Book Antiqua" w:cs="Tahoma"/>
          <w:sz w:val="22"/>
          <w:szCs w:val="22"/>
        </w:rPr>
        <w:t>će</w:t>
      </w:r>
      <w:proofErr w:type="spellEnd"/>
      <w:r w:rsidRPr="001B57D3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="00F96E2B">
        <w:rPr>
          <w:rFonts w:ascii="Book Antiqua" w:hAnsi="Book Antiqua" w:cs="Tahoma"/>
          <w:sz w:val="22"/>
          <w:szCs w:val="22"/>
        </w:rPr>
        <w:t>ovo</w:t>
      </w:r>
      <w:proofErr w:type="spellEnd"/>
      <w:r w:rsidR="00F96E2B">
        <w:rPr>
          <w:rFonts w:ascii="Book Antiqua" w:hAnsi="Book Antiqua" w:cs="Tahoma"/>
          <w:sz w:val="22"/>
          <w:szCs w:val="22"/>
        </w:rPr>
        <w:t xml:space="preserve"> </w:t>
      </w:r>
      <w:r w:rsidRPr="001B57D3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1B57D3">
        <w:rPr>
          <w:rFonts w:ascii="Book Antiqua" w:hAnsi="Book Antiqua" w:cs="Tahoma"/>
          <w:sz w:val="22"/>
          <w:szCs w:val="22"/>
        </w:rPr>
        <w:t>povjerenstvo</w:t>
      </w:r>
      <w:proofErr w:type="spellEnd"/>
      <w:r w:rsidRPr="001B57D3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1B57D3">
        <w:rPr>
          <w:rFonts w:ascii="Book Antiqua" w:hAnsi="Book Antiqua" w:cs="Tahoma"/>
          <w:sz w:val="22"/>
          <w:szCs w:val="22"/>
        </w:rPr>
        <w:t>po</w:t>
      </w:r>
      <w:proofErr w:type="spellEnd"/>
      <w:r w:rsidRPr="001B57D3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1B57D3">
        <w:rPr>
          <w:rFonts w:ascii="Book Antiqua" w:hAnsi="Book Antiqua" w:cs="Tahoma"/>
          <w:sz w:val="22"/>
          <w:szCs w:val="22"/>
        </w:rPr>
        <w:t>isteku</w:t>
      </w:r>
      <w:proofErr w:type="spellEnd"/>
      <w:r w:rsidRPr="001B57D3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1B57D3">
        <w:rPr>
          <w:rFonts w:ascii="Book Antiqua" w:hAnsi="Book Antiqua" w:cs="Tahoma"/>
          <w:sz w:val="22"/>
          <w:szCs w:val="22"/>
        </w:rPr>
        <w:t>roka</w:t>
      </w:r>
      <w:proofErr w:type="spellEnd"/>
      <w:r w:rsidRPr="001B57D3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1B57D3">
        <w:rPr>
          <w:rFonts w:ascii="Book Antiqua" w:hAnsi="Book Antiqua" w:cs="Tahoma"/>
          <w:sz w:val="22"/>
          <w:szCs w:val="22"/>
        </w:rPr>
        <w:t>za</w:t>
      </w:r>
      <w:proofErr w:type="spellEnd"/>
      <w:r w:rsidRPr="001B57D3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1B57D3">
        <w:rPr>
          <w:rFonts w:ascii="Book Antiqua" w:hAnsi="Book Antiqua" w:cs="Tahoma"/>
          <w:sz w:val="22"/>
          <w:szCs w:val="22"/>
        </w:rPr>
        <w:t>prijavu</w:t>
      </w:r>
      <w:proofErr w:type="spellEnd"/>
      <w:r w:rsidRPr="001B57D3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1B57D3">
        <w:rPr>
          <w:rFonts w:ascii="Book Antiqua" w:hAnsi="Book Antiqua" w:cs="Tahoma"/>
          <w:sz w:val="22"/>
          <w:szCs w:val="22"/>
        </w:rPr>
        <w:t>te</w:t>
      </w:r>
      <w:proofErr w:type="spellEnd"/>
      <w:r w:rsidRPr="001B57D3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1B57D3">
        <w:rPr>
          <w:rFonts w:ascii="Book Antiqua" w:hAnsi="Book Antiqua" w:cs="Tahoma"/>
          <w:sz w:val="22"/>
          <w:szCs w:val="22"/>
        </w:rPr>
        <w:t>ih</w:t>
      </w:r>
      <w:proofErr w:type="spellEnd"/>
      <w:r w:rsidRPr="001B57D3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1B57D3">
        <w:rPr>
          <w:rFonts w:ascii="Book Antiqua" w:hAnsi="Book Antiqua" w:cs="Tahoma"/>
          <w:b/>
          <w:sz w:val="22"/>
          <w:szCs w:val="22"/>
        </w:rPr>
        <w:t>putem</w:t>
      </w:r>
      <w:proofErr w:type="spellEnd"/>
      <w:r w:rsidRPr="001B57D3">
        <w:rPr>
          <w:rFonts w:ascii="Book Antiqua" w:hAnsi="Book Antiqua" w:cs="Tahoma"/>
          <w:b/>
          <w:sz w:val="22"/>
          <w:szCs w:val="22"/>
        </w:rPr>
        <w:t xml:space="preserve"> web </w:t>
      </w:r>
      <w:proofErr w:type="spellStart"/>
      <w:r w:rsidRPr="001B57D3">
        <w:rPr>
          <w:rFonts w:ascii="Book Antiqua" w:hAnsi="Book Antiqua" w:cs="Tahoma"/>
          <w:b/>
          <w:sz w:val="22"/>
          <w:szCs w:val="22"/>
        </w:rPr>
        <w:t>stranice</w:t>
      </w:r>
      <w:proofErr w:type="spellEnd"/>
      <w:r w:rsidRPr="001B57D3">
        <w:rPr>
          <w:rFonts w:ascii="Book Antiqua" w:hAnsi="Book Antiqua" w:cs="Tahoma"/>
          <w:b/>
          <w:sz w:val="22"/>
          <w:szCs w:val="22"/>
        </w:rPr>
        <w:t xml:space="preserve"> </w:t>
      </w:r>
      <w:proofErr w:type="spellStart"/>
      <w:r w:rsidRPr="001B57D3">
        <w:rPr>
          <w:rFonts w:ascii="Book Antiqua" w:hAnsi="Book Antiqua" w:cs="Tahoma"/>
          <w:b/>
          <w:sz w:val="22"/>
          <w:szCs w:val="22"/>
        </w:rPr>
        <w:t>i</w:t>
      </w:r>
      <w:proofErr w:type="spellEnd"/>
      <w:r w:rsidRPr="001B57D3">
        <w:rPr>
          <w:rFonts w:ascii="Book Antiqua" w:hAnsi="Book Antiqua" w:cs="Tahoma"/>
          <w:b/>
          <w:sz w:val="22"/>
          <w:szCs w:val="22"/>
        </w:rPr>
        <w:t xml:space="preserve"> </w:t>
      </w:r>
      <w:proofErr w:type="spellStart"/>
      <w:r w:rsidRPr="001B57D3">
        <w:rPr>
          <w:rFonts w:ascii="Book Antiqua" w:hAnsi="Book Antiqua" w:cs="Tahoma"/>
          <w:b/>
          <w:sz w:val="22"/>
          <w:szCs w:val="22"/>
        </w:rPr>
        <w:t>oglasne</w:t>
      </w:r>
      <w:proofErr w:type="spellEnd"/>
      <w:r w:rsidRPr="001B57D3">
        <w:rPr>
          <w:rFonts w:ascii="Book Antiqua" w:hAnsi="Book Antiqua" w:cs="Tahoma"/>
          <w:b/>
          <w:sz w:val="22"/>
          <w:szCs w:val="22"/>
        </w:rPr>
        <w:t xml:space="preserve"> place </w:t>
      </w:r>
      <w:proofErr w:type="spellStart"/>
      <w:r w:rsidRPr="001B57D3">
        <w:rPr>
          <w:rFonts w:ascii="Book Antiqua" w:hAnsi="Book Antiqua" w:cs="Tahoma"/>
          <w:b/>
          <w:sz w:val="22"/>
          <w:szCs w:val="22"/>
        </w:rPr>
        <w:t>Općine</w:t>
      </w:r>
      <w:proofErr w:type="spellEnd"/>
      <w:r w:rsidRPr="001B57D3">
        <w:rPr>
          <w:rFonts w:ascii="Book Antiqua" w:hAnsi="Book Antiqua" w:cs="Tahoma"/>
          <w:b/>
          <w:sz w:val="22"/>
          <w:szCs w:val="22"/>
        </w:rPr>
        <w:t xml:space="preserve"> </w:t>
      </w:r>
      <w:proofErr w:type="spellStart"/>
      <w:r w:rsidRPr="001B57D3">
        <w:rPr>
          <w:rFonts w:ascii="Book Antiqua" w:hAnsi="Book Antiqua" w:cs="Tahoma"/>
          <w:b/>
          <w:sz w:val="22"/>
          <w:szCs w:val="22"/>
        </w:rPr>
        <w:t>Tovarnik</w:t>
      </w:r>
      <w:proofErr w:type="spellEnd"/>
      <w:r w:rsidRPr="001B57D3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1B57D3">
        <w:rPr>
          <w:rFonts w:ascii="Book Antiqua" w:hAnsi="Book Antiqua" w:cs="Tahoma"/>
          <w:sz w:val="22"/>
          <w:szCs w:val="22"/>
        </w:rPr>
        <w:t>pozvati</w:t>
      </w:r>
      <w:proofErr w:type="spellEnd"/>
      <w:r w:rsidRPr="001B57D3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1B57D3">
        <w:rPr>
          <w:rFonts w:ascii="Book Antiqua" w:hAnsi="Book Antiqua" w:cs="Tahoma"/>
          <w:sz w:val="22"/>
          <w:szCs w:val="22"/>
        </w:rPr>
        <w:t>na</w:t>
      </w:r>
      <w:proofErr w:type="spellEnd"/>
      <w:r w:rsidRPr="001B57D3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1B57D3">
        <w:rPr>
          <w:rFonts w:ascii="Book Antiqua" w:hAnsi="Book Antiqua" w:cs="Tahoma"/>
          <w:sz w:val="22"/>
          <w:szCs w:val="22"/>
        </w:rPr>
        <w:t>prethodnu</w:t>
      </w:r>
      <w:proofErr w:type="spellEnd"/>
      <w:r w:rsidRPr="001B57D3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1B57D3">
        <w:rPr>
          <w:rFonts w:ascii="Book Antiqua" w:hAnsi="Book Antiqua" w:cs="Tahoma"/>
          <w:sz w:val="22"/>
          <w:szCs w:val="22"/>
        </w:rPr>
        <w:t>provjeru</w:t>
      </w:r>
      <w:proofErr w:type="spellEnd"/>
      <w:r w:rsidRPr="001B57D3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1B57D3">
        <w:rPr>
          <w:rFonts w:ascii="Book Antiqua" w:hAnsi="Book Antiqua" w:cs="Tahoma"/>
          <w:sz w:val="22"/>
          <w:szCs w:val="22"/>
        </w:rPr>
        <w:t>znanja</w:t>
      </w:r>
      <w:proofErr w:type="spellEnd"/>
      <w:r w:rsidRPr="001B57D3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1B57D3">
        <w:rPr>
          <w:rFonts w:ascii="Book Antiqua" w:hAnsi="Book Antiqua" w:cs="Tahoma"/>
          <w:sz w:val="22"/>
          <w:szCs w:val="22"/>
        </w:rPr>
        <w:t>i</w:t>
      </w:r>
      <w:proofErr w:type="spellEnd"/>
      <w:r w:rsidRPr="001B57D3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1B57D3">
        <w:rPr>
          <w:rFonts w:ascii="Book Antiqua" w:hAnsi="Book Antiqua" w:cs="Tahoma"/>
          <w:sz w:val="22"/>
          <w:szCs w:val="22"/>
        </w:rPr>
        <w:t>sposobnosti</w:t>
      </w:r>
      <w:proofErr w:type="spellEnd"/>
    </w:p>
    <w:p w:rsidR="001B57D3" w:rsidRDefault="001B57D3" w:rsidP="00BC1B36">
      <w:pPr>
        <w:pStyle w:val="Default"/>
        <w:rPr>
          <w:rFonts w:ascii="Book Antiqua" w:hAnsi="Book Antiqua" w:cs="Tahoma"/>
          <w:b/>
          <w:bCs/>
          <w:sz w:val="22"/>
          <w:szCs w:val="22"/>
        </w:rPr>
      </w:pPr>
    </w:p>
    <w:p w:rsidR="00BC1B36" w:rsidRPr="00BC1B36" w:rsidRDefault="00BC1B36" w:rsidP="00BC1B36">
      <w:pPr>
        <w:pStyle w:val="Default"/>
        <w:rPr>
          <w:rFonts w:ascii="Book Antiqua" w:hAnsi="Book Antiqua" w:cs="Tahoma"/>
          <w:b/>
          <w:bCs/>
          <w:sz w:val="22"/>
          <w:szCs w:val="22"/>
        </w:rPr>
      </w:pPr>
      <w:r w:rsidRPr="00BC1B36">
        <w:rPr>
          <w:rFonts w:ascii="Book Antiqua" w:hAnsi="Book Antiqua" w:cs="Tahoma"/>
          <w:b/>
          <w:bCs/>
          <w:sz w:val="22"/>
          <w:szCs w:val="22"/>
        </w:rPr>
        <w:t xml:space="preserve">PRAVNI IZVORI ZA TESTIRANJE KANDIDATA: </w:t>
      </w:r>
    </w:p>
    <w:p w:rsidR="00BC1B36" w:rsidRPr="00BC1B36" w:rsidRDefault="00BC1B36" w:rsidP="00BC1B36">
      <w:pPr>
        <w:pStyle w:val="Default"/>
        <w:rPr>
          <w:rFonts w:ascii="Book Antiqua" w:hAnsi="Book Antiqua" w:cs="Tahoma"/>
          <w:sz w:val="22"/>
          <w:szCs w:val="22"/>
        </w:rPr>
      </w:pPr>
    </w:p>
    <w:p w:rsidR="00BC1B36" w:rsidRPr="00BC1B36" w:rsidRDefault="00BC1B36" w:rsidP="00BC1B36">
      <w:pPr>
        <w:pStyle w:val="Default"/>
        <w:rPr>
          <w:rFonts w:ascii="Book Antiqua" w:hAnsi="Book Antiqua" w:cs="Tahoma"/>
          <w:sz w:val="22"/>
          <w:szCs w:val="22"/>
        </w:rPr>
      </w:pPr>
      <w:r w:rsidRPr="00BC1B36">
        <w:rPr>
          <w:rFonts w:ascii="Book Antiqua" w:hAnsi="Book Antiqua" w:cs="Tahoma"/>
          <w:b/>
          <w:bCs/>
          <w:i/>
          <w:iCs/>
          <w:sz w:val="22"/>
          <w:szCs w:val="22"/>
        </w:rPr>
        <w:t xml:space="preserve">OPĆI DIO: </w:t>
      </w:r>
    </w:p>
    <w:p w:rsidR="00BC1B36" w:rsidRPr="00BC1B36" w:rsidRDefault="00BC1B36" w:rsidP="00BC1B36">
      <w:pPr>
        <w:pStyle w:val="Default"/>
        <w:rPr>
          <w:rFonts w:ascii="Book Antiqua" w:hAnsi="Book Antiqua" w:cs="Tahoma"/>
          <w:sz w:val="22"/>
          <w:szCs w:val="22"/>
        </w:rPr>
      </w:pPr>
      <w:r w:rsidRPr="00BC1B36">
        <w:rPr>
          <w:rFonts w:ascii="Book Antiqua" w:hAnsi="Book Antiqua" w:cs="Tahoma"/>
          <w:sz w:val="22"/>
          <w:szCs w:val="22"/>
        </w:rPr>
        <w:t xml:space="preserve">1.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Zakon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o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lokalnoj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,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područnoj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(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regionalnoj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)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samoupravi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gramStart"/>
      <w:r w:rsidRPr="00BC1B36">
        <w:rPr>
          <w:rFonts w:ascii="Book Antiqua" w:hAnsi="Book Antiqua" w:cs="Tahoma"/>
          <w:sz w:val="22"/>
          <w:szCs w:val="22"/>
        </w:rPr>
        <w:t xml:space="preserve">(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Narodne</w:t>
      </w:r>
      <w:proofErr w:type="spellEnd"/>
      <w:proofErr w:type="gram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novine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broj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33/01, 60/01, 129/05, 109/07, 125/08, 36/09, 150/11, 144/12, 19/13</w:t>
      </w:r>
      <w:r>
        <w:rPr>
          <w:rFonts w:ascii="Book Antiqua" w:hAnsi="Book Antiqua" w:cs="Tahoma"/>
          <w:sz w:val="22"/>
          <w:szCs w:val="22"/>
        </w:rPr>
        <w:t xml:space="preserve">, 137/15, </w:t>
      </w:r>
      <w:r w:rsidRPr="00BC1B36">
        <w:rPr>
          <w:rFonts w:ascii="Book Antiqua" w:hAnsi="Book Antiqua" w:cs="Tahoma"/>
          <w:sz w:val="22"/>
          <w:szCs w:val="22"/>
        </w:rPr>
        <w:t>123/17</w:t>
      </w:r>
      <w:r>
        <w:rPr>
          <w:rFonts w:ascii="Book Antiqua" w:hAnsi="Book Antiqua" w:cs="Tahoma"/>
          <w:sz w:val="22"/>
          <w:szCs w:val="22"/>
        </w:rPr>
        <w:t xml:space="preserve">, </w:t>
      </w:r>
      <w:r w:rsidR="006E0D68">
        <w:rPr>
          <w:rFonts w:ascii="Book Antiqua" w:hAnsi="Book Antiqua" w:cs="Tahoma"/>
          <w:sz w:val="22"/>
          <w:szCs w:val="22"/>
        </w:rPr>
        <w:t>98/19</w:t>
      </w:r>
      <w:r w:rsidRPr="00BC1B36">
        <w:rPr>
          <w:rFonts w:ascii="Book Antiqua" w:hAnsi="Book Antiqua" w:cs="Tahoma"/>
          <w:sz w:val="22"/>
          <w:szCs w:val="22"/>
        </w:rPr>
        <w:t xml:space="preserve"> ) </w:t>
      </w:r>
    </w:p>
    <w:p w:rsidR="00BC1B36" w:rsidRPr="00BC1B36" w:rsidRDefault="00BC1B36" w:rsidP="00BC1B36">
      <w:pPr>
        <w:pStyle w:val="Default"/>
        <w:rPr>
          <w:rFonts w:ascii="Book Antiqua" w:hAnsi="Book Antiqua" w:cs="Tahoma"/>
          <w:sz w:val="22"/>
          <w:szCs w:val="22"/>
        </w:rPr>
      </w:pPr>
    </w:p>
    <w:p w:rsidR="00BC1B36" w:rsidRPr="00BC1B36" w:rsidRDefault="00BC1B36" w:rsidP="00BC1B36">
      <w:pPr>
        <w:pStyle w:val="Default"/>
        <w:rPr>
          <w:rFonts w:ascii="Book Antiqua" w:hAnsi="Book Antiqua" w:cs="Tahoma"/>
          <w:b/>
          <w:bCs/>
          <w:i/>
          <w:iCs/>
          <w:sz w:val="22"/>
          <w:szCs w:val="22"/>
        </w:rPr>
      </w:pPr>
    </w:p>
    <w:p w:rsidR="00BC1B36" w:rsidRPr="00BC1B36" w:rsidRDefault="00BC1B36" w:rsidP="00BC1B36">
      <w:pPr>
        <w:pStyle w:val="Default"/>
        <w:rPr>
          <w:rFonts w:ascii="Book Antiqua" w:hAnsi="Book Antiqua" w:cs="Tahoma"/>
          <w:sz w:val="22"/>
          <w:szCs w:val="22"/>
        </w:rPr>
      </w:pPr>
      <w:bookmarkStart w:id="0" w:name="_GoBack"/>
      <w:bookmarkEnd w:id="0"/>
      <w:r w:rsidRPr="00BC1B36">
        <w:rPr>
          <w:rFonts w:ascii="Book Antiqua" w:hAnsi="Book Antiqua" w:cs="Tahoma"/>
          <w:b/>
          <w:bCs/>
          <w:i/>
          <w:iCs/>
          <w:sz w:val="22"/>
          <w:szCs w:val="22"/>
        </w:rPr>
        <w:lastRenderedPageBreak/>
        <w:t>POSEBNI DIO:</w:t>
      </w:r>
    </w:p>
    <w:p w:rsidR="00BC1B36" w:rsidRPr="00BC1B36" w:rsidRDefault="00BC1B36" w:rsidP="00BC1B36">
      <w:pPr>
        <w:pStyle w:val="Default"/>
        <w:rPr>
          <w:rFonts w:ascii="Book Antiqua" w:hAnsi="Book Antiqua" w:cs="Tahoma"/>
          <w:sz w:val="22"/>
          <w:szCs w:val="22"/>
          <w:lang w:val="de-DE"/>
        </w:rPr>
      </w:pPr>
      <w:r w:rsidRPr="00BC1B36">
        <w:rPr>
          <w:rFonts w:ascii="Book Antiqua" w:hAnsi="Book Antiqua" w:cs="Tahoma"/>
          <w:sz w:val="22"/>
          <w:szCs w:val="22"/>
          <w:lang w:val="de-DE"/>
        </w:rPr>
        <w:t xml:space="preserve">1.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Zakon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o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službenicima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i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namještenicima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u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lokalnoj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i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područnoj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(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regionalnoj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)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samoupravi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(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Narodne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novine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broj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86/08, 61/11</w:t>
      </w:r>
      <w:r>
        <w:rPr>
          <w:rFonts w:ascii="Book Antiqua" w:hAnsi="Book Antiqua" w:cs="Tahoma"/>
          <w:sz w:val="22"/>
          <w:szCs w:val="22"/>
          <w:lang w:val="de-DE"/>
        </w:rPr>
        <w:t>,</w:t>
      </w:r>
      <w:r w:rsidRPr="00BC1B36">
        <w:rPr>
          <w:rFonts w:ascii="Book Antiqua" w:hAnsi="Book Antiqua" w:cs="Tahoma"/>
          <w:sz w:val="22"/>
          <w:szCs w:val="22"/>
          <w:lang w:val="de-DE"/>
        </w:rPr>
        <w:t xml:space="preserve"> 04/18</w:t>
      </w:r>
      <w:r>
        <w:rPr>
          <w:rFonts w:ascii="Book Antiqua" w:hAnsi="Book Antiqua" w:cs="Tahoma"/>
          <w:sz w:val="22"/>
          <w:szCs w:val="22"/>
          <w:lang w:val="de-DE"/>
        </w:rPr>
        <w:t xml:space="preserve">, 112/19 </w:t>
      </w:r>
      <w:r w:rsidRPr="00BC1B36">
        <w:rPr>
          <w:rFonts w:ascii="Book Antiqua" w:hAnsi="Book Antiqua" w:cs="Tahoma"/>
          <w:sz w:val="22"/>
          <w:szCs w:val="22"/>
          <w:lang w:val="de-DE"/>
        </w:rPr>
        <w:t xml:space="preserve">) </w:t>
      </w:r>
    </w:p>
    <w:p w:rsidR="00BC1B36" w:rsidRPr="00BC1B36" w:rsidRDefault="00BC1B36" w:rsidP="00BC1B36">
      <w:pPr>
        <w:pStyle w:val="Default"/>
        <w:rPr>
          <w:rFonts w:ascii="Book Antiqua" w:hAnsi="Book Antiqua" w:cs="Tahoma"/>
          <w:sz w:val="22"/>
          <w:szCs w:val="22"/>
          <w:lang w:val="de-DE"/>
        </w:rPr>
      </w:pPr>
      <w:r w:rsidRPr="00BC1B36">
        <w:rPr>
          <w:rFonts w:ascii="Book Antiqua" w:hAnsi="Book Antiqua" w:cs="Tahoma"/>
          <w:sz w:val="22"/>
          <w:szCs w:val="22"/>
          <w:lang w:val="de-DE"/>
        </w:rPr>
        <w:t xml:space="preserve">3.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Zakon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o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plaćama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u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lokalnoj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i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područnoj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(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regionalnoj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)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samoupravi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(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Narodne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novine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br. 28/10 )  </w:t>
      </w:r>
    </w:p>
    <w:p w:rsidR="00BC1B36" w:rsidRPr="00BC1B36" w:rsidRDefault="00BC1B36" w:rsidP="00BC1B36">
      <w:pPr>
        <w:pStyle w:val="Default"/>
        <w:rPr>
          <w:rFonts w:ascii="Book Antiqua" w:hAnsi="Book Antiqua" w:cs="Tahoma"/>
          <w:sz w:val="22"/>
          <w:szCs w:val="22"/>
          <w:lang w:val="de-DE"/>
        </w:rPr>
      </w:pPr>
    </w:p>
    <w:p w:rsidR="00BC1B36" w:rsidRPr="00BC1B36" w:rsidRDefault="00BC1B36" w:rsidP="00BC1B36">
      <w:pPr>
        <w:pStyle w:val="Default"/>
        <w:rPr>
          <w:rFonts w:ascii="Book Antiqua" w:hAnsi="Book Antiqua" w:cs="Tahoma"/>
          <w:b/>
          <w:bCs/>
          <w:sz w:val="22"/>
          <w:szCs w:val="22"/>
          <w:lang w:val="de-DE"/>
        </w:rPr>
      </w:pPr>
      <w:r w:rsidRPr="00BC1B36">
        <w:rPr>
          <w:rFonts w:ascii="Book Antiqua" w:hAnsi="Book Antiqua" w:cs="Tahoma"/>
          <w:b/>
          <w:bCs/>
          <w:sz w:val="22"/>
          <w:szCs w:val="22"/>
          <w:lang w:val="de-DE"/>
        </w:rPr>
        <w:t>NAČIN OBAVLJANJA PRETHODNE PROVJERE ZNANJA I SPOSOBNOSTI:</w:t>
      </w:r>
    </w:p>
    <w:p w:rsidR="00BC1B36" w:rsidRPr="00BC1B36" w:rsidRDefault="00BC1B36" w:rsidP="00BC1B36">
      <w:pPr>
        <w:pStyle w:val="Default"/>
        <w:rPr>
          <w:rFonts w:ascii="Book Antiqua" w:hAnsi="Book Antiqua" w:cs="Tahoma"/>
          <w:sz w:val="22"/>
          <w:szCs w:val="22"/>
          <w:lang w:val="de-DE"/>
        </w:rPr>
      </w:pPr>
      <w:r w:rsidRPr="00BC1B36">
        <w:rPr>
          <w:rFonts w:ascii="Book Antiqua" w:hAnsi="Book Antiqua" w:cs="Tahoma"/>
          <w:b/>
          <w:bCs/>
          <w:sz w:val="22"/>
          <w:szCs w:val="22"/>
          <w:lang w:val="de-DE"/>
        </w:rPr>
        <w:t xml:space="preserve"> </w:t>
      </w:r>
    </w:p>
    <w:p w:rsidR="00BC1B36" w:rsidRDefault="00BC1B36" w:rsidP="00BC1B36">
      <w:pPr>
        <w:pStyle w:val="Default"/>
        <w:jc w:val="both"/>
        <w:rPr>
          <w:rFonts w:ascii="Book Antiqua" w:hAnsi="Book Antiqua" w:cs="Tahoma"/>
          <w:sz w:val="22"/>
          <w:szCs w:val="22"/>
          <w:lang w:val="de-DE"/>
        </w:rPr>
      </w:pP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Prethodnoj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provjeri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znanja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i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sposobnosti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mogu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pristupiti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samo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kandidati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koji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ispunjavaju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formalne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uvjete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iz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oglasa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. </w:t>
      </w:r>
      <w:proofErr w:type="spellStart"/>
      <w:r w:rsidR="006E0D68">
        <w:rPr>
          <w:rFonts w:ascii="Book Antiqua" w:hAnsi="Book Antiqua" w:cs="Tahoma"/>
          <w:sz w:val="22"/>
          <w:szCs w:val="22"/>
          <w:lang w:val="de-DE"/>
        </w:rPr>
        <w:t>Povjerenstvo</w:t>
      </w:r>
      <w:proofErr w:type="spellEnd"/>
      <w:r w:rsidR="006E0D68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="006E0D68">
        <w:rPr>
          <w:rFonts w:ascii="Book Antiqua" w:hAnsi="Book Antiqua" w:cs="Tahoma"/>
          <w:sz w:val="22"/>
          <w:szCs w:val="22"/>
          <w:lang w:val="de-DE"/>
        </w:rPr>
        <w:t>će</w:t>
      </w:r>
      <w:proofErr w:type="spellEnd"/>
      <w:r w:rsidR="006E0D68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="006E0D68">
        <w:rPr>
          <w:rFonts w:ascii="Book Antiqua" w:hAnsi="Book Antiqua" w:cs="Tahoma"/>
          <w:sz w:val="22"/>
          <w:szCs w:val="22"/>
          <w:lang w:val="de-DE"/>
        </w:rPr>
        <w:t>utvrditi</w:t>
      </w:r>
      <w:proofErr w:type="spellEnd"/>
      <w:r w:rsidR="006E0D68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="006E0D68">
        <w:rPr>
          <w:rFonts w:ascii="Book Antiqua" w:hAnsi="Book Antiqua" w:cs="Tahoma"/>
          <w:sz w:val="22"/>
          <w:szCs w:val="22"/>
          <w:lang w:val="de-DE"/>
        </w:rPr>
        <w:t>listu</w:t>
      </w:r>
      <w:proofErr w:type="spellEnd"/>
      <w:r w:rsidR="006E0D68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="006E0D68">
        <w:rPr>
          <w:rFonts w:ascii="Book Antiqua" w:hAnsi="Book Antiqua" w:cs="Tahoma"/>
          <w:sz w:val="22"/>
          <w:szCs w:val="22"/>
          <w:lang w:val="de-DE"/>
        </w:rPr>
        <w:t>kandidata</w:t>
      </w:r>
      <w:proofErr w:type="spellEnd"/>
      <w:r w:rsidR="006E0D68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="006E0D68">
        <w:rPr>
          <w:rFonts w:ascii="Book Antiqua" w:hAnsi="Book Antiqua" w:cs="Tahoma"/>
          <w:sz w:val="22"/>
          <w:szCs w:val="22"/>
          <w:lang w:val="de-DE"/>
        </w:rPr>
        <w:t>koji</w:t>
      </w:r>
      <w:proofErr w:type="spellEnd"/>
      <w:r w:rsidR="006E0D68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="006E0D68">
        <w:rPr>
          <w:rFonts w:ascii="Book Antiqua" w:hAnsi="Book Antiqua" w:cs="Tahoma"/>
          <w:sz w:val="22"/>
          <w:szCs w:val="22"/>
          <w:lang w:val="de-DE"/>
        </w:rPr>
        <w:t>ispunjavaju</w:t>
      </w:r>
      <w:proofErr w:type="spellEnd"/>
      <w:r w:rsidR="006E0D68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="006E0D68">
        <w:rPr>
          <w:rFonts w:ascii="Book Antiqua" w:hAnsi="Book Antiqua" w:cs="Tahoma"/>
          <w:sz w:val="22"/>
          <w:szCs w:val="22"/>
          <w:lang w:val="de-DE"/>
        </w:rPr>
        <w:t>formalne</w:t>
      </w:r>
      <w:proofErr w:type="spellEnd"/>
      <w:r w:rsidR="006E0D68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="006E0D68">
        <w:rPr>
          <w:rFonts w:ascii="Book Antiqua" w:hAnsi="Book Antiqua" w:cs="Tahoma"/>
          <w:sz w:val="22"/>
          <w:szCs w:val="22"/>
          <w:lang w:val="de-DE"/>
        </w:rPr>
        <w:t>uvjete</w:t>
      </w:r>
      <w:proofErr w:type="spellEnd"/>
      <w:r w:rsidR="006E0D68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="006E0D68">
        <w:rPr>
          <w:rFonts w:ascii="Book Antiqua" w:hAnsi="Book Antiqua" w:cs="Tahoma"/>
          <w:sz w:val="22"/>
          <w:szCs w:val="22"/>
          <w:lang w:val="de-DE"/>
        </w:rPr>
        <w:t>oglasa</w:t>
      </w:r>
      <w:proofErr w:type="spellEnd"/>
      <w:r w:rsidR="006E0D68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="006E0D68">
        <w:rPr>
          <w:rFonts w:ascii="Book Antiqua" w:hAnsi="Book Antiqua" w:cs="Tahoma"/>
          <w:sz w:val="22"/>
          <w:szCs w:val="22"/>
          <w:lang w:val="de-DE"/>
        </w:rPr>
        <w:t>te</w:t>
      </w:r>
      <w:proofErr w:type="spellEnd"/>
      <w:r w:rsidR="006E0D68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="006E0D68">
        <w:rPr>
          <w:rFonts w:ascii="Book Antiqua" w:hAnsi="Book Antiqua" w:cs="Tahoma"/>
          <w:sz w:val="22"/>
          <w:szCs w:val="22"/>
          <w:lang w:val="de-DE"/>
        </w:rPr>
        <w:t>ih</w:t>
      </w:r>
      <w:proofErr w:type="spellEnd"/>
      <w:r w:rsidR="006E0D68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="006E0D68">
        <w:rPr>
          <w:rFonts w:ascii="Book Antiqua" w:hAnsi="Book Antiqua" w:cs="Tahoma"/>
          <w:sz w:val="22"/>
          <w:szCs w:val="22"/>
          <w:lang w:val="de-DE"/>
        </w:rPr>
        <w:t>pozvati</w:t>
      </w:r>
      <w:proofErr w:type="spellEnd"/>
      <w:r w:rsidR="006E0D68">
        <w:rPr>
          <w:rFonts w:ascii="Book Antiqua" w:hAnsi="Book Antiqua" w:cs="Tahoma"/>
          <w:sz w:val="22"/>
          <w:szCs w:val="22"/>
          <w:lang w:val="de-DE"/>
        </w:rPr>
        <w:t xml:space="preserve"> na </w:t>
      </w:r>
      <w:proofErr w:type="spellStart"/>
      <w:r w:rsidR="006E0D68">
        <w:rPr>
          <w:rFonts w:ascii="Book Antiqua" w:hAnsi="Book Antiqua" w:cs="Tahoma"/>
          <w:sz w:val="22"/>
          <w:szCs w:val="22"/>
          <w:lang w:val="de-DE"/>
        </w:rPr>
        <w:t>prethodnu</w:t>
      </w:r>
      <w:proofErr w:type="spellEnd"/>
      <w:r w:rsidR="006E0D68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="006E0D68">
        <w:rPr>
          <w:rFonts w:ascii="Book Antiqua" w:hAnsi="Book Antiqua" w:cs="Tahoma"/>
          <w:sz w:val="22"/>
          <w:szCs w:val="22"/>
          <w:lang w:val="de-DE"/>
        </w:rPr>
        <w:t>provjeru</w:t>
      </w:r>
      <w:proofErr w:type="spellEnd"/>
      <w:r w:rsidR="006E0D68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="006E0D68">
        <w:rPr>
          <w:rFonts w:ascii="Book Antiqua" w:hAnsi="Book Antiqua" w:cs="Tahoma"/>
          <w:sz w:val="22"/>
          <w:szCs w:val="22"/>
          <w:lang w:val="de-DE"/>
        </w:rPr>
        <w:t>znanja</w:t>
      </w:r>
      <w:proofErr w:type="spellEnd"/>
      <w:r w:rsidR="006E0D68">
        <w:rPr>
          <w:rFonts w:ascii="Book Antiqua" w:hAnsi="Book Antiqua" w:cs="Tahoma"/>
          <w:sz w:val="22"/>
          <w:szCs w:val="22"/>
          <w:lang w:val="de-DE"/>
        </w:rPr>
        <w:t xml:space="preserve"> i  </w:t>
      </w:r>
      <w:proofErr w:type="spellStart"/>
      <w:r w:rsidR="006E0D68">
        <w:rPr>
          <w:rFonts w:ascii="Book Antiqua" w:hAnsi="Book Antiqua" w:cs="Tahoma"/>
          <w:sz w:val="22"/>
          <w:szCs w:val="22"/>
          <w:lang w:val="de-DE"/>
        </w:rPr>
        <w:t>sposobnosti</w:t>
      </w:r>
      <w:proofErr w:type="spellEnd"/>
      <w:r w:rsidR="006E0D68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="006E0D68">
        <w:rPr>
          <w:rFonts w:ascii="Book Antiqua" w:hAnsi="Book Antiqua" w:cs="Tahoma"/>
          <w:sz w:val="22"/>
          <w:szCs w:val="22"/>
          <w:lang w:val="de-DE"/>
        </w:rPr>
        <w:t>putem</w:t>
      </w:r>
      <w:proofErr w:type="spellEnd"/>
      <w:r w:rsidR="006E0D68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="006E0D68">
        <w:rPr>
          <w:rFonts w:ascii="Book Antiqua" w:hAnsi="Book Antiqua" w:cs="Tahoma"/>
          <w:sz w:val="22"/>
          <w:szCs w:val="22"/>
          <w:lang w:val="de-DE"/>
        </w:rPr>
        <w:t>web</w:t>
      </w:r>
      <w:proofErr w:type="spellEnd"/>
      <w:r w:rsidR="006E0D68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="006E0D68">
        <w:rPr>
          <w:rFonts w:ascii="Book Antiqua" w:hAnsi="Book Antiqua" w:cs="Tahoma"/>
          <w:sz w:val="22"/>
          <w:szCs w:val="22"/>
          <w:lang w:val="de-DE"/>
        </w:rPr>
        <w:t>stranice</w:t>
      </w:r>
      <w:proofErr w:type="spellEnd"/>
      <w:r w:rsidR="006E0D68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="006E0D68">
        <w:rPr>
          <w:rFonts w:ascii="Book Antiqua" w:hAnsi="Book Antiqua" w:cs="Tahoma"/>
          <w:sz w:val="22"/>
          <w:szCs w:val="22"/>
          <w:lang w:val="de-DE"/>
        </w:rPr>
        <w:t>Općine</w:t>
      </w:r>
      <w:proofErr w:type="spellEnd"/>
      <w:r w:rsidR="006E0D68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="006E0D68">
        <w:rPr>
          <w:rFonts w:ascii="Book Antiqua" w:hAnsi="Book Antiqua" w:cs="Tahoma"/>
          <w:sz w:val="22"/>
          <w:szCs w:val="22"/>
          <w:lang w:val="de-DE"/>
        </w:rPr>
        <w:t>Tovarnik</w:t>
      </w:r>
      <w:proofErr w:type="spellEnd"/>
      <w:r w:rsidR="006E0D68">
        <w:rPr>
          <w:rFonts w:ascii="Book Antiqua" w:hAnsi="Book Antiqua" w:cs="Tahoma"/>
          <w:sz w:val="22"/>
          <w:szCs w:val="22"/>
          <w:lang w:val="de-DE"/>
        </w:rPr>
        <w:t xml:space="preserve"> i </w:t>
      </w:r>
      <w:proofErr w:type="spellStart"/>
      <w:r w:rsidR="006E0D68">
        <w:rPr>
          <w:rFonts w:ascii="Book Antiqua" w:hAnsi="Book Antiqua" w:cs="Tahoma"/>
          <w:sz w:val="22"/>
          <w:szCs w:val="22"/>
          <w:lang w:val="de-DE"/>
        </w:rPr>
        <w:t>oglasne</w:t>
      </w:r>
      <w:proofErr w:type="spellEnd"/>
      <w:r w:rsidR="006E0D68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="006E0D68">
        <w:rPr>
          <w:rFonts w:ascii="Book Antiqua" w:hAnsi="Book Antiqua" w:cs="Tahoma"/>
          <w:sz w:val="22"/>
          <w:szCs w:val="22"/>
          <w:lang w:val="de-DE"/>
        </w:rPr>
        <w:t>ploče</w:t>
      </w:r>
      <w:proofErr w:type="spellEnd"/>
      <w:r w:rsidR="006E0D68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="006E0D68">
        <w:rPr>
          <w:rFonts w:ascii="Book Antiqua" w:hAnsi="Book Antiqua" w:cs="Tahoma"/>
          <w:sz w:val="22"/>
          <w:szCs w:val="22"/>
          <w:lang w:val="de-DE"/>
        </w:rPr>
        <w:t>Općine</w:t>
      </w:r>
      <w:proofErr w:type="spellEnd"/>
      <w:r w:rsidR="006E0D68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="006E0D68">
        <w:rPr>
          <w:rFonts w:ascii="Book Antiqua" w:hAnsi="Book Antiqua" w:cs="Tahoma"/>
          <w:sz w:val="22"/>
          <w:szCs w:val="22"/>
          <w:lang w:val="de-DE"/>
        </w:rPr>
        <w:t>Tovarnik</w:t>
      </w:r>
      <w:proofErr w:type="spellEnd"/>
      <w:r w:rsidR="006E0D68">
        <w:rPr>
          <w:rFonts w:ascii="Book Antiqua" w:hAnsi="Book Antiqua" w:cs="Tahoma"/>
          <w:sz w:val="22"/>
          <w:szCs w:val="22"/>
          <w:lang w:val="de-DE"/>
        </w:rPr>
        <w:t xml:space="preserve">. </w:t>
      </w:r>
    </w:p>
    <w:p w:rsidR="001B57D3" w:rsidRPr="00BC1B36" w:rsidRDefault="001B57D3" w:rsidP="00BC1B36">
      <w:pPr>
        <w:pStyle w:val="Default"/>
        <w:jc w:val="both"/>
        <w:rPr>
          <w:rFonts w:ascii="Book Antiqua" w:hAnsi="Book Antiqua" w:cs="Tahoma"/>
          <w:sz w:val="22"/>
          <w:szCs w:val="22"/>
          <w:lang w:val="de-DE"/>
        </w:rPr>
      </w:pPr>
    </w:p>
    <w:p w:rsidR="00BC1B36" w:rsidRPr="00BC1B36" w:rsidRDefault="00BC1B36" w:rsidP="00BC1B36">
      <w:pPr>
        <w:pStyle w:val="Default"/>
        <w:jc w:val="both"/>
        <w:rPr>
          <w:rFonts w:ascii="Book Antiqua" w:hAnsi="Book Antiqua" w:cs="Tahoma"/>
          <w:sz w:val="22"/>
          <w:szCs w:val="22"/>
          <w:lang w:val="de-DE"/>
        </w:rPr>
      </w:pP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Smatra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se da je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kandidat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koji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nije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pristupio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prethodnoj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provjeri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znanja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povukao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prijavu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na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oglas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. </w:t>
      </w:r>
    </w:p>
    <w:p w:rsidR="00BC1B36" w:rsidRPr="00BC1B36" w:rsidRDefault="00BC1B36" w:rsidP="00BC1B36">
      <w:pPr>
        <w:pStyle w:val="Default"/>
        <w:jc w:val="both"/>
        <w:rPr>
          <w:rFonts w:ascii="Book Antiqua" w:hAnsi="Book Antiqua" w:cs="Tahoma"/>
          <w:sz w:val="22"/>
          <w:szCs w:val="22"/>
          <w:lang w:val="de-DE"/>
        </w:rPr>
      </w:pPr>
      <w:r w:rsidRPr="00BC1B36">
        <w:rPr>
          <w:rFonts w:ascii="Book Antiqua" w:hAnsi="Book Antiqua" w:cs="Tahoma"/>
          <w:sz w:val="22"/>
          <w:szCs w:val="22"/>
          <w:lang w:val="de-DE"/>
        </w:rPr>
        <w:t xml:space="preserve">Po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dolasku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na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prethodnu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provjeru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znanja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,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od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kandidata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će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se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zatražiti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predočenje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odgovarajuće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isprave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(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osobna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iskaznica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ili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putovnica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)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radi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utvrđivanja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identiteta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.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Kandidati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koji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ne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mogu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dokazati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identitet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ne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mogu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pristupiti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prethodnoj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provjeri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. </w:t>
      </w:r>
    </w:p>
    <w:p w:rsidR="00BC1B36" w:rsidRPr="00BC1B36" w:rsidRDefault="00BC1B36" w:rsidP="00BC1B36">
      <w:pPr>
        <w:pStyle w:val="Default"/>
        <w:jc w:val="both"/>
        <w:rPr>
          <w:rFonts w:ascii="Book Antiqua" w:hAnsi="Book Antiqua" w:cs="Tahoma"/>
          <w:sz w:val="22"/>
          <w:szCs w:val="22"/>
          <w:lang w:val="de-DE"/>
        </w:rPr>
      </w:pPr>
    </w:p>
    <w:p w:rsidR="00BC1B36" w:rsidRPr="00BC1B36" w:rsidRDefault="00BC1B36" w:rsidP="00BC1B36">
      <w:pPr>
        <w:pStyle w:val="Default"/>
        <w:jc w:val="both"/>
        <w:rPr>
          <w:rFonts w:ascii="Book Antiqua" w:hAnsi="Book Antiqua" w:cs="Tahoma"/>
          <w:sz w:val="22"/>
          <w:szCs w:val="22"/>
          <w:lang w:val="de-DE"/>
        </w:rPr>
      </w:pPr>
      <w:r w:rsidRPr="00BC1B36">
        <w:rPr>
          <w:rFonts w:ascii="Book Antiqua" w:hAnsi="Book Antiqua" w:cs="Tahoma"/>
          <w:sz w:val="22"/>
          <w:szCs w:val="22"/>
          <w:lang w:val="de-DE"/>
        </w:rPr>
        <w:t xml:space="preserve">Po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utvrđivanju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identiteta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kandidatima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će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biti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podijeljenja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pitanja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za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provjeru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znanja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iz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odredbi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gore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navedenih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zakona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>.</w:t>
      </w:r>
    </w:p>
    <w:p w:rsidR="00BC1B36" w:rsidRPr="00BC1B36" w:rsidRDefault="00BC1B36" w:rsidP="00BC1B36">
      <w:pPr>
        <w:pStyle w:val="Default"/>
        <w:rPr>
          <w:rFonts w:ascii="Book Antiqua" w:hAnsi="Book Antiqua" w:cs="Tahoma"/>
          <w:sz w:val="22"/>
          <w:szCs w:val="22"/>
          <w:lang w:val="de-DE"/>
        </w:rPr>
      </w:pPr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</w:p>
    <w:p w:rsidR="00BC1B36" w:rsidRPr="00BC1B36" w:rsidRDefault="00BC1B36" w:rsidP="00BC1B36">
      <w:pPr>
        <w:pStyle w:val="Default"/>
        <w:rPr>
          <w:rFonts w:ascii="Book Antiqua" w:hAnsi="Book Antiqua" w:cs="Tahoma"/>
          <w:b/>
          <w:bCs/>
          <w:sz w:val="22"/>
          <w:szCs w:val="22"/>
          <w:lang w:val="de-DE"/>
        </w:rPr>
      </w:pPr>
      <w:proofErr w:type="spellStart"/>
      <w:r w:rsidRPr="00BC1B36">
        <w:rPr>
          <w:rFonts w:ascii="Book Antiqua" w:hAnsi="Book Antiqua" w:cs="Tahoma"/>
          <w:b/>
          <w:bCs/>
          <w:sz w:val="22"/>
          <w:szCs w:val="22"/>
          <w:lang w:val="de-DE"/>
        </w:rPr>
        <w:t>Pisani</w:t>
      </w:r>
      <w:proofErr w:type="spellEnd"/>
      <w:r w:rsidRPr="00BC1B36">
        <w:rPr>
          <w:rFonts w:ascii="Book Antiqua" w:hAnsi="Book Antiqua" w:cs="Tahoma"/>
          <w:b/>
          <w:bCs/>
          <w:sz w:val="22"/>
          <w:szCs w:val="22"/>
          <w:lang w:val="de-DE"/>
        </w:rPr>
        <w:t xml:space="preserve"> </w:t>
      </w:r>
      <w:proofErr w:type="spellStart"/>
      <w:proofErr w:type="gramStart"/>
      <w:r w:rsidRPr="00BC1B36">
        <w:rPr>
          <w:rFonts w:ascii="Book Antiqua" w:hAnsi="Book Antiqua" w:cs="Tahoma"/>
          <w:b/>
          <w:bCs/>
          <w:sz w:val="22"/>
          <w:szCs w:val="22"/>
          <w:lang w:val="de-DE"/>
        </w:rPr>
        <w:t>test</w:t>
      </w:r>
      <w:proofErr w:type="spellEnd"/>
      <w:proofErr w:type="gramEnd"/>
      <w:r w:rsidRPr="00BC1B36">
        <w:rPr>
          <w:rFonts w:ascii="Book Antiqua" w:hAnsi="Book Antiqua" w:cs="Tahoma"/>
          <w:b/>
          <w:bCs/>
          <w:sz w:val="22"/>
          <w:szCs w:val="22"/>
          <w:lang w:val="de-DE"/>
        </w:rPr>
        <w:t xml:space="preserve"> se </w:t>
      </w:r>
      <w:proofErr w:type="spellStart"/>
      <w:r w:rsidRPr="00BC1B36">
        <w:rPr>
          <w:rFonts w:ascii="Book Antiqua" w:hAnsi="Book Antiqua" w:cs="Tahoma"/>
          <w:b/>
          <w:bCs/>
          <w:sz w:val="22"/>
          <w:szCs w:val="22"/>
          <w:lang w:val="de-DE"/>
        </w:rPr>
        <w:t>sastoji</w:t>
      </w:r>
      <w:proofErr w:type="spellEnd"/>
      <w:r w:rsidRPr="00BC1B36">
        <w:rPr>
          <w:rFonts w:ascii="Book Antiqua" w:hAnsi="Book Antiqua" w:cs="Tahoma"/>
          <w:b/>
          <w:bCs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b/>
          <w:bCs/>
          <w:sz w:val="22"/>
          <w:szCs w:val="22"/>
          <w:lang w:val="de-DE"/>
        </w:rPr>
        <w:t>od</w:t>
      </w:r>
      <w:proofErr w:type="spellEnd"/>
      <w:r w:rsidRPr="00BC1B36">
        <w:rPr>
          <w:rFonts w:ascii="Book Antiqua" w:hAnsi="Book Antiqua" w:cs="Tahoma"/>
          <w:b/>
          <w:bCs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b/>
          <w:bCs/>
          <w:sz w:val="22"/>
          <w:szCs w:val="22"/>
          <w:lang w:val="de-DE"/>
        </w:rPr>
        <w:t>ukupno</w:t>
      </w:r>
      <w:proofErr w:type="spellEnd"/>
      <w:r w:rsidRPr="00BC1B36">
        <w:rPr>
          <w:rFonts w:ascii="Book Antiqua" w:hAnsi="Book Antiqua" w:cs="Tahoma"/>
          <w:b/>
          <w:bCs/>
          <w:sz w:val="22"/>
          <w:szCs w:val="22"/>
          <w:lang w:val="de-DE"/>
        </w:rPr>
        <w:t xml:space="preserve"> </w:t>
      </w:r>
      <w:r>
        <w:rPr>
          <w:rFonts w:ascii="Book Antiqua" w:hAnsi="Book Antiqua" w:cs="Tahoma"/>
          <w:b/>
          <w:bCs/>
          <w:sz w:val="22"/>
          <w:szCs w:val="22"/>
          <w:lang w:val="de-DE"/>
        </w:rPr>
        <w:t>1</w:t>
      </w:r>
      <w:r w:rsidRPr="00BC1B36">
        <w:rPr>
          <w:rFonts w:ascii="Book Antiqua" w:hAnsi="Book Antiqua" w:cs="Tahoma"/>
          <w:b/>
          <w:bCs/>
          <w:sz w:val="22"/>
          <w:szCs w:val="22"/>
          <w:lang w:val="de-DE"/>
        </w:rPr>
        <w:t xml:space="preserve">0 </w:t>
      </w:r>
      <w:proofErr w:type="spellStart"/>
      <w:r w:rsidRPr="00BC1B36">
        <w:rPr>
          <w:rFonts w:ascii="Book Antiqua" w:hAnsi="Book Antiqua" w:cs="Tahoma"/>
          <w:b/>
          <w:bCs/>
          <w:sz w:val="22"/>
          <w:szCs w:val="22"/>
          <w:lang w:val="de-DE"/>
        </w:rPr>
        <w:t>pitanja</w:t>
      </w:r>
      <w:proofErr w:type="spellEnd"/>
      <w:r w:rsidRPr="00BC1B36">
        <w:rPr>
          <w:rFonts w:ascii="Book Antiqua" w:hAnsi="Book Antiqua" w:cs="Tahoma"/>
          <w:b/>
          <w:bCs/>
          <w:sz w:val="22"/>
          <w:szCs w:val="22"/>
          <w:lang w:val="de-DE"/>
        </w:rPr>
        <w:t>.</w:t>
      </w:r>
    </w:p>
    <w:p w:rsidR="00BC1B36" w:rsidRPr="00BC1B36" w:rsidRDefault="00BC1B36" w:rsidP="00BC1B36">
      <w:pPr>
        <w:pStyle w:val="Default"/>
        <w:rPr>
          <w:rFonts w:ascii="Book Antiqua" w:hAnsi="Book Antiqua" w:cs="Tahoma"/>
          <w:sz w:val="22"/>
          <w:szCs w:val="22"/>
          <w:lang w:val="de-DE"/>
        </w:rPr>
      </w:pPr>
    </w:p>
    <w:p w:rsidR="00BC1B36" w:rsidRPr="00BC1B36" w:rsidRDefault="00BC1B36" w:rsidP="00BC1B36">
      <w:pPr>
        <w:pStyle w:val="Default"/>
        <w:jc w:val="both"/>
        <w:rPr>
          <w:rFonts w:ascii="Book Antiqua" w:hAnsi="Book Antiqua" w:cs="Tahoma"/>
          <w:sz w:val="22"/>
          <w:szCs w:val="22"/>
          <w:lang w:val="de-DE"/>
        </w:rPr>
      </w:pPr>
      <w:r w:rsidRPr="00BC1B36">
        <w:rPr>
          <w:rFonts w:ascii="Book Antiqua" w:hAnsi="Book Antiqua" w:cs="Tahoma"/>
          <w:sz w:val="22"/>
          <w:szCs w:val="22"/>
          <w:lang w:val="de-DE"/>
        </w:rPr>
        <w:t xml:space="preserve">Na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pisanom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testiranju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nije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dozvoljeno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koristiti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se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literaturom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i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zabilješkama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,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napuštati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prostoriju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,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razgovarati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sa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ostalim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kandidatima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niti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na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bilo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koji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drugi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način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remetiti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koncentraciju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kandidata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, a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mobitele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je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potrebno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isključiti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. </w:t>
      </w:r>
    </w:p>
    <w:p w:rsidR="00BC1B36" w:rsidRPr="00BC1B36" w:rsidRDefault="00BC1B36" w:rsidP="00BC1B36">
      <w:pPr>
        <w:pStyle w:val="Default"/>
        <w:jc w:val="both"/>
        <w:rPr>
          <w:rFonts w:ascii="Book Antiqua" w:hAnsi="Book Antiqua" w:cs="Tahoma"/>
          <w:sz w:val="22"/>
          <w:szCs w:val="22"/>
          <w:lang w:val="de-DE"/>
        </w:rPr>
      </w:pPr>
    </w:p>
    <w:p w:rsidR="00BC1B36" w:rsidRPr="00BC1B36" w:rsidRDefault="00BC1B36" w:rsidP="00BC1B36">
      <w:pPr>
        <w:pStyle w:val="Default"/>
        <w:jc w:val="both"/>
        <w:rPr>
          <w:rFonts w:ascii="Book Antiqua" w:hAnsi="Book Antiqua" w:cs="Tahoma"/>
          <w:sz w:val="22"/>
          <w:szCs w:val="22"/>
          <w:lang w:val="de-DE"/>
        </w:rPr>
      </w:pP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Ukoliko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kandidat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prekrši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naprijed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navedena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pravila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biti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će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udaljen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s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provjere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znanja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, a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njegov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>/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njezin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rezultat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Povjerenstvo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neće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priznati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niti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  <w:lang w:val="de-DE"/>
        </w:rPr>
        <w:t>ocjenjivati</w:t>
      </w:r>
      <w:proofErr w:type="spellEnd"/>
      <w:r w:rsidRPr="00BC1B36">
        <w:rPr>
          <w:rFonts w:ascii="Book Antiqua" w:hAnsi="Book Antiqua" w:cs="Tahoma"/>
          <w:sz w:val="22"/>
          <w:szCs w:val="22"/>
          <w:lang w:val="de-DE"/>
        </w:rPr>
        <w:t xml:space="preserve">. </w:t>
      </w:r>
    </w:p>
    <w:p w:rsidR="00BC1B36" w:rsidRPr="00BC1B36" w:rsidRDefault="00BC1B36" w:rsidP="00BC1B36">
      <w:pPr>
        <w:pStyle w:val="Default"/>
        <w:jc w:val="both"/>
        <w:rPr>
          <w:rFonts w:ascii="Book Antiqua" w:hAnsi="Book Antiqua" w:cs="Tahoma"/>
          <w:sz w:val="22"/>
          <w:szCs w:val="22"/>
          <w:lang w:val="de-DE"/>
        </w:rPr>
      </w:pPr>
    </w:p>
    <w:p w:rsidR="00BC1B36" w:rsidRPr="00BC1B36" w:rsidRDefault="00BC1B36" w:rsidP="00BC1B36">
      <w:pPr>
        <w:pStyle w:val="Default"/>
        <w:jc w:val="both"/>
        <w:rPr>
          <w:rFonts w:ascii="Book Antiqua" w:hAnsi="Book Antiqua" w:cs="Tahoma"/>
          <w:sz w:val="22"/>
          <w:szCs w:val="22"/>
        </w:rPr>
      </w:pPr>
      <w:r w:rsidRPr="00BC1B36">
        <w:rPr>
          <w:rFonts w:ascii="Book Antiqua" w:hAnsi="Book Antiqua" w:cs="Tahoma"/>
          <w:sz w:val="22"/>
          <w:szCs w:val="22"/>
        </w:rPr>
        <w:t xml:space="preserve">Pisano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testiranje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traje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maksimalno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60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minuta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. </w:t>
      </w:r>
    </w:p>
    <w:p w:rsidR="00BC1B36" w:rsidRPr="00BC1B36" w:rsidRDefault="00BC1B36" w:rsidP="00BC1B36">
      <w:pPr>
        <w:pStyle w:val="Default"/>
        <w:jc w:val="both"/>
        <w:rPr>
          <w:rFonts w:ascii="Book Antiqua" w:hAnsi="Book Antiqua" w:cs="Tahoma"/>
          <w:sz w:val="22"/>
          <w:szCs w:val="22"/>
        </w:rPr>
      </w:pPr>
    </w:p>
    <w:p w:rsidR="00BC1B36" w:rsidRPr="00BC1B36" w:rsidRDefault="00BC1B36" w:rsidP="00BC1B36">
      <w:pPr>
        <w:pStyle w:val="Default"/>
        <w:jc w:val="both"/>
        <w:rPr>
          <w:rFonts w:ascii="Book Antiqua" w:hAnsi="Book Antiqua" w:cs="Tahoma"/>
          <w:sz w:val="22"/>
          <w:szCs w:val="22"/>
        </w:rPr>
      </w:pPr>
      <w:proofErr w:type="spellStart"/>
      <w:r w:rsidRPr="00BC1B36">
        <w:rPr>
          <w:rFonts w:ascii="Book Antiqua" w:hAnsi="Book Antiqua" w:cs="Tahoma"/>
          <w:sz w:val="22"/>
          <w:szCs w:val="22"/>
        </w:rPr>
        <w:t>Povjerenstvo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za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provedbu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natječaja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kroz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intervju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s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kandidatima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utvrđuje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snalažljivost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,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komunikativnost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,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kreativnost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,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profesionalne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ciljeve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i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motivaciju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za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rad. </w:t>
      </w:r>
    </w:p>
    <w:p w:rsidR="00BC1B36" w:rsidRPr="00BC1B36" w:rsidRDefault="00BC1B36" w:rsidP="00BC1B36">
      <w:pPr>
        <w:pStyle w:val="Default"/>
        <w:jc w:val="both"/>
        <w:rPr>
          <w:rFonts w:ascii="Book Antiqua" w:hAnsi="Book Antiqua" w:cs="Tahoma"/>
          <w:sz w:val="22"/>
          <w:szCs w:val="22"/>
        </w:rPr>
      </w:pPr>
    </w:p>
    <w:p w:rsidR="00BC1B36" w:rsidRPr="00BC1B36" w:rsidRDefault="00BC1B36" w:rsidP="00BC1B36">
      <w:pPr>
        <w:pStyle w:val="Default"/>
        <w:jc w:val="both"/>
        <w:rPr>
          <w:rFonts w:ascii="Book Antiqua" w:hAnsi="Book Antiqua" w:cs="Tahoma"/>
          <w:sz w:val="22"/>
          <w:szCs w:val="22"/>
        </w:rPr>
      </w:pPr>
      <w:proofErr w:type="spellStart"/>
      <w:r w:rsidRPr="00BC1B36">
        <w:rPr>
          <w:rFonts w:ascii="Book Antiqua" w:hAnsi="Book Antiqua" w:cs="Tahoma"/>
          <w:sz w:val="22"/>
          <w:szCs w:val="22"/>
        </w:rPr>
        <w:t>Nakon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provedenog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postupka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Povjerenstvo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za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provedbu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natječaja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sastavlja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Izvješće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o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provedenom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postupku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i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utvrđuje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rang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listu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prema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ukupnom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broju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ostvarenih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bodova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proofErr w:type="gramStart"/>
      <w:r w:rsidRPr="00BC1B36">
        <w:rPr>
          <w:rFonts w:ascii="Book Antiqua" w:hAnsi="Book Antiqua" w:cs="Tahoma"/>
          <w:sz w:val="22"/>
          <w:szCs w:val="22"/>
        </w:rPr>
        <w:t>na</w:t>
      </w:r>
      <w:proofErr w:type="spellEnd"/>
      <w:proofErr w:type="gram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pisanom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testiranju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i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C1B36">
        <w:rPr>
          <w:rFonts w:ascii="Book Antiqua" w:hAnsi="Book Antiqua" w:cs="Tahoma"/>
          <w:sz w:val="22"/>
          <w:szCs w:val="22"/>
        </w:rPr>
        <w:t>intervjuu</w:t>
      </w:r>
      <w:proofErr w:type="spellEnd"/>
      <w:r w:rsidRPr="00BC1B36">
        <w:rPr>
          <w:rFonts w:ascii="Book Antiqua" w:hAnsi="Book Antiqua" w:cs="Tahoma"/>
          <w:sz w:val="22"/>
          <w:szCs w:val="22"/>
        </w:rPr>
        <w:t xml:space="preserve">. </w:t>
      </w:r>
    </w:p>
    <w:p w:rsidR="00BC1B36" w:rsidRPr="00BC1B36" w:rsidRDefault="00BC1B36" w:rsidP="00BC1B36">
      <w:pPr>
        <w:pStyle w:val="Default"/>
        <w:rPr>
          <w:rFonts w:ascii="Book Antiqua" w:hAnsi="Book Antiqua" w:cs="Tahoma"/>
          <w:sz w:val="22"/>
          <w:szCs w:val="22"/>
        </w:rPr>
      </w:pPr>
    </w:p>
    <w:p w:rsidR="00BC1B36" w:rsidRPr="00BC1B36" w:rsidRDefault="00BC1B36" w:rsidP="00BC1B36">
      <w:pPr>
        <w:pStyle w:val="Default"/>
        <w:rPr>
          <w:rFonts w:ascii="Book Antiqua" w:hAnsi="Book Antiqua" w:cs="Tahoma"/>
          <w:sz w:val="22"/>
          <w:szCs w:val="22"/>
        </w:rPr>
      </w:pPr>
      <w:r w:rsidRPr="00BC1B36">
        <w:rPr>
          <w:rFonts w:ascii="Book Antiqua" w:hAnsi="Book Antiqua" w:cs="Tahoma"/>
          <w:b/>
          <w:bCs/>
          <w:sz w:val="22"/>
          <w:szCs w:val="22"/>
        </w:rPr>
        <w:t xml:space="preserve">MJESTO I VRIJEME ODRŽAVANJA TESTIRANJA </w:t>
      </w:r>
    </w:p>
    <w:p w:rsidR="00BC1B36" w:rsidRPr="00BC1B36" w:rsidRDefault="00BC1B36" w:rsidP="00BC1B36">
      <w:pPr>
        <w:rPr>
          <w:rFonts w:ascii="Book Antiqua" w:hAnsi="Book Antiqua" w:cs="Tahoma"/>
        </w:rPr>
      </w:pPr>
      <w:proofErr w:type="spellStart"/>
      <w:r w:rsidRPr="00BC1B36">
        <w:rPr>
          <w:rFonts w:ascii="Book Antiqua" w:hAnsi="Book Antiqua" w:cs="Tahoma"/>
        </w:rPr>
        <w:t>Mjesto</w:t>
      </w:r>
      <w:proofErr w:type="spellEnd"/>
      <w:r w:rsidRPr="00BC1B36">
        <w:rPr>
          <w:rFonts w:ascii="Book Antiqua" w:hAnsi="Book Antiqua" w:cs="Tahoma"/>
        </w:rPr>
        <w:t xml:space="preserve"> </w:t>
      </w:r>
      <w:proofErr w:type="spellStart"/>
      <w:r w:rsidRPr="00BC1B36">
        <w:rPr>
          <w:rFonts w:ascii="Book Antiqua" w:hAnsi="Book Antiqua" w:cs="Tahoma"/>
        </w:rPr>
        <w:t>i</w:t>
      </w:r>
      <w:proofErr w:type="spellEnd"/>
      <w:r w:rsidRPr="00BC1B36">
        <w:rPr>
          <w:rFonts w:ascii="Book Antiqua" w:hAnsi="Book Antiqua" w:cs="Tahoma"/>
        </w:rPr>
        <w:t xml:space="preserve"> </w:t>
      </w:r>
      <w:proofErr w:type="spellStart"/>
      <w:r w:rsidRPr="00BC1B36">
        <w:rPr>
          <w:rFonts w:ascii="Book Antiqua" w:hAnsi="Book Antiqua" w:cs="Tahoma"/>
        </w:rPr>
        <w:t>vrijeme</w:t>
      </w:r>
      <w:proofErr w:type="spellEnd"/>
      <w:r w:rsidRPr="00BC1B36">
        <w:rPr>
          <w:rFonts w:ascii="Book Antiqua" w:hAnsi="Book Antiqua" w:cs="Tahoma"/>
        </w:rPr>
        <w:t xml:space="preserve"> </w:t>
      </w:r>
      <w:proofErr w:type="spellStart"/>
      <w:r w:rsidRPr="00BC1B36">
        <w:rPr>
          <w:rFonts w:ascii="Book Antiqua" w:hAnsi="Book Antiqua" w:cs="Tahoma"/>
        </w:rPr>
        <w:t>održavanja</w:t>
      </w:r>
      <w:proofErr w:type="spellEnd"/>
      <w:r w:rsidRPr="00BC1B36">
        <w:rPr>
          <w:rFonts w:ascii="Book Antiqua" w:hAnsi="Book Antiqua" w:cs="Tahoma"/>
        </w:rPr>
        <w:t xml:space="preserve"> </w:t>
      </w:r>
      <w:proofErr w:type="spellStart"/>
      <w:r w:rsidRPr="00BC1B36">
        <w:rPr>
          <w:rFonts w:ascii="Book Antiqua" w:hAnsi="Book Antiqua" w:cs="Tahoma"/>
        </w:rPr>
        <w:t>testiranja</w:t>
      </w:r>
      <w:proofErr w:type="spellEnd"/>
      <w:r w:rsidRPr="00BC1B36">
        <w:rPr>
          <w:rFonts w:ascii="Book Antiqua" w:hAnsi="Book Antiqua" w:cs="Tahoma"/>
        </w:rPr>
        <w:t xml:space="preserve"> </w:t>
      </w:r>
      <w:proofErr w:type="spellStart"/>
      <w:r w:rsidRPr="00BC1B36">
        <w:rPr>
          <w:rFonts w:ascii="Book Antiqua" w:hAnsi="Book Antiqua" w:cs="Tahoma"/>
        </w:rPr>
        <w:t>biti</w:t>
      </w:r>
      <w:proofErr w:type="spellEnd"/>
      <w:r w:rsidRPr="00BC1B36">
        <w:rPr>
          <w:rFonts w:ascii="Book Antiqua" w:hAnsi="Book Antiqua" w:cs="Tahoma"/>
        </w:rPr>
        <w:t xml:space="preserve"> </w:t>
      </w:r>
      <w:proofErr w:type="spellStart"/>
      <w:r w:rsidRPr="00BC1B36">
        <w:rPr>
          <w:rFonts w:ascii="Book Antiqua" w:hAnsi="Book Antiqua" w:cs="Tahoma"/>
        </w:rPr>
        <w:t>će</w:t>
      </w:r>
      <w:proofErr w:type="spellEnd"/>
      <w:r w:rsidRPr="00BC1B36">
        <w:rPr>
          <w:rFonts w:ascii="Book Antiqua" w:hAnsi="Book Antiqua" w:cs="Tahoma"/>
        </w:rPr>
        <w:t xml:space="preserve"> </w:t>
      </w:r>
      <w:proofErr w:type="spellStart"/>
      <w:r w:rsidRPr="00BC1B36">
        <w:rPr>
          <w:rFonts w:ascii="Book Antiqua" w:hAnsi="Book Antiqua" w:cs="Tahoma"/>
        </w:rPr>
        <w:t>objavljeno</w:t>
      </w:r>
      <w:proofErr w:type="spellEnd"/>
      <w:r w:rsidRPr="00BC1B36">
        <w:rPr>
          <w:rFonts w:ascii="Book Antiqua" w:hAnsi="Book Antiqua" w:cs="Tahoma"/>
        </w:rPr>
        <w:t xml:space="preserve"> </w:t>
      </w:r>
      <w:proofErr w:type="spellStart"/>
      <w:r w:rsidRPr="00BC1B36">
        <w:rPr>
          <w:rFonts w:ascii="Book Antiqua" w:hAnsi="Book Antiqua" w:cs="Tahoma"/>
        </w:rPr>
        <w:t>na</w:t>
      </w:r>
      <w:proofErr w:type="spellEnd"/>
      <w:r w:rsidRPr="00BC1B36">
        <w:rPr>
          <w:rFonts w:ascii="Book Antiqua" w:hAnsi="Book Antiqua" w:cs="Tahoma"/>
        </w:rPr>
        <w:t xml:space="preserve"> web </w:t>
      </w:r>
      <w:proofErr w:type="spellStart"/>
      <w:r w:rsidRPr="00BC1B36">
        <w:rPr>
          <w:rFonts w:ascii="Book Antiqua" w:hAnsi="Book Antiqua" w:cs="Tahoma"/>
        </w:rPr>
        <w:t>stranici</w:t>
      </w:r>
      <w:proofErr w:type="spellEnd"/>
      <w:r w:rsidRPr="00BC1B36">
        <w:rPr>
          <w:rFonts w:ascii="Book Antiqua" w:hAnsi="Book Antiqua" w:cs="Tahoma"/>
        </w:rPr>
        <w:t xml:space="preserve"> </w:t>
      </w:r>
      <w:proofErr w:type="spellStart"/>
      <w:r w:rsidRPr="00BC1B36">
        <w:rPr>
          <w:rFonts w:ascii="Book Antiqua" w:hAnsi="Book Antiqua" w:cs="Tahoma"/>
        </w:rPr>
        <w:t>Općine</w:t>
      </w:r>
      <w:proofErr w:type="spellEnd"/>
      <w:r w:rsidRPr="00BC1B36">
        <w:rPr>
          <w:rFonts w:ascii="Book Antiqua" w:hAnsi="Book Antiqua" w:cs="Tahoma"/>
        </w:rPr>
        <w:t xml:space="preserve"> </w:t>
      </w:r>
      <w:proofErr w:type="spellStart"/>
      <w:r w:rsidRPr="00BC1B36">
        <w:rPr>
          <w:rFonts w:ascii="Book Antiqua" w:hAnsi="Book Antiqua" w:cs="Tahoma"/>
        </w:rPr>
        <w:t>Tovarnik</w:t>
      </w:r>
      <w:proofErr w:type="spellEnd"/>
      <w:r w:rsidRPr="00BC1B36">
        <w:rPr>
          <w:rFonts w:ascii="Book Antiqua" w:hAnsi="Book Antiqua" w:cs="Tahoma"/>
        </w:rPr>
        <w:t xml:space="preserve">            </w:t>
      </w:r>
      <w:proofErr w:type="gramStart"/>
      <w:r w:rsidRPr="00BC1B36">
        <w:rPr>
          <w:rFonts w:ascii="Book Antiqua" w:hAnsi="Book Antiqua" w:cs="Tahoma"/>
        </w:rPr>
        <w:t xml:space="preserve">( </w:t>
      </w:r>
      <w:proofErr w:type="gramEnd"/>
      <w:hyperlink r:id="rId8" w:history="1">
        <w:r w:rsidRPr="00BC1B36">
          <w:rPr>
            <w:rStyle w:val="Hiperveza"/>
            <w:rFonts w:ascii="Book Antiqua" w:hAnsi="Book Antiqua" w:cs="Tahoma"/>
          </w:rPr>
          <w:t>www.opcina-tovarnik.com</w:t>
        </w:r>
      </w:hyperlink>
      <w:r w:rsidRPr="00BC1B36">
        <w:rPr>
          <w:rFonts w:ascii="Book Antiqua" w:hAnsi="Book Antiqua" w:cs="Tahoma"/>
        </w:rPr>
        <w:t xml:space="preserve"> ) </w:t>
      </w:r>
      <w:proofErr w:type="spellStart"/>
      <w:r w:rsidRPr="00BC1B36">
        <w:rPr>
          <w:rFonts w:ascii="Book Antiqua" w:hAnsi="Book Antiqua" w:cs="Tahoma"/>
        </w:rPr>
        <w:t>i</w:t>
      </w:r>
      <w:proofErr w:type="spellEnd"/>
      <w:r w:rsidRPr="00BC1B36">
        <w:rPr>
          <w:rFonts w:ascii="Book Antiqua" w:hAnsi="Book Antiqua" w:cs="Tahoma"/>
        </w:rPr>
        <w:t xml:space="preserve"> </w:t>
      </w:r>
      <w:proofErr w:type="spellStart"/>
      <w:r w:rsidRPr="00BC1B36">
        <w:rPr>
          <w:rFonts w:ascii="Book Antiqua" w:hAnsi="Book Antiqua" w:cs="Tahoma"/>
        </w:rPr>
        <w:t>oglasnoj</w:t>
      </w:r>
      <w:proofErr w:type="spellEnd"/>
      <w:r w:rsidRPr="00BC1B36">
        <w:rPr>
          <w:rFonts w:ascii="Book Antiqua" w:hAnsi="Book Antiqua" w:cs="Tahoma"/>
        </w:rPr>
        <w:t xml:space="preserve"> </w:t>
      </w:r>
      <w:proofErr w:type="spellStart"/>
      <w:r w:rsidRPr="00BC1B36">
        <w:rPr>
          <w:rFonts w:ascii="Book Antiqua" w:hAnsi="Book Antiqua" w:cs="Tahoma"/>
        </w:rPr>
        <w:t>ploči</w:t>
      </w:r>
      <w:proofErr w:type="spellEnd"/>
      <w:r w:rsidRPr="00BC1B36">
        <w:rPr>
          <w:rFonts w:ascii="Book Antiqua" w:hAnsi="Book Antiqua" w:cs="Tahoma"/>
        </w:rPr>
        <w:t xml:space="preserve"> </w:t>
      </w:r>
      <w:proofErr w:type="spellStart"/>
      <w:r w:rsidRPr="00BC1B36">
        <w:rPr>
          <w:rFonts w:ascii="Book Antiqua" w:hAnsi="Book Antiqua" w:cs="Tahoma"/>
        </w:rPr>
        <w:t>Općine</w:t>
      </w:r>
      <w:proofErr w:type="spellEnd"/>
      <w:r w:rsidRPr="00BC1B36">
        <w:rPr>
          <w:rFonts w:ascii="Book Antiqua" w:hAnsi="Book Antiqua" w:cs="Tahoma"/>
        </w:rPr>
        <w:t xml:space="preserve"> </w:t>
      </w:r>
      <w:proofErr w:type="spellStart"/>
      <w:r w:rsidRPr="00BC1B36">
        <w:rPr>
          <w:rFonts w:ascii="Book Antiqua" w:hAnsi="Book Antiqua" w:cs="Tahoma"/>
        </w:rPr>
        <w:t>Tovarnik</w:t>
      </w:r>
      <w:proofErr w:type="spellEnd"/>
      <w:r w:rsidRPr="00BC1B36">
        <w:rPr>
          <w:rFonts w:ascii="Book Antiqua" w:hAnsi="Book Antiqua" w:cs="Tahoma"/>
        </w:rPr>
        <w:t>.</w:t>
      </w:r>
    </w:p>
    <w:p w:rsidR="00BC1B36" w:rsidRPr="001B57D3" w:rsidRDefault="001B57D3" w:rsidP="001B57D3">
      <w:pPr>
        <w:jc w:val="right"/>
        <w:rPr>
          <w:rFonts w:ascii="Book Antiqua" w:hAnsi="Book Antiqua" w:cs="Tahoma"/>
          <w:b/>
        </w:rPr>
      </w:pPr>
      <w:r w:rsidRPr="00BC1B36">
        <w:rPr>
          <w:rFonts w:ascii="Book Antiqua" w:hAnsi="Book Antiqua" w:cs="Tahoma"/>
        </w:rPr>
        <w:tab/>
      </w:r>
      <w:r w:rsidRPr="001B57D3">
        <w:rPr>
          <w:rFonts w:ascii="Book Antiqua" w:hAnsi="Book Antiqua" w:cs="Tahoma"/>
          <w:b/>
          <w:lang w:val="de-DE"/>
        </w:rPr>
        <w:t>PREDSJEDNIK POVJERENSTVA ZA PROVEDBU OGLASA</w:t>
      </w:r>
    </w:p>
    <w:p w:rsidR="00277F58" w:rsidRPr="00BC1B36" w:rsidRDefault="00BC1B36" w:rsidP="001B57D3">
      <w:pPr>
        <w:jc w:val="center"/>
        <w:rPr>
          <w:rFonts w:ascii="Book Antiqua" w:hAnsi="Book Antiqua" w:cs="Tahoma"/>
        </w:rPr>
      </w:pPr>
      <w:r w:rsidRPr="00BC1B36">
        <w:rPr>
          <w:rFonts w:ascii="Book Antiqua" w:hAnsi="Book Antiqua" w:cs="Tahoma"/>
          <w:lang w:val="de-DE"/>
        </w:rPr>
        <w:t xml:space="preserve">                                                                           </w:t>
      </w:r>
      <w:r w:rsidRPr="00BC1B36">
        <w:rPr>
          <w:rFonts w:ascii="Book Antiqua" w:hAnsi="Book Antiqua" w:cs="Tahoma"/>
        </w:rPr>
        <w:t xml:space="preserve">Jasmin </w:t>
      </w:r>
      <w:proofErr w:type="spellStart"/>
      <w:r w:rsidRPr="00BC1B36">
        <w:rPr>
          <w:rFonts w:ascii="Book Antiqua" w:hAnsi="Book Antiqua" w:cs="Tahoma"/>
        </w:rPr>
        <w:t>Budinski</w:t>
      </w:r>
      <w:proofErr w:type="spellEnd"/>
      <w:r w:rsidRPr="00BC1B36">
        <w:rPr>
          <w:rFonts w:ascii="Book Antiqua" w:hAnsi="Book Antiqua" w:cs="Tahoma"/>
        </w:rPr>
        <w:t xml:space="preserve"> </w:t>
      </w:r>
    </w:p>
    <w:sectPr w:rsidR="00277F58" w:rsidRPr="00BC1B36" w:rsidSect="00E82D12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244" w:rsidRDefault="001D2244">
      <w:pPr>
        <w:spacing w:after="0" w:line="240" w:lineRule="auto"/>
      </w:pPr>
      <w:r>
        <w:separator/>
      </w:r>
    </w:p>
  </w:endnote>
  <w:endnote w:type="continuationSeparator" w:id="0">
    <w:p w:rsidR="001D2244" w:rsidRDefault="001D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79B" w:rsidRDefault="006E0D68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6E2B">
      <w:rPr>
        <w:noProof/>
      </w:rPr>
      <w:t>2</w:t>
    </w:r>
    <w:r>
      <w:rPr>
        <w:noProof/>
      </w:rPr>
      <w:fldChar w:fldCharType="end"/>
    </w:r>
  </w:p>
  <w:p w:rsidR="0088279B" w:rsidRDefault="001D224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244" w:rsidRDefault="001D2244">
      <w:pPr>
        <w:spacing w:after="0" w:line="240" w:lineRule="auto"/>
      </w:pPr>
      <w:r>
        <w:separator/>
      </w:r>
    </w:p>
  </w:footnote>
  <w:footnote w:type="continuationSeparator" w:id="0">
    <w:p w:rsidR="001D2244" w:rsidRDefault="001D2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36"/>
    <w:rsid w:val="001B57D3"/>
    <w:rsid w:val="001D2244"/>
    <w:rsid w:val="00251AA6"/>
    <w:rsid w:val="00277F58"/>
    <w:rsid w:val="006E0D68"/>
    <w:rsid w:val="00BC1B36"/>
    <w:rsid w:val="00F9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4199C-6D2B-438A-84D2-EEF8B6BE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B3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C1B3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character" w:styleId="Hiperveza">
    <w:name w:val="Hyperlink"/>
    <w:basedOn w:val="Zadanifontodlomka"/>
    <w:uiPriority w:val="99"/>
    <w:unhideWhenUsed/>
    <w:rsid w:val="00BC1B36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BC1B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C1B3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tovarnik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2020-02-05T10:53:00Z</dcterms:created>
  <dcterms:modified xsi:type="dcterms:W3CDTF">2020-02-06T13:26:00Z</dcterms:modified>
</cp:coreProperties>
</file>