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EB3C81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OPĆINSKA NAČELNICA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606911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022-05/19-02/53</w:t>
      </w:r>
    </w:p>
    <w:p w:rsidR="00627563" w:rsidRPr="00827DF2" w:rsidRDefault="00EB3C81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2188/12-03/01-19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606911">
        <w:rPr>
          <w:rFonts w:ascii="Book Antiqua" w:hAnsi="Book Antiqua" w:cs="Times New Roman"/>
          <w:i w:val="0"/>
          <w:sz w:val="20"/>
          <w:szCs w:val="20"/>
        </w:rPr>
        <w:t>18</w:t>
      </w:r>
      <w:r w:rsidR="00C20CBB">
        <w:rPr>
          <w:rFonts w:ascii="Book Antiqua" w:hAnsi="Book Antiqua" w:cs="Times New Roman"/>
          <w:i w:val="0"/>
          <w:sz w:val="20"/>
          <w:szCs w:val="20"/>
        </w:rPr>
        <w:t>.12</w:t>
      </w:r>
      <w:r w:rsidR="00EB3C81">
        <w:rPr>
          <w:rFonts w:ascii="Book Antiqua" w:hAnsi="Book Antiqua" w:cs="Times New Roman"/>
          <w:i w:val="0"/>
          <w:sz w:val="20"/>
          <w:szCs w:val="20"/>
        </w:rPr>
        <w:t>.2019.</w:t>
      </w:r>
    </w:p>
    <w:p w:rsidR="0000275B" w:rsidRPr="00827DF2" w:rsidRDefault="0000275B" w:rsidP="0000275B">
      <w:pPr>
        <w:rPr>
          <w:sz w:val="20"/>
          <w:szCs w:val="20"/>
          <w:lang w:eastAsia="hr-HR"/>
        </w:rPr>
      </w:pPr>
    </w:p>
    <w:p w:rsidR="0000275B" w:rsidRPr="00827DF2" w:rsidRDefault="00627563" w:rsidP="0000275B">
      <w:pPr>
        <w:spacing w:after="0" w:line="240" w:lineRule="auto"/>
        <w:jc w:val="both"/>
        <w:rPr>
          <w:rFonts w:ascii="Book Antiqua" w:eastAsia="Arial Unicode MS" w:hAnsi="Book Antiqua" w:cs="Arial Unicode MS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 xml:space="preserve">PREDMET: </w:t>
      </w:r>
      <w:r w:rsidR="00C6497D" w:rsidRPr="00827DF2">
        <w:rPr>
          <w:rFonts w:ascii="Book Antiqua" w:hAnsi="Book Antiqua"/>
          <w:b/>
          <w:sz w:val="20"/>
          <w:szCs w:val="20"/>
        </w:rPr>
        <w:t xml:space="preserve">PRIJEDLOG  ODLUKE </w:t>
      </w:r>
      <w:r w:rsidR="00C20CBB">
        <w:rPr>
          <w:rFonts w:ascii="Book Antiqua" w:eastAsia="Arial Unicode MS" w:hAnsi="Book Antiqua" w:cs="Arial Unicode MS"/>
          <w:b/>
          <w:sz w:val="20"/>
          <w:szCs w:val="20"/>
        </w:rPr>
        <w:t xml:space="preserve"> o davanju suglasnosti za cijenu vodne usluge crpljenja i odvoza otpadnih voda iz sabirnih jama</w:t>
      </w:r>
    </w:p>
    <w:p w:rsidR="008B30E9" w:rsidRPr="00827DF2" w:rsidRDefault="008B30E9" w:rsidP="008B30E9">
      <w:pPr>
        <w:pStyle w:val="ZNaslov2"/>
        <w:spacing w:before="0" w:after="0"/>
        <w:ind w:right="23"/>
        <w:jc w:val="left"/>
        <w:rPr>
          <w:rFonts w:ascii="Book Antiqua" w:hAnsi="Book Antiqua"/>
          <w:bCs w:val="0"/>
          <w:w w:val="110"/>
          <w:sz w:val="20"/>
          <w:szCs w:val="20"/>
        </w:rPr>
      </w:pPr>
    </w:p>
    <w:p w:rsidR="00627563" w:rsidRPr="00827DF2" w:rsidRDefault="008B30E9" w:rsidP="008B30E9">
      <w:pPr>
        <w:pStyle w:val="Naslov2"/>
        <w:tabs>
          <w:tab w:val="left" w:pos="5208"/>
        </w:tabs>
        <w:rPr>
          <w:rFonts w:ascii="Book Antiqua" w:hAnsi="Book Antiqua" w:cs="Times New Roman"/>
          <w:b/>
          <w:i w:val="0"/>
          <w:sz w:val="20"/>
          <w:szCs w:val="20"/>
        </w:rPr>
      </w:pPr>
      <w:r w:rsidRPr="00827DF2">
        <w:rPr>
          <w:rFonts w:ascii="Book Antiqua" w:hAnsi="Book Antiqua" w:cs="Times New Roman"/>
          <w:b/>
          <w:i w:val="0"/>
          <w:sz w:val="20"/>
          <w:szCs w:val="20"/>
        </w:rPr>
        <w:tab/>
      </w:r>
    </w:p>
    <w:p w:rsidR="00FE26BB" w:rsidRPr="00827DF2" w:rsidRDefault="00627563" w:rsidP="00627563">
      <w:pPr>
        <w:pStyle w:val="Naslov2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PRAVNA OSNOVA: </w:t>
      </w:r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članak 31. Statuta Općine </w:t>
      </w:r>
      <w:proofErr w:type="spellStart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 ( Službeni vjesnik  Vukovarsko-srijemske županije, broj 4/13, 14/13</w:t>
      </w:r>
      <w:r w:rsidR="003D343B"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i 1/18</w:t>
      </w:r>
      <w:r w:rsidR="00C20CBB">
        <w:rPr>
          <w:rFonts w:ascii="Book Antiqua" w:hAnsi="Book Antiqua" w:cs="Times New Roman"/>
          <w:i w:val="0"/>
          <w:color w:val="000000"/>
          <w:sz w:val="20"/>
          <w:szCs w:val="20"/>
        </w:rPr>
        <w:t>) i čl. 109. Zakona o vodnim uslugama (NN 66/19)</w:t>
      </w:r>
    </w:p>
    <w:p w:rsidR="00627563" w:rsidRPr="00827DF2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PREDLAGATELJ: Načelnica Općine </w:t>
      </w: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</w:p>
    <w:p w:rsidR="00627563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C20CBB" w:rsidRPr="00C20CBB" w:rsidRDefault="00C20CBB" w:rsidP="00C20CBB">
      <w:pPr>
        <w:rPr>
          <w:lang w:eastAsia="hr-HR"/>
        </w:rPr>
      </w:pPr>
    </w:p>
    <w:p w:rsidR="00627563" w:rsidRDefault="00627563" w:rsidP="00C20CBB">
      <w:pPr>
        <w:pStyle w:val="Naslov2"/>
        <w:rPr>
          <w:rFonts w:ascii="Book Antiqua" w:hAnsi="Book Antiqua"/>
          <w:i w:val="0"/>
          <w:sz w:val="20"/>
          <w:szCs w:val="20"/>
        </w:rPr>
      </w:pPr>
      <w:r w:rsidRPr="00C20CBB">
        <w:rPr>
          <w:rFonts w:ascii="Book Antiqua" w:hAnsi="Book Antiqua"/>
          <w:i w:val="0"/>
          <w:sz w:val="20"/>
          <w:szCs w:val="20"/>
        </w:rPr>
        <w:t xml:space="preserve">Temeljem  </w:t>
      </w:r>
      <w:r w:rsidR="003D343B" w:rsidRPr="00C20CBB">
        <w:rPr>
          <w:rFonts w:ascii="Book Antiqua" w:hAnsi="Book Antiqua"/>
          <w:i w:val="0"/>
          <w:sz w:val="20"/>
          <w:szCs w:val="20"/>
        </w:rPr>
        <w:t>čl. 31</w:t>
      </w:r>
      <w:r w:rsidRPr="00C20CBB">
        <w:rPr>
          <w:rFonts w:ascii="Book Antiqua" w:hAnsi="Book Antiqua"/>
          <w:i w:val="0"/>
          <w:sz w:val="20"/>
          <w:szCs w:val="20"/>
        </w:rPr>
        <w:t xml:space="preserve">. Statuta Općine </w:t>
      </w:r>
      <w:proofErr w:type="spellStart"/>
      <w:r w:rsidRPr="00C20CBB">
        <w:rPr>
          <w:rFonts w:ascii="Book Antiqua" w:hAnsi="Book Antiqua"/>
          <w:i w:val="0"/>
          <w:sz w:val="20"/>
          <w:szCs w:val="20"/>
        </w:rPr>
        <w:t>Tovarnik</w:t>
      </w:r>
      <w:proofErr w:type="spellEnd"/>
      <w:r w:rsidRPr="00C20CBB">
        <w:rPr>
          <w:rFonts w:ascii="Book Antiqua" w:hAnsi="Book Antiqua"/>
          <w:i w:val="0"/>
          <w:sz w:val="20"/>
          <w:szCs w:val="20"/>
        </w:rPr>
        <w:t xml:space="preserve"> ( Službeni vjesnik Vukova</w:t>
      </w:r>
      <w:r w:rsidR="009011AA" w:rsidRPr="00C20CBB">
        <w:rPr>
          <w:rFonts w:ascii="Book Antiqua" w:hAnsi="Book Antiqua"/>
          <w:i w:val="0"/>
          <w:sz w:val="20"/>
          <w:szCs w:val="20"/>
        </w:rPr>
        <w:t xml:space="preserve">rsko-srijemske županije </w:t>
      </w:r>
      <w:r w:rsidR="009011AA" w:rsidRPr="00C20CBB">
        <w:rPr>
          <w:rFonts w:ascii="Book Antiqua" w:hAnsi="Book Antiqua"/>
          <w:i w:val="0"/>
          <w:color w:val="000000"/>
          <w:sz w:val="20"/>
          <w:szCs w:val="20"/>
        </w:rPr>
        <w:t>4/13, 14/13 i 1/18</w:t>
      </w:r>
      <w:r w:rsidRPr="00C20CBB">
        <w:rPr>
          <w:rFonts w:ascii="Book Antiqua" w:hAnsi="Book Antiqua"/>
          <w:i w:val="0"/>
          <w:sz w:val="20"/>
          <w:szCs w:val="20"/>
        </w:rPr>
        <w:t xml:space="preserve"> )</w:t>
      </w:r>
      <w:r w:rsidR="00C20CBB" w:rsidRPr="00C20CBB">
        <w:rPr>
          <w:rFonts w:ascii="Book Antiqua" w:hAnsi="Book Antiqua"/>
          <w:i w:val="0"/>
          <w:sz w:val="20"/>
          <w:szCs w:val="20"/>
        </w:rPr>
        <w:t xml:space="preserve"> i </w:t>
      </w:r>
      <w:r w:rsidRPr="00C20CBB">
        <w:rPr>
          <w:rFonts w:ascii="Book Antiqua" w:hAnsi="Book Antiqua"/>
          <w:i w:val="0"/>
          <w:sz w:val="20"/>
          <w:szCs w:val="20"/>
        </w:rPr>
        <w:t>,</w:t>
      </w:r>
      <w:r w:rsidR="00C20CBB" w:rsidRPr="00C20CBB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čl. 109. Zakona o vodnim uslugama (NN 66/19),</w:t>
      </w:r>
      <w:r w:rsidRPr="00C20CBB">
        <w:rPr>
          <w:rFonts w:ascii="Book Antiqua" w:hAnsi="Book Antiqua"/>
          <w:i w:val="0"/>
          <w:sz w:val="20"/>
          <w:szCs w:val="20"/>
        </w:rPr>
        <w:t xml:space="preserve"> Općinsko vije</w:t>
      </w:r>
      <w:r w:rsidR="00AD6ECB" w:rsidRPr="00C20CBB">
        <w:rPr>
          <w:rFonts w:ascii="Book Antiqua" w:hAnsi="Book Antiqua"/>
          <w:i w:val="0"/>
          <w:sz w:val="20"/>
          <w:szCs w:val="20"/>
        </w:rPr>
        <w:t xml:space="preserve">će Općine </w:t>
      </w:r>
      <w:proofErr w:type="spellStart"/>
      <w:r w:rsidR="00AD6ECB" w:rsidRPr="00C20CBB">
        <w:rPr>
          <w:rFonts w:ascii="Book Antiqua" w:hAnsi="Book Antiqua"/>
          <w:i w:val="0"/>
          <w:sz w:val="20"/>
          <w:szCs w:val="20"/>
        </w:rPr>
        <w:t>Tovarnik</w:t>
      </w:r>
      <w:proofErr w:type="spellEnd"/>
      <w:r w:rsidR="00AD6ECB" w:rsidRPr="00C20CBB">
        <w:rPr>
          <w:rFonts w:ascii="Book Antiqua" w:hAnsi="Book Antiqua"/>
          <w:i w:val="0"/>
          <w:sz w:val="20"/>
          <w:szCs w:val="20"/>
        </w:rPr>
        <w:t xml:space="preserve"> , n</w:t>
      </w:r>
      <w:r w:rsidR="002D6BFC">
        <w:rPr>
          <w:rFonts w:ascii="Book Antiqua" w:hAnsi="Book Antiqua"/>
          <w:i w:val="0"/>
          <w:sz w:val="20"/>
          <w:szCs w:val="20"/>
        </w:rPr>
        <w:t>a svojoj 23. sjednici održanoj 2</w:t>
      </w:r>
      <w:r w:rsidR="00606911">
        <w:rPr>
          <w:rFonts w:ascii="Book Antiqua" w:hAnsi="Book Antiqua"/>
          <w:i w:val="0"/>
          <w:sz w:val="20"/>
          <w:szCs w:val="20"/>
        </w:rPr>
        <w:t>3.</w:t>
      </w:r>
      <w:bookmarkStart w:id="0" w:name="_GoBack"/>
      <w:bookmarkEnd w:id="0"/>
      <w:r w:rsidR="002D6BFC">
        <w:rPr>
          <w:rFonts w:ascii="Book Antiqua" w:hAnsi="Book Antiqua"/>
          <w:i w:val="0"/>
          <w:sz w:val="20"/>
          <w:szCs w:val="20"/>
        </w:rPr>
        <w:t xml:space="preserve">  prosinca</w:t>
      </w:r>
      <w:r w:rsidR="00FE26BB" w:rsidRPr="00C20CBB">
        <w:rPr>
          <w:rFonts w:ascii="Book Antiqua" w:hAnsi="Book Antiqua"/>
          <w:i w:val="0"/>
          <w:sz w:val="20"/>
          <w:szCs w:val="20"/>
        </w:rPr>
        <w:t xml:space="preserve"> </w:t>
      </w:r>
      <w:r w:rsidR="00EB3C81" w:rsidRPr="00C20CBB">
        <w:rPr>
          <w:rFonts w:ascii="Book Antiqua" w:hAnsi="Book Antiqua"/>
          <w:i w:val="0"/>
          <w:sz w:val="20"/>
          <w:szCs w:val="20"/>
        </w:rPr>
        <w:t>2019</w:t>
      </w:r>
      <w:r w:rsidR="003D343B" w:rsidRPr="00C20CBB">
        <w:rPr>
          <w:rFonts w:ascii="Book Antiqua" w:hAnsi="Book Antiqua"/>
          <w:i w:val="0"/>
          <w:sz w:val="20"/>
          <w:szCs w:val="20"/>
        </w:rPr>
        <w:t>.</w:t>
      </w:r>
      <w:r w:rsidR="00AD6ECB" w:rsidRPr="00C20CBB">
        <w:rPr>
          <w:rFonts w:ascii="Book Antiqua" w:hAnsi="Book Antiqua"/>
          <w:i w:val="0"/>
          <w:sz w:val="20"/>
          <w:szCs w:val="20"/>
        </w:rPr>
        <w:t xml:space="preserve"> godine</w:t>
      </w:r>
      <w:r w:rsidRPr="00C20CBB">
        <w:rPr>
          <w:rFonts w:ascii="Book Antiqua" w:hAnsi="Book Antiqua"/>
          <w:i w:val="0"/>
          <w:sz w:val="20"/>
          <w:szCs w:val="20"/>
        </w:rPr>
        <w:t xml:space="preserve"> d o n o s i </w:t>
      </w:r>
    </w:p>
    <w:p w:rsidR="00C20CBB" w:rsidRPr="00C20CBB" w:rsidRDefault="00C20CBB" w:rsidP="00C20CBB">
      <w:pPr>
        <w:rPr>
          <w:lang w:eastAsia="hr-HR"/>
        </w:rPr>
      </w:pPr>
    </w:p>
    <w:p w:rsidR="00AF6DBF" w:rsidRPr="00827DF2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ODLUKU</w:t>
      </w:r>
      <w:r w:rsidR="00B57D67" w:rsidRPr="00827DF2">
        <w:rPr>
          <w:rFonts w:ascii="Book Antiqua" w:hAnsi="Book Antiqua"/>
          <w:sz w:val="20"/>
          <w:szCs w:val="20"/>
        </w:rPr>
        <w:t xml:space="preserve"> O</w:t>
      </w:r>
    </w:p>
    <w:p w:rsidR="00627563" w:rsidRPr="00827DF2" w:rsidRDefault="00C20CBB" w:rsidP="0000275B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DAVANJU SUGLANSOSTI ZA CIJENU VODNE USLUGE CRPLJENJA I ODVOZA OTPADNIH VODA IZ SABIRNIH JAMA</w:t>
      </w:r>
    </w:p>
    <w:p w:rsidR="008B30E9" w:rsidRPr="00827DF2" w:rsidRDefault="00627563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b/>
          <w:color w:val="000000"/>
          <w:sz w:val="20"/>
          <w:szCs w:val="20"/>
        </w:rPr>
        <w:t>Članak 1.</w:t>
      </w:r>
    </w:p>
    <w:p w:rsidR="00627563" w:rsidRPr="00827DF2" w:rsidRDefault="00827DF2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Ovom od</w:t>
      </w:r>
      <w:r w:rsidR="00C20CBB">
        <w:rPr>
          <w:rFonts w:ascii="Book Antiqua" w:hAnsi="Book Antiqua"/>
          <w:sz w:val="20"/>
          <w:szCs w:val="20"/>
        </w:rPr>
        <w:t xml:space="preserve">lukom Općina </w:t>
      </w:r>
      <w:proofErr w:type="spellStart"/>
      <w:r w:rsidR="00C20CBB">
        <w:rPr>
          <w:rFonts w:ascii="Book Antiqua" w:hAnsi="Book Antiqua"/>
          <w:sz w:val="20"/>
          <w:szCs w:val="20"/>
        </w:rPr>
        <w:t>Tovarnik</w:t>
      </w:r>
      <w:proofErr w:type="spellEnd"/>
      <w:r w:rsidR="00C20CBB">
        <w:rPr>
          <w:rFonts w:ascii="Book Antiqua" w:hAnsi="Book Antiqua"/>
          <w:sz w:val="20"/>
          <w:szCs w:val="20"/>
        </w:rPr>
        <w:t>, daje suglasnost za cijenu vodne usluge crpljenja i odvoza otpadnih voda iz sabirnih jama,</w:t>
      </w:r>
      <w:r w:rsidRPr="00827DF2">
        <w:rPr>
          <w:rFonts w:ascii="Book Antiqua" w:hAnsi="Book Antiqua"/>
          <w:sz w:val="20"/>
          <w:szCs w:val="20"/>
        </w:rPr>
        <w:t xml:space="preserve"> na području Općine.</w:t>
      </w:r>
    </w:p>
    <w:p w:rsidR="008B30E9" w:rsidRPr="00827DF2" w:rsidRDefault="008B30E9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8B30E9" w:rsidRDefault="008B30E9" w:rsidP="008B30E9">
      <w:pPr>
        <w:pStyle w:val="Tijeloteksta"/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Članak 2.</w:t>
      </w:r>
    </w:p>
    <w:p w:rsidR="00C20CBB" w:rsidRDefault="00C20CBB" w:rsidP="00C20CBB">
      <w:pPr>
        <w:pStyle w:val="Tijeloteksta"/>
        <w:jc w:val="left"/>
        <w:rPr>
          <w:rFonts w:ascii="Book Antiqua" w:hAnsi="Book Antiqua"/>
          <w:sz w:val="20"/>
          <w:szCs w:val="20"/>
        </w:rPr>
      </w:pPr>
      <w:r w:rsidRPr="00C20CBB">
        <w:rPr>
          <w:rFonts w:ascii="Book Antiqua" w:hAnsi="Book Antiqua"/>
          <w:sz w:val="20"/>
          <w:szCs w:val="20"/>
        </w:rPr>
        <w:t>Uslugu će vršiti Vinkovački vodovod i kanalizacija d.o.o.</w:t>
      </w:r>
      <w:r w:rsidR="002D6BFC">
        <w:rPr>
          <w:rFonts w:ascii="Book Antiqua" w:hAnsi="Book Antiqua"/>
          <w:sz w:val="20"/>
          <w:szCs w:val="20"/>
        </w:rPr>
        <w:t>, Dragutina Žanića-Karle 47a, Vinkovci.</w:t>
      </w:r>
    </w:p>
    <w:p w:rsidR="002D6BFC" w:rsidRDefault="002D6BFC" w:rsidP="00C20CBB">
      <w:pPr>
        <w:pStyle w:val="Tijeloteksta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Cijena vodne usluge crpljenja i odvoza otpadnih voda  iz sabirnih jama će se plaćati po metru kubnom crpljenja sadržaja, a na sljedeći način:</w:t>
      </w:r>
    </w:p>
    <w:p w:rsidR="002D6BFC" w:rsidRDefault="002D6BFC" w:rsidP="002D6BFC">
      <w:pPr>
        <w:pStyle w:val="Tijeloteksta"/>
        <w:numPr>
          <w:ilvl w:val="0"/>
          <w:numId w:val="1"/>
        </w:numPr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fizičke osobe – bez PDV-a</w:t>
      </w:r>
    </w:p>
    <w:p w:rsidR="002D6BFC" w:rsidRDefault="002D6BFC" w:rsidP="002D6BFC">
      <w:pPr>
        <w:pStyle w:val="Tijeloteksta"/>
        <w:ind w:left="72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0-7 km               70 kn/m³</w:t>
      </w:r>
    </w:p>
    <w:p w:rsidR="002D6BFC" w:rsidRDefault="002D6BFC" w:rsidP="002D6BFC">
      <w:pPr>
        <w:pStyle w:val="Tijeloteksta"/>
        <w:ind w:left="72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7-15 km             80 kn/m³</w:t>
      </w:r>
    </w:p>
    <w:p w:rsidR="002D6BFC" w:rsidRDefault="002D6BFC" w:rsidP="002D6BFC">
      <w:pPr>
        <w:pStyle w:val="Tijeloteksta"/>
        <w:ind w:left="72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15 i više km      90 kn/m³</w:t>
      </w:r>
    </w:p>
    <w:p w:rsidR="002D6BFC" w:rsidRDefault="002D6BFC" w:rsidP="002D6BFC">
      <w:pPr>
        <w:pStyle w:val="Tijeloteksta"/>
        <w:ind w:left="720"/>
        <w:jc w:val="left"/>
        <w:rPr>
          <w:rFonts w:ascii="Book Antiqua" w:hAnsi="Book Antiqua"/>
          <w:sz w:val="20"/>
          <w:szCs w:val="20"/>
        </w:rPr>
      </w:pPr>
    </w:p>
    <w:p w:rsidR="002D6BFC" w:rsidRDefault="002D6BFC" w:rsidP="002D6BFC">
      <w:pPr>
        <w:pStyle w:val="Tijeloteksta"/>
        <w:numPr>
          <w:ilvl w:val="0"/>
          <w:numId w:val="1"/>
        </w:numPr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poslovne subjekte – bez PDV-a</w:t>
      </w:r>
    </w:p>
    <w:p w:rsidR="002D6BFC" w:rsidRDefault="002D6BFC" w:rsidP="002D6BFC">
      <w:pPr>
        <w:pStyle w:val="Tijeloteksta"/>
        <w:ind w:left="720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0-7 km               102 kn/m³</w:t>
      </w:r>
    </w:p>
    <w:p w:rsidR="00C20CBB" w:rsidRDefault="002D6BFC" w:rsidP="00C20CBB">
      <w:pPr>
        <w:pStyle w:val="Tijeloteksta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7-15 km             112 kn/m³</w:t>
      </w:r>
    </w:p>
    <w:p w:rsidR="002D6BFC" w:rsidRDefault="002D6BFC" w:rsidP="00C20CBB">
      <w:pPr>
        <w:pStyle w:val="Tijeloteksta"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15 i više km      146 kn/m³</w:t>
      </w:r>
    </w:p>
    <w:p w:rsidR="002D6BFC" w:rsidRPr="00C20CBB" w:rsidRDefault="002D6BFC" w:rsidP="00C20CBB">
      <w:pPr>
        <w:pStyle w:val="Tijeloteksta"/>
        <w:jc w:val="left"/>
        <w:rPr>
          <w:rFonts w:ascii="Book Antiqua" w:hAnsi="Book Antiqua"/>
          <w:sz w:val="20"/>
          <w:szCs w:val="20"/>
        </w:rPr>
      </w:pPr>
    </w:p>
    <w:p w:rsidR="00627563" w:rsidRDefault="008B30E9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27DF2"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827DF2">
        <w:rPr>
          <w:rFonts w:ascii="Book Antiqua" w:hAnsi="Book Antiqua"/>
          <w:b/>
          <w:bCs/>
          <w:sz w:val="20"/>
          <w:szCs w:val="20"/>
        </w:rPr>
        <w:t>.</w:t>
      </w:r>
    </w:p>
    <w:p w:rsidR="002D6BFC" w:rsidRPr="002D6BFC" w:rsidRDefault="002D6BFC" w:rsidP="002D6BFC">
      <w:pPr>
        <w:rPr>
          <w:rFonts w:ascii="Book Antiqua" w:hAnsi="Book Antiqua"/>
          <w:bCs/>
          <w:sz w:val="20"/>
          <w:szCs w:val="20"/>
        </w:rPr>
      </w:pPr>
      <w:r w:rsidRPr="002D6BFC">
        <w:rPr>
          <w:rFonts w:ascii="Book Antiqua" w:hAnsi="Book Antiqua"/>
          <w:bCs/>
          <w:sz w:val="20"/>
          <w:szCs w:val="20"/>
        </w:rPr>
        <w:t>Cijena će se primjenjivati od 1. siječnja 2020.</w:t>
      </w:r>
    </w:p>
    <w:p w:rsidR="002D6BFC" w:rsidRPr="002D6BFC" w:rsidRDefault="002D6BFC" w:rsidP="002D6BFC">
      <w:pPr>
        <w:jc w:val="center"/>
        <w:rPr>
          <w:rFonts w:ascii="Book Antiqua" w:hAnsi="Book Antiqua"/>
          <w:b/>
          <w:sz w:val="20"/>
          <w:szCs w:val="20"/>
        </w:rPr>
      </w:pPr>
      <w:r w:rsidRPr="002D6BFC">
        <w:rPr>
          <w:rFonts w:ascii="Book Antiqua" w:hAnsi="Book Antiqua"/>
          <w:b/>
          <w:sz w:val="20"/>
          <w:szCs w:val="20"/>
        </w:rPr>
        <w:lastRenderedPageBreak/>
        <w:t>Članak 4.</w:t>
      </w:r>
    </w:p>
    <w:p w:rsidR="00627563" w:rsidRPr="00827DF2" w:rsidRDefault="005671F3" w:rsidP="00627563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Ova</w:t>
      </w:r>
      <w:r w:rsidR="00627563" w:rsidRPr="00827DF2">
        <w:rPr>
          <w:rFonts w:ascii="Book Antiqua" w:hAnsi="Book Antiqua"/>
          <w:sz w:val="20"/>
          <w:szCs w:val="20"/>
        </w:rPr>
        <w:t xml:space="preserve"> Odluka </w:t>
      </w:r>
      <w:r w:rsidRPr="00827DF2">
        <w:rPr>
          <w:rFonts w:ascii="Book Antiqua" w:hAnsi="Book Antiqua"/>
          <w:sz w:val="20"/>
          <w:szCs w:val="20"/>
        </w:rPr>
        <w:t>st</w:t>
      </w:r>
      <w:r w:rsidR="002D6BFC">
        <w:rPr>
          <w:rFonts w:ascii="Book Antiqua" w:hAnsi="Book Antiqua"/>
          <w:sz w:val="20"/>
          <w:szCs w:val="20"/>
        </w:rPr>
        <w:t>upa na snagu 1.1.2020., a objavit će se</w:t>
      </w:r>
      <w:r w:rsidR="00BB01C9" w:rsidRPr="00827DF2">
        <w:rPr>
          <w:rFonts w:ascii="Book Antiqua" w:hAnsi="Book Antiqua"/>
          <w:sz w:val="20"/>
          <w:szCs w:val="20"/>
        </w:rPr>
        <w:t xml:space="preserve"> </w:t>
      </w:r>
      <w:r w:rsidR="00627563" w:rsidRPr="00827DF2">
        <w:rPr>
          <w:rFonts w:ascii="Book Antiqua" w:hAnsi="Book Antiqua"/>
          <w:sz w:val="20"/>
          <w:szCs w:val="20"/>
        </w:rPr>
        <w:t xml:space="preserve"> u Službenom vjesniku Vukovarsko-srije</w:t>
      </w:r>
      <w:r w:rsidRPr="00827DF2">
        <w:rPr>
          <w:rFonts w:ascii="Book Antiqua" w:hAnsi="Book Antiqua"/>
          <w:sz w:val="20"/>
          <w:szCs w:val="20"/>
        </w:rPr>
        <w:t>mske županije.</w:t>
      </w:r>
    </w:p>
    <w:p w:rsidR="00EE3B8D" w:rsidRPr="00827DF2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Pr="00827DF2" w:rsidRDefault="00381714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OBRAZLOŽENJE</w:t>
      </w:r>
      <w:r w:rsidR="00EE3B8D" w:rsidRPr="00827DF2">
        <w:rPr>
          <w:rFonts w:ascii="Book Antiqua" w:hAnsi="Book Antiqua"/>
          <w:sz w:val="20"/>
          <w:szCs w:val="20"/>
        </w:rPr>
        <w:t>:</w:t>
      </w:r>
    </w:p>
    <w:p w:rsidR="00EE3B8D" w:rsidRPr="00827DF2" w:rsidRDefault="00EE3B8D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-na sjednici vijeća</w:t>
      </w:r>
    </w:p>
    <w:p w:rsidR="00381714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NAČELNICA OPĆINE TOVARNIK</w:t>
      </w:r>
    </w:p>
    <w:p w:rsidR="00037E0D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827DF2">
        <w:rPr>
          <w:rFonts w:ascii="Book Antiqua" w:hAnsi="Book Antiqua"/>
          <w:sz w:val="20"/>
          <w:szCs w:val="20"/>
        </w:rPr>
        <w:t>Šijaković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27DF2">
        <w:rPr>
          <w:rFonts w:ascii="Book Antiqua" w:hAnsi="Book Antiqua"/>
          <w:sz w:val="20"/>
          <w:szCs w:val="20"/>
        </w:rPr>
        <w:t>oec</w:t>
      </w:r>
      <w:proofErr w:type="spellEnd"/>
      <w:r w:rsidRPr="00827DF2">
        <w:rPr>
          <w:rFonts w:ascii="Book Antiqua" w:hAnsi="Book Antiqua"/>
          <w:sz w:val="20"/>
          <w:szCs w:val="20"/>
        </w:rPr>
        <w:t>.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BE0"/>
    <w:multiLevelType w:val="hybridMultilevel"/>
    <w:tmpl w:val="8D06C34E"/>
    <w:lvl w:ilvl="0" w:tplc="407E70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0275B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2D6BFC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35352"/>
    <w:rsid w:val="005374D5"/>
    <w:rsid w:val="005671F3"/>
    <w:rsid w:val="00606911"/>
    <w:rsid w:val="00627563"/>
    <w:rsid w:val="00735E1D"/>
    <w:rsid w:val="00737C12"/>
    <w:rsid w:val="007420B7"/>
    <w:rsid w:val="007841C9"/>
    <w:rsid w:val="007F59EA"/>
    <w:rsid w:val="0080245F"/>
    <w:rsid w:val="00823F1F"/>
    <w:rsid w:val="00827DF2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16138"/>
    <w:rsid w:val="00B57D67"/>
    <w:rsid w:val="00B95885"/>
    <w:rsid w:val="00BB01C9"/>
    <w:rsid w:val="00C20CBB"/>
    <w:rsid w:val="00C45DEE"/>
    <w:rsid w:val="00C6497D"/>
    <w:rsid w:val="00CE62D2"/>
    <w:rsid w:val="00D05935"/>
    <w:rsid w:val="00D228E2"/>
    <w:rsid w:val="00DD77AC"/>
    <w:rsid w:val="00DE3D13"/>
    <w:rsid w:val="00E14AAE"/>
    <w:rsid w:val="00EB3C81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50F6-3021-4A6F-9940-3D472808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2018-09-05T09:51:00Z</cp:lastPrinted>
  <dcterms:created xsi:type="dcterms:W3CDTF">2019-12-10T11:26:00Z</dcterms:created>
  <dcterms:modified xsi:type="dcterms:W3CDTF">2019-12-17T11:45:00Z</dcterms:modified>
</cp:coreProperties>
</file>