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</w:p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A4D35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REPUBLIKA HRVATSKA</w:t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VUKOVARSKO-SRIJEMSKA ŽUPANIJA</w:t>
      </w:r>
    </w:p>
    <w:p w:rsidR="00D55CE9" w:rsidRPr="000969EF" w:rsidRDefault="00DA4D35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0969EF">
        <w:rPr>
          <w:rFonts w:asciiTheme="minorHAnsi" w:hAnsiTheme="minorHAnsi" w:cstheme="minorHAnsi"/>
          <w:b/>
        </w:rPr>
        <w:t xml:space="preserve"> OPĆINA TOVARNIK</w:t>
      </w:r>
    </w:p>
    <w:p w:rsidR="00D55CE9" w:rsidRPr="000969EF" w:rsidRDefault="005F7E71" w:rsidP="00D55CE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OPĆINSKO VIJEĆE</w:t>
      </w:r>
      <w:r w:rsidR="00D55CE9" w:rsidRPr="000969EF">
        <w:rPr>
          <w:rFonts w:asciiTheme="minorHAnsi" w:hAnsiTheme="minorHAnsi" w:cstheme="minorHAnsi"/>
          <w:b/>
        </w:rPr>
        <w:t xml:space="preserve">                                                </w:t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  <w:b/>
        </w:rPr>
      </w:pPr>
    </w:p>
    <w:p w:rsidR="00D55CE9" w:rsidRPr="000969EF" w:rsidRDefault="005F7E71" w:rsidP="00D55C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  021-05/19-03</w:t>
      </w:r>
      <w:r w:rsidR="002D7485" w:rsidRPr="000969E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25</w:t>
      </w:r>
    </w:p>
    <w:p w:rsidR="00D55CE9" w:rsidRPr="000969EF" w:rsidRDefault="005F7E71" w:rsidP="00D55C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2188/12-04</w:t>
      </w:r>
      <w:r w:rsidR="00D16DF7" w:rsidRPr="000969EF">
        <w:rPr>
          <w:rFonts w:asciiTheme="minorHAnsi" w:hAnsiTheme="minorHAnsi" w:cstheme="minorHAnsi"/>
        </w:rPr>
        <w:t>-19-1</w:t>
      </w:r>
    </w:p>
    <w:p w:rsidR="00D55CE9" w:rsidRDefault="005F7E71" w:rsidP="00D55C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Tovarnik, 12</w:t>
      </w:r>
      <w:r w:rsidR="000B5F86" w:rsidRPr="000969EF">
        <w:rPr>
          <w:rFonts w:asciiTheme="minorHAnsi" w:hAnsiTheme="minorHAnsi" w:cstheme="minorHAnsi"/>
        </w:rPr>
        <w:t>.6</w:t>
      </w:r>
      <w:r w:rsidR="00D16DF7" w:rsidRPr="000969EF">
        <w:rPr>
          <w:rFonts w:asciiTheme="minorHAnsi" w:hAnsiTheme="minorHAnsi" w:cstheme="minorHAnsi"/>
        </w:rPr>
        <w:t>.2019</w:t>
      </w:r>
      <w:r w:rsidR="00D55CE9" w:rsidRPr="000969EF">
        <w:rPr>
          <w:rFonts w:asciiTheme="minorHAnsi" w:hAnsiTheme="minorHAnsi" w:cstheme="minorHAnsi"/>
        </w:rPr>
        <w:t xml:space="preserve">. god. </w:t>
      </w:r>
    </w:p>
    <w:p w:rsidR="005F7E71" w:rsidRPr="000969EF" w:rsidRDefault="005F7E71" w:rsidP="00D55CE9">
      <w:pPr>
        <w:spacing w:after="0"/>
        <w:rPr>
          <w:rFonts w:asciiTheme="minorHAnsi" w:hAnsiTheme="minorHAnsi" w:cstheme="minorHAnsi"/>
        </w:rPr>
      </w:pPr>
    </w:p>
    <w:p w:rsidR="00AA2C88" w:rsidRPr="000969EF" w:rsidRDefault="00AA2C88" w:rsidP="00AA2C8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Temeljem članka  31. stavka  1. Statuta Općine Tovarnik ( Službeni vjesnik Vukovarsko-srijemske županije br. 4/13, 14/13 i 1/18 ), čl. 11. i 17. Odluke o javnim priznanjima Općine Tovarnik (KLASA: 021-05/16-03/20, URBROJ: 2188/12-04-16-1), Općinsko vijeće Općine Tovarnik na svojoj 18. sjednici održanoj 12. lipnja 2019., donosi sljedeću</w:t>
      </w:r>
    </w:p>
    <w:p w:rsidR="00D55CE9" w:rsidRPr="000969EF" w:rsidRDefault="00D55CE9" w:rsidP="000B5F86">
      <w:pPr>
        <w:rPr>
          <w:rFonts w:asciiTheme="minorHAnsi" w:hAnsiTheme="minorHAnsi" w:cstheme="minorHAnsi"/>
          <w:b/>
        </w:rPr>
      </w:pPr>
    </w:p>
    <w:p w:rsidR="00D55CE9" w:rsidRPr="000969EF" w:rsidRDefault="00AA2C88" w:rsidP="0074590C">
      <w:pPr>
        <w:jc w:val="center"/>
        <w:rPr>
          <w:rFonts w:asciiTheme="minorHAnsi" w:hAnsiTheme="minorHAnsi" w:cstheme="minorHAnsi"/>
          <w:b/>
        </w:rPr>
      </w:pPr>
      <w:r w:rsidRPr="000969EF">
        <w:rPr>
          <w:rFonts w:asciiTheme="minorHAnsi" w:hAnsiTheme="minorHAnsi" w:cstheme="minorHAnsi"/>
          <w:b/>
        </w:rPr>
        <w:t>ODLUKA</w:t>
      </w:r>
      <w:r w:rsidR="00287C48" w:rsidRPr="000969EF">
        <w:rPr>
          <w:rFonts w:asciiTheme="minorHAnsi" w:hAnsiTheme="minorHAnsi" w:cstheme="minorHAnsi"/>
          <w:b/>
        </w:rPr>
        <w:t xml:space="preserve"> O </w:t>
      </w:r>
      <w:r w:rsidR="000B5F86" w:rsidRPr="000969EF">
        <w:rPr>
          <w:rFonts w:asciiTheme="minorHAnsi" w:hAnsiTheme="minorHAnsi" w:cstheme="minorHAnsi"/>
          <w:b/>
        </w:rPr>
        <w:t xml:space="preserve">DODJELI </w:t>
      </w:r>
      <w:r w:rsidR="000B5F86" w:rsidRPr="000969EF">
        <w:rPr>
          <w:rFonts w:asciiTheme="minorHAnsi" w:hAnsiTheme="minorHAnsi" w:cstheme="minorHAnsi"/>
          <w:b/>
        </w:rPr>
        <w:br/>
        <w:t>JAVNIH PRIZNANJA</w:t>
      </w:r>
    </w:p>
    <w:p w:rsidR="00D55CE9" w:rsidRPr="000969EF" w:rsidRDefault="00D55CE9" w:rsidP="00D55CE9">
      <w:pPr>
        <w:spacing w:after="0"/>
        <w:jc w:val="center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  <w:b/>
        </w:rPr>
        <w:t>Članak 1.</w:t>
      </w:r>
    </w:p>
    <w:p w:rsidR="00D55CE9" w:rsidRPr="000969EF" w:rsidRDefault="00D55CE9" w:rsidP="00D55CE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B5F86" w:rsidRPr="00E62F65" w:rsidRDefault="00DC4F2D" w:rsidP="00E62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Ovom Odlukom se odlučuje da se t</w:t>
      </w:r>
      <w:r w:rsidR="000B5F86" w:rsidRPr="000969EF">
        <w:rPr>
          <w:rFonts w:asciiTheme="minorHAnsi" w:hAnsiTheme="minorHAnsi" w:cstheme="minorHAnsi"/>
        </w:rPr>
        <w:t xml:space="preserve">emeljem </w:t>
      </w:r>
      <w:r w:rsidR="00AA2C88" w:rsidRPr="000969EF">
        <w:rPr>
          <w:rFonts w:asciiTheme="minorHAnsi" w:hAnsiTheme="minorHAnsi" w:cstheme="minorHAnsi"/>
        </w:rPr>
        <w:t xml:space="preserve">prijedloga </w:t>
      </w:r>
      <w:r w:rsidR="000B5F86" w:rsidRPr="000969EF">
        <w:rPr>
          <w:rFonts w:asciiTheme="minorHAnsi" w:hAnsiTheme="minorHAnsi" w:cstheme="minorHAnsi"/>
        </w:rPr>
        <w:t>Povjerenstva za dodjelu jav</w:t>
      </w:r>
      <w:r>
        <w:rPr>
          <w:rFonts w:asciiTheme="minorHAnsi" w:hAnsiTheme="minorHAnsi" w:cstheme="minorHAnsi"/>
        </w:rPr>
        <w:t>nih priznanja, dodjeljuje</w:t>
      </w:r>
      <w:r w:rsidR="00E62F65">
        <w:rPr>
          <w:rFonts w:asciiTheme="minorHAnsi" w:hAnsiTheme="minorHAnsi" w:cstheme="minorHAnsi"/>
        </w:rPr>
        <w:t xml:space="preserve"> Javno priznanje Općine Tovarnik -</w:t>
      </w:r>
      <w:r>
        <w:rPr>
          <w:rFonts w:asciiTheme="minorHAnsi" w:hAnsiTheme="minorHAnsi" w:cstheme="minorHAnsi"/>
        </w:rPr>
        <w:t xml:space="preserve"> Zahvalnica</w:t>
      </w:r>
      <w:r w:rsidR="000B5F86" w:rsidRPr="00E62F65">
        <w:rPr>
          <w:rFonts w:asciiTheme="minorHAnsi" w:hAnsiTheme="minorHAnsi" w:cstheme="minorHAnsi"/>
        </w:rPr>
        <w:t xml:space="preserve"> Općine Tovarnik</w:t>
      </w:r>
      <w:r>
        <w:rPr>
          <w:rFonts w:asciiTheme="minorHAnsi" w:hAnsiTheme="minorHAnsi" w:cstheme="minorHAnsi"/>
        </w:rPr>
        <w:t xml:space="preserve"> Mirjani</w:t>
      </w:r>
      <w:r w:rsidR="000B5F86" w:rsidRPr="00E62F65">
        <w:rPr>
          <w:rFonts w:asciiTheme="minorHAnsi" w:hAnsiTheme="minorHAnsi" w:cstheme="minorHAnsi"/>
        </w:rPr>
        <w:t xml:space="preserve"> Matizović</w:t>
      </w:r>
      <w:r>
        <w:rPr>
          <w:rFonts w:asciiTheme="minorHAnsi" w:hAnsiTheme="minorHAnsi" w:cstheme="minorHAnsi"/>
        </w:rPr>
        <w:t xml:space="preserve"> uz novčanu naknadu od</w:t>
      </w:r>
      <w:bookmarkStart w:id="0" w:name="_GoBack"/>
      <w:bookmarkEnd w:id="0"/>
      <w:r w:rsidR="00AA2C88" w:rsidRPr="00E62F65">
        <w:rPr>
          <w:rFonts w:asciiTheme="minorHAnsi" w:hAnsiTheme="minorHAnsi" w:cstheme="minorHAnsi"/>
        </w:rPr>
        <w:t xml:space="preserve"> 2.000,00kn</w:t>
      </w:r>
      <w:r w:rsidR="00E62F65">
        <w:rPr>
          <w:rFonts w:asciiTheme="minorHAnsi" w:hAnsiTheme="minorHAnsi" w:cstheme="minorHAnsi"/>
        </w:rPr>
        <w:t>.</w:t>
      </w:r>
    </w:p>
    <w:p w:rsidR="00AA2C88" w:rsidRPr="000969EF" w:rsidRDefault="00AA2C88" w:rsidP="00AA2C88">
      <w:pPr>
        <w:pStyle w:val="Odlomakpopisa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D55CE9" w:rsidRPr="000969EF" w:rsidRDefault="00D55CE9" w:rsidP="00D55CE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0969EF">
        <w:rPr>
          <w:rFonts w:asciiTheme="minorHAnsi" w:hAnsiTheme="minorHAnsi" w:cstheme="minorHAnsi"/>
          <w:b/>
        </w:rPr>
        <w:t>Članak 2.</w:t>
      </w:r>
    </w:p>
    <w:p w:rsidR="00D55CE9" w:rsidRPr="000969EF" w:rsidRDefault="00D55CE9" w:rsidP="00D55CE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969EF" w:rsidRPr="000969EF" w:rsidRDefault="00D55CE9" w:rsidP="000969EF">
      <w:pPr>
        <w:jc w:val="both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Ova će se Odluka objaviti u „Službenom vjesniku“  Vukovarsko-srijemske županije</w:t>
      </w:r>
      <w:r w:rsidR="000969EF" w:rsidRPr="000969EF">
        <w:rPr>
          <w:rFonts w:asciiTheme="minorHAnsi" w:hAnsiTheme="minorHAnsi" w:cstheme="minorHAnsi"/>
        </w:rPr>
        <w:t xml:space="preserve"> i stupa na snagu prvog dana od dana objave.</w:t>
      </w:r>
    </w:p>
    <w:p w:rsidR="00D55CE9" w:rsidRPr="000969EF" w:rsidRDefault="00D55CE9" w:rsidP="00D55CE9">
      <w:pPr>
        <w:rPr>
          <w:rFonts w:asciiTheme="minorHAnsi" w:hAnsiTheme="minorHAnsi" w:cstheme="minorHAnsi"/>
        </w:rPr>
      </w:pPr>
    </w:p>
    <w:p w:rsidR="00D16DF7" w:rsidRPr="000969EF" w:rsidRDefault="005F7E71" w:rsidP="00D16DF7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PREDSJENDIK OPĆINSKOG VIJEĆA</w:t>
      </w:r>
    </w:p>
    <w:p w:rsidR="00D55CE9" w:rsidRPr="00A32381" w:rsidRDefault="005F7E71" w:rsidP="00D16D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</w:rPr>
        <w:t>Dubravko Blašković</w:t>
      </w:r>
      <w:r w:rsidR="00D55CE9" w:rsidRPr="00A32381">
        <w:rPr>
          <w:rFonts w:ascii="Times New Roman" w:hAnsi="Times New Roman"/>
          <w:b/>
          <w:sz w:val="24"/>
          <w:szCs w:val="24"/>
        </w:rPr>
        <w:t xml:space="preserve">         </w:t>
      </w:r>
    </w:p>
    <w:sectPr w:rsidR="00D55CE9" w:rsidRPr="00A3238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A1E54"/>
    <w:multiLevelType w:val="hybridMultilevel"/>
    <w:tmpl w:val="BF18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9"/>
    <w:rsid w:val="000969EF"/>
    <w:rsid w:val="000B5F86"/>
    <w:rsid w:val="000D14E8"/>
    <w:rsid w:val="00287C48"/>
    <w:rsid w:val="002D7485"/>
    <w:rsid w:val="005F7E71"/>
    <w:rsid w:val="00636736"/>
    <w:rsid w:val="006B22D6"/>
    <w:rsid w:val="0074590C"/>
    <w:rsid w:val="007B3CFA"/>
    <w:rsid w:val="0085399E"/>
    <w:rsid w:val="0094566E"/>
    <w:rsid w:val="00967C87"/>
    <w:rsid w:val="009750E2"/>
    <w:rsid w:val="00A1442C"/>
    <w:rsid w:val="00A32381"/>
    <w:rsid w:val="00A54782"/>
    <w:rsid w:val="00AA2C88"/>
    <w:rsid w:val="00B46C9E"/>
    <w:rsid w:val="00C011F4"/>
    <w:rsid w:val="00C62C90"/>
    <w:rsid w:val="00C935FA"/>
    <w:rsid w:val="00D02D51"/>
    <w:rsid w:val="00D16DF7"/>
    <w:rsid w:val="00D36142"/>
    <w:rsid w:val="00D55CE9"/>
    <w:rsid w:val="00D67EA4"/>
    <w:rsid w:val="00D96F32"/>
    <w:rsid w:val="00DA4D35"/>
    <w:rsid w:val="00DC4F2D"/>
    <w:rsid w:val="00E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B5F8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6</cp:revision>
  <cp:lastPrinted>2019-06-07T08:17:00Z</cp:lastPrinted>
  <dcterms:created xsi:type="dcterms:W3CDTF">2019-06-13T10:53:00Z</dcterms:created>
  <dcterms:modified xsi:type="dcterms:W3CDTF">2019-06-26T09:08:00Z</dcterms:modified>
</cp:coreProperties>
</file>