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C8" w:rsidRDefault="00AF2AC8" w:rsidP="00AF2AC8">
      <w:r w:rsidRPr="00123149">
        <w:rPr>
          <w:noProof/>
          <w:lang w:eastAsia="hr-HR"/>
        </w:rPr>
        <w:drawing>
          <wp:anchor distT="0" distB="0" distL="114300" distR="114300" simplePos="0" relativeHeight="251659264" behindDoc="1" locked="0" layoutInCell="1" allowOverlap="1" wp14:anchorId="14F0DF13" wp14:editId="77AA9418">
            <wp:simplePos x="0" y="0"/>
            <wp:positionH relativeFrom="page">
              <wp:posOffset>1562100</wp:posOffset>
            </wp:positionH>
            <wp:positionV relativeFrom="page">
              <wp:posOffset>447675</wp:posOffset>
            </wp:positionV>
            <wp:extent cx="450215" cy="581025"/>
            <wp:effectExtent l="19050" t="0" r="698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50215" cy="581025"/>
                    </a:xfrm>
                    <a:prstGeom prst="rect">
                      <a:avLst/>
                    </a:prstGeom>
                    <a:noFill/>
                  </pic:spPr>
                </pic:pic>
              </a:graphicData>
            </a:graphic>
          </wp:anchor>
        </w:drawing>
      </w:r>
    </w:p>
    <w:p w:rsidR="00AF2AC8" w:rsidRPr="00ED63CB" w:rsidRDefault="00AF2AC8" w:rsidP="00AF2AC8">
      <w:pPr>
        <w:jc w:val="both"/>
        <w:rPr>
          <w:rFonts w:ascii="Times New Roman" w:hAnsi="Times New Roman"/>
        </w:rPr>
      </w:pPr>
      <w:r w:rsidRPr="00ED63CB">
        <w:rPr>
          <w:rFonts w:ascii="Times New Roman" w:hAnsi="Times New Roman"/>
        </w:rPr>
        <w:t>REPUBLIKA HRVATSKA</w:t>
      </w:r>
    </w:p>
    <w:p w:rsidR="00AF2AC8" w:rsidRDefault="00AF2AC8" w:rsidP="00AF2AC8">
      <w:pPr>
        <w:jc w:val="both"/>
        <w:rPr>
          <w:rFonts w:ascii="Times New Roman" w:hAnsi="Times New Roman"/>
        </w:rPr>
      </w:pPr>
      <w:r w:rsidRPr="00ED63CB">
        <w:rPr>
          <w:rFonts w:ascii="Times New Roman" w:hAnsi="Times New Roman"/>
        </w:rPr>
        <w:t>VUKOVARSKO-SRIJEMSKA</w:t>
      </w:r>
      <w:r>
        <w:rPr>
          <w:rFonts w:ascii="Times New Roman" w:hAnsi="Times New Roman"/>
        </w:rPr>
        <w:t xml:space="preserve"> ŽUPANIJA</w:t>
      </w:r>
    </w:p>
    <w:p w:rsidR="00AF2AC8" w:rsidRDefault="00AF2AC8" w:rsidP="00AF2AC8">
      <w:pPr>
        <w:jc w:val="both"/>
        <w:rPr>
          <w:rFonts w:ascii="Times New Roman" w:hAnsi="Times New Roman"/>
        </w:rPr>
      </w:pPr>
      <w:r>
        <w:rPr>
          <w:rFonts w:ascii="Times New Roman" w:hAnsi="Times New Roman"/>
          <w:noProof/>
          <w:lang w:eastAsia="hr-HR"/>
        </w:rPr>
        <w:drawing>
          <wp:anchor distT="0" distB="0" distL="114300" distR="114300" simplePos="0" relativeHeight="251660288" behindDoc="0" locked="0" layoutInCell="1" allowOverlap="1" wp14:anchorId="660065C3" wp14:editId="384CCC39">
            <wp:simplePos x="0" y="0"/>
            <wp:positionH relativeFrom="column">
              <wp:align>left</wp:align>
            </wp:positionH>
            <wp:positionV relativeFrom="paragraph">
              <wp:posOffset>151765</wp:posOffset>
            </wp:positionV>
            <wp:extent cx="373380" cy="466725"/>
            <wp:effectExtent l="19050" t="0" r="7620" b="0"/>
            <wp:wrapSquare wrapText="bothSides"/>
            <wp:docPr id="1" name="Picture 1" descr="C:\Users\Korisnik\Desktop\Tovarnik_(grb)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Tovarnik_(grb) (1).gif"/>
                    <pic:cNvPicPr>
                      <a:picLocks noChangeAspect="1" noChangeArrowheads="1"/>
                    </pic:cNvPicPr>
                  </pic:nvPicPr>
                  <pic:blipFill>
                    <a:blip r:embed="rId6" cstate="print"/>
                    <a:srcRect/>
                    <a:stretch>
                      <a:fillRect/>
                    </a:stretch>
                  </pic:blipFill>
                  <pic:spPr bwMode="auto">
                    <a:xfrm>
                      <a:off x="0" y="0"/>
                      <a:ext cx="373380" cy="466725"/>
                    </a:xfrm>
                    <a:prstGeom prst="rect">
                      <a:avLst/>
                    </a:prstGeom>
                    <a:noFill/>
                    <a:ln w="9525">
                      <a:noFill/>
                      <a:miter lim="800000"/>
                      <a:headEnd/>
                      <a:tailEnd/>
                    </a:ln>
                  </pic:spPr>
                </pic:pic>
              </a:graphicData>
            </a:graphic>
          </wp:anchor>
        </w:drawing>
      </w:r>
    </w:p>
    <w:p w:rsidR="00AF2AC8" w:rsidRDefault="00AF2AC8" w:rsidP="00AF2AC8">
      <w:pPr>
        <w:jc w:val="left"/>
        <w:rPr>
          <w:rFonts w:ascii="Times New Roman" w:hAnsi="Times New Roman"/>
          <w:b/>
        </w:rPr>
      </w:pPr>
      <w:r>
        <w:rPr>
          <w:rFonts w:ascii="Times New Roman" w:hAnsi="Times New Roman"/>
          <w:b/>
        </w:rPr>
        <w:t>OPĆINA TOVARNIK</w:t>
      </w:r>
      <w:r w:rsidR="00F7455E">
        <w:rPr>
          <w:rFonts w:ascii="Times New Roman" w:hAnsi="Times New Roman"/>
          <w:b/>
        </w:rPr>
        <w:t xml:space="preserve">                       </w:t>
      </w:r>
    </w:p>
    <w:p w:rsidR="00FC2F0B" w:rsidRDefault="00EE4B98" w:rsidP="00AF2AC8">
      <w:pPr>
        <w:jc w:val="left"/>
        <w:rPr>
          <w:rFonts w:ascii="Times New Roman" w:hAnsi="Times New Roman"/>
          <w:b/>
        </w:rPr>
      </w:pPr>
      <w:r>
        <w:rPr>
          <w:rFonts w:ascii="Times New Roman" w:hAnsi="Times New Roman"/>
          <w:b/>
        </w:rPr>
        <w:t>OPĆINSKO VIJEĆE</w:t>
      </w:r>
      <w:bookmarkStart w:id="0" w:name="_GoBack"/>
      <w:bookmarkEnd w:id="0"/>
    </w:p>
    <w:p w:rsidR="00B1660D" w:rsidRDefault="00B1660D" w:rsidP="00AF2AC8">
      <w:pPr>
        <w:jc w:val="left"/>
        <w:rPr>
          <w:rFonts w:ascii="Times New Roman" w:hAnsi="Times New Roman"/>
          <w:b/>
        </w:rPr>
      </w:pPr>
    </w:p>
    <w:p w:rsidR="00AF2AC8" w:rsidRPr="00E91280" w:rsidRDefault="00AF2AC8" w:rsidP="00AF2AC8">
      <w:pPr>
        <w:jc w:val="left"/>
        <w:rPr>
          <w:rFonts w:ascii="Book Antiqua" w:hAnsi="Book Antiqua"/>
          <w:sz w:val="22"/>
          <w:szCs w:val="22"/>
        </w:rPr>
      </w:pPr>
      <w:r w:rsidRPr="00E91280">
        <w:rPr>
          <w:rFonts w:ascii="Book Antiqua" w:hAnsi="Book Antiqua"/>
          <w:sz w:val="22"/>
          <w:szCs w:val="22"/>
        </w:rPr>
        <w:t xml:space="preserve">KLASA: </w:t>
      </w:r>
      <w:r w:rsidR="00E91280">
        <w:rPr>
          <w:rFonts w:ascii="Book Antiqua" w:hAnsi="Book Antiqua" w:cs="Times New Roman"/>
          <w:sz w:val="22"/>
          <w:szCs w:val="22"/>
        </w:rPr>
        <w:t>021-05/18-03/44</w:t>
      </w:r>
    </w:p>
    <w:p w:rsidR="00AF2AC8" w:rsidRPr="00E91280" w:rsidRDefault="00AF2AC8" w:rsidP="00AD2097">
      <w:pPr>
        <w:pStyle w:val="Naslov2"/>
        <w:rPr>
          <w:rFonts w:ascii="Book Antiqua" w:hAnsi="Book Antiqua" w:cs="Times New Roman"/>
          <w:i w:val="0"/>
          <w:sz w:val="22"/>
          <w:szCs w:val="22"/>
        </w:rPr>
      </w:pPr>
      <w:r w:rsidRPr="00E91280">
        <w:rPr>
          <w:rFonts w:ascii="Book Antiqua" w:hAnsi="Book Antiqua"/>
          <w:i w:val="0"/>
          <w:sz w:val="22"/>
          <w:szCs w:val="22"/>
        </w:rPr>
        <w:t xml:space="preserve">URBROJ: </w:t>
      </w:r>
      <w:r w:rsidR="00F7455E" w:rsidRPr="00E91280">
        <w:rPr>
          <w:rFonts w:ascii="Book Antiqua" w:hAnsi="Book Antiqua"/>
          <w:i w:val="0"/>
          <w:sz w:val="22"/>
          <w:szCs w:val="22"/>
        </w:rPr>
        <w:t xml:space="preserve"> </w:t>
      </w:r>
      <w:r w:rsidR="00E91280">
        <w:rPr>
          <w:rFonts w:ascii="Book Antiqua" w:hAnsi="Book Antiqua" w:cs="Times New Roman"/>
          <w:i w:val="0"/>
          <w:sz w:val="22"/>
          <w:szCs w:val="22"/>
        </w:rPr>
        <w:t>2188/12-04</w:t>
      </w:r>
      <w:r w:rsidR="00AD2097" w:rsidRPr="00E91280">
        <w:rPr>
          <w:rFonts w:ascii="Book Antiqua" w:hAnsi="Book Antiqua" w:cs="Times New Roman"/>
          <w:i w:val="0"/>
          <w:sz w:val="22"/>
          <w:szCs w:val="22"/>
        </w:rPr>
        <w:t>-18-1</w:t>
      </w:r>
      <w:r w:rsidR="00F7455E" w:rsidRPr="00E91280">
        <w:rPr>
          <w:rFonts w:ascii="Book Antiqua" w:hAnsi="Book Antiqua"/>
          <w:i w:val="0"/>
          <w:sz w:val="22"/>
          <w:szCs w:val="22"/>
        </w:rPr>
        <w:t xml:space="preserve">                                                      </w:t>
      </w:r>
      <w:r w:rsidR="000C7253" w:rsidRPr="00E91280">
        <w:rPr>
          <w:rFonts w:ascii="Book Antiqua" w:hAnsi="Book Antiqua"/>
          <w:i w:val="0"/>
          <w:sz w:val="22"/>
          <w:szCs w:val="22"/>
        </w:rPr>
        <w:t xml:space="preserve"> </w:t>
      </w:r>
      <w:r w:rsidR="00F7455E" w:rsidRPr="00E91280">
        <w:rPr>
          <w:rFonts w:ascii="Book Antiqua" w:hAnsi="Book Antiqua"/>
          <w:i w:val="0"/>
          <w:sz w:val="22"/>
          <w:szCs w:val="22"/>
        </w:rPr>
        <w:t xml:space="preserve"> </w:t>
      </w:r>
    </w:p>
    <w:p w:rsidR="00D3430E" w:rsidRPr="00E91280" w:rsidRDefault="00BE6364" w:rsidP="00E91280">
      <w:pPr>
        <w:jc w:val="left"/>
        <w:rPr>
          <w:rFonts w:ascii="Book Antiqua" w:hAnsi="Book Antiqua"/>
          <w:sz w:val="22"/>
          <w:szCs w:val="22"/>
        </w:rPr>
      </w:pP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w:t>
      </w:r>
      <w:r w:rsidR="00E91280">
        <w:rPr>
          <w:rFonts w:ascii="Book Antiqua" w:hAnsi="Book Antiqua"/>
          <w:sz w:val="22"/>
          <w:szCs w:val="22"/>
        </w:rPr>
        <w:t>26</w:t>
      </w:r>
      <w:r w:rsidR="000B5AAA" w:rsidRPr="00E91280">
        <w:rPr>
          <w:rFonts w:ascii="Book Antiqua" w:hAnsi="Book Antiqua"/>
          <w:sz w:val="22"/>
          <w:szCs w:val="22"/>
        </w:rPr>
        <w:t>.11</w:t>
      </w:r>
      <w:r w:rsidRPr="00E91280">
        <w:rPr>
          <w:rFonts w:ascii="Book Antiqua" w:hAnsi="Book Antiqua"/>
          <w:sz w:val="22"/>
          <w:szCs w:val="22"/>
        </w:rPr>
        <w:t>.2018.g.</w:t>
      </w:r>
      <w:r w:rsidR="00F7455E" w:rsidRPr="00E91280">
        <w:rPr>
          <w:rFonts w:ascii="Book Antiqua" w:hAnsi="Book Antiqua"/>
          <w:sz w:val="22"/>
          <w:szCs w:val="22"/>
        </w:rPr>
        <w:t xml:space="preserve">  </w:t>
      </w:r>
    </w:p>
    <w:p w:rsidR="00D3430E" w:rsidRPr="00E91280" w:rsidRDefault="00D3430E" w:rsidP="00D3430E">
      <w:pPr>
        <w:jc w:val="left"/>
        <w:rPr>
          <w:rFonts w:ascii="Book Antiqua" w:hAnsi="Book Antiqua"/>
          <w:sz w:val="22"/>
          <w:szCs w:val="22"/>
        </w:rPr>
      </w:pPr>
    </w:p>
    <w:p w:rsidR="00D3430E" w:rsidRPr="00E91280" w:rsidRDefault="00D3430E" w:rsidP="00D3430E">
      <w:pPr>
        <w:jc w:val="both"/>
        <w:rPr>
          <w:rFonts w:ascii="Book Antiqua" w:hAnsi="Book Antiqua"/>
          <w:b/>
          <w:sz w:val="22"/>
          <w:szCs w:val="22"/>
        </w:rPr>
      </w:pPr>
      <w:r w:rsidRPr="00E91280">
        <w:rPr>
          <w:rFonts w:ascii="Book Antiqua" w:hAnsi="Book Antiqua"/>
          <w:sz w:val="22"/>
          <w:szCs w:val="22"/>
        </w:rPr>
        <w:t>Temeljem članka 95. Zakona o kom</w:t>
      </w:r>
      <w:r w:rsidR="00E91280" w:rsidRPr="00E91280">
        <w:rPr>
          <w:rFonts w:ascii="Book Antiqua" w:hAnsi="Book Antiqua"/>
          <w:sz w:val="22"/>
          <w:szCs w:val="22"/>
        </w:rPr>
        <w:t>unalnom gospodarstvu (NN 68/18) i</w:t>
      </w:r>
      <w:r w:rsidRPr="00E91280">
        <w:rPr>
          <w:rFonts w:ascii="Book Antiqua" w:hAnsi="Book Antiqua"/>
          <w:sz w:val="22"/>
          <w:szCs w:val="22"/>
        </w:rPr>
        <w:t xml:space="preserve"> članka 31. Statuta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(„Službeni vjesnik“ Vukovarsko-srijemske županije broj 4/13, 14/13 i 1/18 ), Općinsko vijeće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na svojoj 12. sjednici održanoj 26.11.2018., donosi:</w:t>
      </w:r>
    </w:p>
    <w:p w:rsidR="000B5AAA" w:rsidRPr="00E91280" w:rsidRDefault="000B5AAA" w:rsidP="00FC2F0B">
      <w:pPr>
        <w:jc w:val="left"/>
        <w:rPr>
          <w:rFonts w:ascii="Book Antiqua" w:hAnsi="Book Antiqua"/>
          <w:sz w:val="22"/>
          <w:szCs w:val="22"/>
        </w:rPr>
      </w:pPr>
    </w:p>
    <w:p w:rsidR="000B5AAA" w:rsidRPr="00E91280" w:rsidRDefault="000B5AAA" w:rsidP="000B5AAA">
      <w:pPr>
        <w:rPr>
          <w:rFonts w:ascii="Book Antiqua" w:hAnsi="Book Antiqua"/>
          <w:b/>
          <w:sz w:val="22"/>
          <w:szCs w:val="22"/>
        </w:rPr>
      </w:pPr>
      <w:r w:rsidRPr="00E91280">
        <w:rPr>
          <w:rFonts w:ascii="Book Antiqua" w:hAnsi="Book Antiqua"/>
          <w:b/>
          <w:sz w:val="22"/>
          <w:szCs w:val="22"/>
        </w:rPr>
        <w:t>ODLUKU</w:t>
      </w:r>
    </w:p>
    <w:p w:rsidR="00070A1D" w:rsidRPr="00E91280" w:rsidRDefault="000B5AAA" w:rsidP="00070A1D">
      <w:pPr>
        <w:rPr>
          <w:rFonts w:ascii="Book Antiqua" w:hAnsi="Book Antiqua"/>
          <w:b/>
          <w:sz w:val="22"/>
          <w:szCs w:val="22"/>
        </w:rPr>
      </w:pPr>
      <w:r w:rsidRPr="00E91280">
        <w:rPr>
          <w:rFonts w:ascii="Book Antiqua" w:hAnsi="Book Antiqua"/>
          <w:b/>
          <w:sz w:val="22"/>
          <w:szCs w:val="22"/>
        </w:rPr>
        <w:t>o komunalnoj naknadi</w:t>
      </w:r>
    </w:p>
    <w:p w:rsidR="00070A1D" w:rsidRPr="00E91280" w:rsidRDefault="0072103F" w:rsidP="00070A1D">
      <w:pPr>
        <w:jc w:val="both"/>
        <w:rPr>
          <w:rFonts w:ascii="Book Antiqua" w:hAnsi="Book Antiqua"/>
          <w:b/>
          <w:sz w:val="22"/>
          <w:szCs w:val="22"/>
        </w:rPr>
      </w:pPr>
      <w:r w:rsidRPr="00E91280">
        <w:rPr>
          <w:rFonts w:ascii="Book Antiqua" w:hAnsi="Book Antiqua"/>
          <w:b/>
          <w:sz w:val="22"/>
          <w:szCs w:val="22"/>
        </w:rPr>
        <w:t xml:space="preserve">  </w:t>
      </w:r>
      <w:r w:rsidR="00070A1D" w:rsidRPr="00E91280">
        <w:rPr>
          <w:rFonts w:ascii="Book Antiqua" w:hAnsi="Book Antiqua"/>
          <w:b/>
          <w:sz w:val="22"/>
          <w:szCs w:val="22"/>
        </w:rPr>
        <w:t>I. OSNOVNE ODREDBE</w:t>
      </w:r>
    </w:p>
    <w:p w:rsidR="00070A1D" w:rsidRPr="00E91280" w:rsidRDefault="00070A1D" w:rsidP="00070A1D">
      <w:pPr>
        <w:jc w:val="both"/>
        <w:rPr>
          <w:rFonts w:ascii="Book Antiqua" w:hAnsi="Book Antiqua"/>
          <w:b/>
          <w:sz w:val="22"/>
          <w:szCs w:val="22"/>
        </w:rPr>
      </w:pPr>
    </w:p>
    <w:p w:rsidR="00070A1D" w:rsidRPr="00E91280" w:rsidRDefault="00070A1D" w:rsidP="00070A1D">
      <w:pPr>
        <w:rPr>
          <w:rFonts w:ascii="Book Antiqua" w:hAnsi="Book Antiqua"/>
          <w:b/>
          <w:sz w:val="22"/>
          <w:szCs w:val="22"/>
        </w:rPr>
      </w:pPr>
      <w:r w:rsidRPr="00E91280">
        <w:rPr>
          <w:rFonts w:ascii="Book Antiqua" w:hAnsi="Book Antiqua"/>
          <w:b/>
          <w:sz w:val="22"/>
          <w:szCs w:val="22"/>
        </w:rPr>
        <w:t>Članak 1.</w:t>
      </w:r>
    </w:p>
    <w:p w:rsidR="00070A1D" w:rsidRPr="00E91280" w:rsidRDefault="00070A1D" w:rsidP="00070A1D">
      <w:pPr>
        <w:jc w:val="both"/>
        <w:rPr>
          <w:rFonts w:ascii="Book Antiqua" w:hAnsi="Book Antiqua"/>
          <w:sz w:val="22"/>
          <w:szCs w:val="22"/>
        </w:rPr>
      </w:pPr>
      <w:r w:rsidRPr="00E91280">
        <w:rPr>
          <w:rFonts w:ascii="Book Antiqua" w:hAnsi="Book Antiqua"/>
          <w:sz w:val="22"/>
          <w:szCs w:val="22"/>
        </w:rPr>
        <w:t xml:space="preserve">  </w:t>
      </w:r>
      <w:r w:rsidR="00AE0F3C" w:rsidRPr="00E91280">
        <w:rPr>
          <w:rFonts w:ascii="Book Antiqua" w:hAnsi="Book Antiqua"/>
          <w:sz w:val="22"/>
          <w:szCs w:val="22"/>
        </w:rPr>
        <w:t xml:space="preserve"> </w:t>
      </w:r>
      <w:r w:rsidRPr="00E91280">
        <w:rPr>
          <w:rFonts w:ascii="Book Antiqua" w:hAnsi="Book Antiqua"/>
          <w:sz w:val="22"/>
          <w:szCs w:val="22"/>
        </w:rPr>
        <w:t xml:space="preserve">Ovom Odlukom utvrđuju se naselja u Općini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u kojima se naplaćuje komunalna naknada, svrha komunalne naknade, područja zona u Općini </w:t>
      </w:r>
      <w:proofErr w:type="spellStart"/>
      <w:r w:rsidRPr="00E91280">
        <w:rPr>
          <w:rFonts w:ascii="Book Antiqua" w:hAnsi="Book Antiqua"/>
          <w:sz w:val="22"/>
          <w:szCs w:val="22"/>
        </w:rPr>
        <w:t>Tovarnik</w:t>
      </w:r>
      <w:proofErr w:type="spellEnd"/>
      <w:r w:rsidRPr="00E91280">
        <w:rPr>
          <w:rFonts w:ascii="Book Antiqua" w:hAnsi="Book Antiqua"/>
          <w:sz w:val="22"/>
          <w:szCs w:val="22"/>
        </w:rPr>
        <w:t>, koeficijenti zona (</w:t>
      </w:r>
      <w:proofErr w:type="spellStart"/>
      <w:r w:rsidRPr="00E91280">
        <w:rPr>
          <w:rFonts w:ascii="Book Antiqua" w:hAnsi="Book Antiqua"/>
          <w:sz w:val="22"/>
          <w:szCs w:val="22"/>
        </w:rPr>
        <w:t>Kz</w:t>
      </w:r>
      <w:proofErr w:type="spellEnd"/>
      <w:r w:rsidRPr="00E91280">
        <w:rPr>
          <w:rFonts w:ascii="Book Antiqua" w:hAnsi="Book Antiqua"/>
          <w:sz w:val="22"/>
          <w:szCs w:val="22"/>
        </w:rPr>
        <w:t xml:space="preserve">), koeficijenti namjene (Kn), rok plaćanja komunalne naknade, nekretnine važne za Općinu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koje se u potpunosti ili djelomično oslobađaju od plaćanja komunalna naknade, obveznici i obveza plaćanja komunalne naknade, obračun komunalne naknade, uvjeti zbog kojih se u pojedinačnim slučajevima može odobriti potpuno ili djelomično oslobođenje od obveze plaćanja komunalne naknade, rješenje o komunalnoj naknadi.</w:t>
      </w:r>
    </w:p>
    <w:p w:rsidR="00070A1D" w:rsidRPr="00E91280" w:rsidRDefault="00070A1D" w:rsidP="00070A1D">
      <w:pPr>
        <w:jc w:val="both"/>
        <w:rPr>
          <w:rFonts w:ascii="Book Antiqua" w:hAnsi="Book Antiqua"/>
          <w:sz w:val="22"/>
          <w:szCs w:val="22"/>
        </w:rPr>
      </w:pPr>
    </w:p>
    <w:p w:rsidR="00070A1D" w:rsidRPr="00E91280" w:rsidRDefault="0072103F" w:rsidP="00070A1D">
      <w:pPr>
        <w:jc w:val="both"/>
        <w:rPr>
          <w:rFonts w:ascii="Book Antiqua" w:hAnsi="Book Antiqua"/>
          <w:b/>
          <w:sz w:val="22"/>
          <w:szCs w:val="22"/>
        </w:rPr>
      </w:pPr>
      <w:r w:rsidRPr="00E91280">
        <w:rPr>
          <w:rFonts w:ascii="Book Antiqua" w:hAnsi="Book Antiqua"/>
          <w:b/>
          <w:sz w:val="22"/>
          <w:szCs w:val="22"/>
        </w:rPr>
        <w:t xml:space="preserve">  </w:t>
      </w:r>
      <w:r w:rsidR="00070A1D" w:rsidRPr="00E91280">
        <w:rPr>
          <w:rFonts w:ascii="Book Antiqua" w:hAnsi="Book Antiqua"/>
          <w:b/>
          <w:sz w:val="22"/>
          <w:szCs w:val="22"/>
        </w:rPr>
        <w:t>II. SVRHA KOMUNALNE NAKNADE</w:t>
      </w:r>
    </w:p>
    <w:p w:rsidR="00070A1D" w:rsidRPr="00E91280" w:rsidRDefault="00070A1D" w:rsidP="00070A1D">
      <w:pPr>
        <w:jc w:val="both"/>
        <w:rPr>
          <w:rFonts w:ascii="Book Antiqua" w:hAnsi="Book Antiqua"/>
          <w:b/>
          <w:sz w:val="22"/>
          <w:szCs w:val="22"/>
        </w:rPr>
      </w:pPr>
    </w:p>
    <w:p w:rsidR="00070A1D" w:rsidRPr="00E91280" w:rsidRDefault="00070A1D" w:rsidP="00070A1D">
      <w:pPr>
        <w:rPr>
          <w:rFonts w:ascii="Book Antiqua" w:hAnsi="Book Antiqua"/>
          <w:b/>
          <w:sz w:val="22"/>
          <w:szCs w:val="22"/>
        </w:rPr>
      </w:pPr>
      <w:r w:rsidRPr="00E91280">
        <w:rPr>
          <w:rFonts w:ascii="Book Antiqua" w:hAnsi="Book Antiqua"/>
          <w:b/>
          <w:sz w:val="22"/>
          <w:szCs w:val="22"/>
        </w:rPr>
        <w:t>Članak 2.</w:t>
      </w:r>
    </w:p>
    <w:p w:rsidR="00070A1D" w:rsidRPr="00E91280" w:rsidRDefault="00070A1D" w:rsidP="00070A1D">
      <w:pPr>
        <w:jc w:val="left"/>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 xml:space="preserve">Komunalna naknada je prihod proračuna Općine </w:t>
      </w:r>
      <w:proofErr w:type="spellStart"/>
      <w:r w:rsidRPr="00E91280">
        <w:rPr>
          <w:rFonts w:ascii="Book Antiqua" w:hAnsi="Book Antiqua"/>
          <w:sz w:val="22"/>
          <w:szCs w:val="22"/>
        </w:rPr>
        <w:t>Tovarnik</w:t>
      </w:r>
      <w:proofErr w:type="spellEnd"/>
      <w:r w:rsidR="00FB209C" w:rsidRPr="00E91280">
        <w:rPr>
          <w:rFonts w:ascii="Book Antiqua" w:hAnsi="Book Antiqua"/>
          <w:sz w:val="22"/>
          <w:szCs w:val="22"/>
        </w:rPr>
        <w:t>, a plaća se za održavanje komunalne infrastrukture.</w:t>
      </w:r>
    </w:p>
    <w:p w:rsidR="00FB209C" w:rsidRPr="00E91280" w:rsidRDefault="00FB209C" w:rsidP="00070A1D">
      <w:pPr>
        <w:jc w:val="left"/>
        <w:rPr>
          <w:rFonts w:ascii="Book Antiqua" w:hAnsi="Book Antiqua"/>
          <w:sz w:val="22"/>
          <w:szCs w:val="22"/>
        </w:rPr>
      </w:pPr>
      <w:r w:rsidRPr="00E91280">
        <w:rPr>
          <w:rFonts w:ascii="Book Antiqua" w:hAnsi="Book Antiqua"/>
          <w:sz w:val="22"/>
          <w:szCs w:val="22"/>
        </w:rPr>
        <w:t xml:space="preserve">  Koristi se za :</w:t>
      </w:r>
    </w:p>
    <w:p w:rsidR="00FB209C" w:rsidRPr="00E91280" w:rsidRDefault="00FB209C" w:rsidP="00FB209C">
      <w:pPr>
        <w:pStyle w:val="Odlomakpopisa"/>
        <w:numPr>
          <w:ilvl w:val="0"/>
          <w:numId w:val="6"/>
        </w:numPr>
        <w:jc w:val="left"/>
        <w:rPr>
          <w:rFonts w:ascii="Book Antiqua" w:hAnsi="Book Antiqua"/>
          <w:sz w:val="22"/>
          <w:szCs w:val="22"/>
        </w:rPr>
      </w:pPr>
      <w:r w:rsidRPr="00E91280">
        <w:rPr>
          <w:rFonts w:ascii="Book Antiqua" w:hAnsi="Book Antiqua"/>
          <w:sz w:val="22"/>
          <w:szCs w:val="22"/>
        </w:rPr>
        <w:t xml:space="preserve">financiranje održavanja i građenje komunalne infrastrukture, </w:t>
      </w:r>
    </w:p>
    <w:p w:rsidR="00FB209C" w:rsidRPr="00E91280" w:rsidRDefault="00FB209C" w:rsidP="00FB209C">
      <w:pPr>
        <w:pStyle w:val="Odlomakpopisa"/>
        <w:numPr>
          <w:ilvl w:val="0"/>
          <w:numId w:val="6"/>
        </w:numPr>
        <w:jc w:val="left"/>
        <w:rPr>
          <w:rFonts w:ascii="Book Antiqua" w:hAnsi="Book Antiqua"/>
          <w:sz w:val="22"/>
          <w:szCs w:val="22"/>
        </w:rPr>
      </w:pPr>
      <w:r w:rsidRPr="00E91280">
        <w:rPr>
          <w:rFonts w:ascii="Book Antiqua" w:hAnsi="Book Antiqua"/>
          <w:sz w:val="22"/>
          <w:szCs w:val="22"/>
        </w:rPr>
        <w:t xml:space="preserve">financiranje građenja i održavanja objekata predškolskog, školskoga, zdravstvenog i </w:t>
      </w:r>
    </w:p>
    <w:p w:rsidR="00FB209C" w:rsidRPr="00E91280" w:rsidRDefault="00FB209C" w:rsidP="00FB209C">
      <w:pPr>
        <w:jc w:val="left"/>
        <w:rPr>
          <w:rFonts w:ascii="Book Antiqua" w:hAnsi="Book Antiqua"/>
          <w:sz w:val="22"/>
          <w:szCs w:val="22"/>
        </w:rPr>
      </w:pPr>
      <w:r w:rsidRPr="00E91280">
        <w:rPr>
          <w:rFonts w:ascii="Book Antiqua" w:hAnsi="Book Antiqua"/>
          <w:sz w:val="22"/>
          <w:szCs w:val="22"/>
        </w:rPr>
        <w:t xml:space="preserve">socijalnog sadržaja, javnih građevina sportske i kulturne namjene te poboljšanja energetske učinkovitosti zgrada u vlasništvu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ako se time ne dovodi u pitanje mogućnost održavanja i građenje komunalne infrast</w:t>
      </w:r>
      <w:r w:rsidR="00285C5E" w:rsidRPr="00E91280">
        <w:rPr>
          <w:rFonts w:ascii="Book Antiqua" w:hAnsi="Book Antiqua"/>
          <w:sz w:val="22"/>
          <w:szCs w:val="22"/>
        </w:rPr>
        <w:t>r</w:t>
      </w:r>
      <w:r w:rsidRPr="00E91280">
        <w:rPr>
          <w:rFonts w:ascii="Book Antiqua" w:hAnsi="Book Antiqua"/>
          <w:sz w:val="22"/>
          <w:szCs w:val="22"/>
        </w:rPr>
        <w:t>ukture.</w:t>
      </w:r>
    </w:p>
    <w:p w:rsidR="00FB209C" w:rsidRPr="00E91280" w:rsidRDefault="00FB209C" w:rsidP="00FB209C">
      <w:pPr>
        <w:jc w:val="left"/>
        <w:rPr>
          <w:rFonts w:ascii="Book Antiqua" w:hAnsi="Book Antiqua"/>
          <w:sz w:val="22"/>
          <w:szCs w:val="22"/>
        </w:rPr>
      </w:pPr>
    </w:p>
    <w:p w:rsidR="00FB209C" w:rsidRPr="00E91280" w:rsidRDefault="00FB209C" w:rsidP="00FB209C">
      <w:pPr>
        <w:rPr>
          <w:rFonts w:ascii="Book Antiqua" w:hAnsi="Book Antiqua"/>
          <w:b/>
          <w:sz w:val="22"/>
          <w:szCs w:val="22"/>
        </w:rPr>
      </w:pPr>
      <w:r w:rsidRPr="00E91280">
        <w:rPr>
          <w:rFonts w:ascii="Book Antiqua" w:hAnsi="Book Antiqua"/>
          <w:b/>
          <w:sz w:val="22"/>
          <w:szCs w:val="22"/>
        </w:rPr>
        <w:t>Članak 3.</w:t>
      </w:r>
    </w:p>
    <w:p w:rsidR="00FB209C" w:rsidRPr="00E91280" w:rsidRDefault="00343470" w:rsidP="00FB209C">
      <w:pPr>
        <w:jc w:val="both"/>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Komunalna naknada plaća se za:</w:t>
      </w:r>
    </w:p>
    <w:p w:rsidR="00343470" w:rsidRPr="00E91280" w:rsidRDefault="00343470" w:rsidP="00343470">
      <w:pPr>
        <w:pStyle w:val="Odlomakpopisa"/>
        <w:numPr>
          <w:ilvl w:val="0"/>
          <w:numId w:val="6"/>
        </w:numPr>
        <w:jc w:val="both"/>
        <w:rPr>
          <w:rFonts w:ascii="Book Antiqua" w:hAnsi="Book Antiqua"/>
          <w:sz w:val="22"/>
          <w:szCs w:val="22"/>
        </w:rPr>
      </w:pPr>
      <w:r w:rsidRPr="00E91280">
        <w:rPr>
          <w:rFonts w:ascii="Book Antiqua" w:hAnsi="Book Antiqua"/>
          <w:sz w:val="22"/>
          <w:szCs w:val="22"/>
        </w:rPr>
        <w:t>stambeni prostor,</w:t>
      </w:r>
    </w:p>
    <w:p w:rsidR="00343470" w:rsidRPr="00E91280" w:rsidRDefault="00343470" w:rsidP="00AD2097">
      <w:pPr>
        <w:pStyle w:val="Odlomakpopisa"/>
        <w:numPr>
          <w:ilvl w:val="0"/>
          <w:numId w:val="6"/>
        </w:numPr>
        <w:jc w:val="both"/>
        <w:rPr>
          <w:rFonts w:ascii="Book Antiqua" w:hAnsi="Book Antiqua"/>
          <w:sz w:val="22"/>
          <w:szCs w:val="22"/>
        </w:rPr>
      </w:pPr>
      <w:r w:rsidRPr="00E91280">
        <w:rPr>
          <w:rFonts w:ascii="Book Antiqua" w:hAnsi="Book Antiqua"/>
          <w:sz w:val="22"/>
          <w:szCs w:val="22"/>
        </w:rPr>
        <w:t>poslovni prostor,</w:t>
      </w:r>
    </w:p>
    <w:p w:rsidR="00343470" w:rsidRPr="00E91280" w:rsidRDefault="00343470" w:rsidP="00343470">
      <w:pPr>
        <w:pStyle w:val="Odlomakpopisa"/>
        <w:numPr>
          <w:ilvl w:val="0"/>
          <w:numId w:val="6"/>
        </w:numPr>
        <w:jc w:val="both"/>
        <w:rPr>
          <w:rFonts w:ascii="Book Antiqua" w:hAnsi="Book Antiqua"/>
          <w:sz w:val="22"/>
          <w:szCs w:val="22"/>
        </w:rPr>
      </w:pPr>
      <w:r w:rsidRPr="00E91280">
        <w:rPr>
          <w:rFonts w:ascii="Book Antiqua" w:hAnsi="Book Antiqua"/>
          <w:sz w:val="22"/>
          <w:szCs w:val="22"/>
        </w:rPr>
        <w:t>građevinsko zemljište koje služi za obavljanje poslovne djelatnosti,</w:t>
      </w:r>
    </w:p>
    <w:p w:rsidR="00343470" w:rsidRPr="00E91280" w:rsidRDefault="00343470" w:rsidP="00343470">
      <w:pPr>
        <w:pStyle w:val="Odlomakpopisa"/>
        <w:numPr>
          <w:ilvl w:val="0"/>
          <w:numId w:val="6"/>
        </w:numPr>
        <w:jc w:val="both"/>
        <w:rPr>
          <w:rFonts w:ascii="Book Antiqua" w:hAnsi="Book Antiqua"/>
          <w:sz w:val="22"/>
          <w:szCs w:val="22"/>
        </w:rPr>
      </w:pPr>
      <w:r w:rsidRPr="00E91280">
        <w:rPr>
          <w:rFonts w:ascii="Book Antiqua" w:hAnsi="Book Antiqua"/>
          <w:sz w:val="22"/>
          <w:szCs w:val="22"/>
        </w:rPr>
        <w:t>neizgrađeno građevinsko zemljište,</w:t>
      </w:r>
    </w:p>
    <w:p w:rsidR="00343470" w:rsidRPr="00E91280" w:rsidRDefault="00343470" w:rsidP="00343470">
      <w:pPr>
        <w:jc w:val="both"/>
        <w:rPr>
          <w:rFonts w:ascii="Book Antiqua" w:hAnsi="Book Antiqua"/>
          <w:sz w:val="22"/>
          <w:szCs w:val="22"/>
        </w:rPr>
      </w:pPr>
      <w:r w:rsidRPr="00E91280">
        <w:rPr>
          <w:rFonts w:ascii="Book Antiqua" w:hAnsi="Book Antiqua"/>
          <w:sz w:val="22"/>
          <w:szCs w:val="22"/>
        </w:rPr>
        <w:t xml:space="preserve">  dakle za nekretnine koje se nalaze na području na kojem se najmanje obavljaju komunalne djelatnosti održavanja nerazvrstanih cesta i održavanje javne rasvjete i koje su opremljene najmanje pristupnom cestom, niskonaponskom električnom mrežom i vodom prema mjesnim prilikama te čini sastavni dio infrastrukture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w:t>
      </w:r>
    </w:p>
    <w:p w:rsidR="003B2FFA" w:rsidRPr="00E91280" w:rsidRDefault="00343470" w:rsidP="00343470">
      <w:pPr>
        <w:jc w:val="both"/>
        <w:rPr>
          <w:rFonts w:ascii="Book Antiqua" w:hAnsi="Book Antiqua"/>
          <w:sz w:val="22"/>
          <w:szCs w:val="22"/>
        </w:rPr>
      </w:pPr>
      <w:r w:rsidRPr="00E91280">
        <w:rPr>
          <w:rFonts w:ascii="Book Antiqua" w:hAnsi="Book Antiqua"/>
          <w:sz w:val="22"/>
          <w:szCs w:val="22"/>
        </w:rPr>
        <w:lastRenderedPageBreak/>
        <w:t xml:space="preserve">  Građevinskim zemljištem koje služi obavljanju poslovne djelatnosti</w:t>
      </w:r>
      <w:r w:rsidR="003B2FFA" w:rsidRPr="00E91280">
        <w:rPr>
          <w:rFonts w:ascii="Book Antiqua" w:hAnsi="Book Antiqua"/>
          <w:sz w:val="22"/>
          <w:szCs w:val="22"/>
        </w:rPr>
        <w:t xml:space="preserve"> smatra se zemljište koje se nalazi unutar ili izvan granica građevinskog područja, a na kojem se obavlja poslovna djelatnost.</w:t>
      </w:r>
    </w:p>
    <w:p w:rsidR="00343470" w:rsidRPr="00E91280" w:rsidRDefault="003B2FFA" w:rsidP="00343470">
      <w:pPr>
        <w:jc w:val="both"/>
        <w:rPr>
          <w:rFonts w:ascii="Book Antiqua" w:hAnsi="Book Antiqua"/>
          <w:sz w:val="22"/>
          <w:szCs w:val="22"/>
        </w:rPr>
      </w:pPr>
      <w:r w:rsidRPr="00E91280">
        <w:rPr>
          <w:rFonts w:ascii="Book Antiqua" w:hAnsi="Book Antiqua"/>
          <w:sz w:val="22"/>
          <w:szCs w:val="22"/>
        </w:rPr>
        <w:t xml:space="preserve">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mojemu se nalazi ruševina zgrade.</w:t>
      </w:r>
    </w:p>
    <w:p w:rsidR="003B2FFA" w:rsidRPr="00E91280" w:rsidRDefault="0072103F" w:rsidP="00343470">
      <w:pPr>
        <w:jc w:val="both"/>
        <w:rPr>
          <w:rFonts w:ascii="Book Antiqua" w:hAnsi="Book Antiqua"/>
          <w:sz w:val="22"/>
          <w:szCs w:val="22"/>
        </w:rPr>
      </w:pPr>
      <w:r w:rsidRPr="00E91280">
        <w:rPr>
          <w:rFonts w:ascii="Book Antiqua" w:hAnsi="Book Antiqua"/>
          <w:sz w:val="22"/>
          <w:szCs w:val="22"/>
        </w:rPr>
        <w:t xml:space="preserve"> Garažni i poslovni prostor unutar vojne građevine i građevinsko zemljište unutar vojne lokacije ne smatraju se garažnim i poslovnim prostorom te građevinskim zemljištem koje služi obavljanu poslovne djelatnosti i smislu odredbi ovog članka.</w:t>
      </w:r>
    </w:p>
    <w:p w:rsidR="0072103F" w:rsidRPr="00E91280" w:rsidRDefault="0072103F" w:rsidP="00343470">
      <w:pPr>
        <w:jc w:val="both"/>
        <w:rPr>
          <w:rFonts w:ascii="Book Antiqua" w:hAnsi="Book Antiqua"/>
          <w:sz w:val="22"/>
          <w:szCs w:val="22"/>
        </w:rPr>
      </w:pPr>
    </w:p>
    <w:p w:rsidR="0072103F" w:rsidRPr="00E91280" w:rsidRDefault="0072103F" w:rsidP="00343470">
      <w:pPr>
        <w:jc w:val="both"/>
        <w:rPr>
          <w:rFonts w:ascii="Book Antiqua" w:hAnsi="Book Antiqua"/>
          <w:b/>
          <w:sz w:val="22"/>
          <w:szCs w:val="22"/>
        </w:rPr>
      </w:pPr>
      <w:r w:rsidRPr="00E91280">
        <w:rPr>
          <w:rFonts w:ascii="Book Antiqua" w:hAnsi="Book Antiqua"/>
          <w:sz w:val="22"/>
          <w:szCs w:val="22"/>
        </w:rPr>
        <w:t xml:space="preserve">  </w:t>
      </w:r>
      <w:r w:rsidRPr="00E91280">
        <w:rPr>
          <w:rFonts w:ascii="Book Antiqua" w:hAnsi="Book Antiqua"/>
          <w:b/>
          <w:sz w:val="22"/>
          <w:szCs w:val="22"/>
        </w:rPr>
        <w:t>III. OBVEZNICI PLAĆANJA KOMUNALNE NAKNADE</w:t>
      </w:r>
    </w:p>
    <w:p w:rsidR="0072103F" w:rsidRPr="00E91280" w:rsidRDefault="0072103F" w:rsidP="00343470">
      <w:pPr>
        <w:jc w:val="both"/>
        <w:rPr>
          <w:rFonts w:ascii="Book Antiqua" w:hAnsi="Book Antiqua"/>
          <w:b/>
          <w:sz w:val="22"/>
          <w:szCs w:val="22"/>
        </w:rPr>
      </w:pPr>
    </w:p>
    <w:p w:rsidR="0072103F" w:rsidRPr="00E91280" w:rsidRDefault="0072103F" w:rsidP="0072103F">
      <w:pPr>
        <w:rPr>
          <w:rFonts w:ascii="Book Antiqua" w:hAnsi="Book Antiqua"/>
          <w:b/>
          <w:sz w:val="22"/>
          <w:szCs w:val="22"/>
        </w:rPr>
      </w:pPr>
      <w:r w:rsidRPr="00E91280">
        <w:rPr>
          <w:rFonts w:ascii="Book Antiqua" w:hAnsi="Book Antiqua"/>
          <w:b/>
          <w:sz w:val="22"/>
          <w:szCs w:val="22"/>
        </w:rPr>
        <w:t>Članak 4.</w:t>
      </w:r>
    </w:p>
    <w:p w:rsidR="0072103F" w:rsidRPr="00E91280" w:rsidRDefault="0072103F" w:rsidP="0072103F">
      <w:pPr>
        <w:jc w:val="both"/>
        <w:rPr>
          <w:rFonts w:ascii="Book Antiqua" w:hAnsi="Book Antiqua"/>
          <w:sz w:val="22"/>
          <w:szCs w:val="22"/>
        </w:rPr>
      </w:pPr>
      <w:r w:rsidRPr="00E91280">
        <w:rPr>
          <w:rFonts w:ascii="Book Antiqua" w:hAnsi="Book Antiqua"/>
          <w:sz w:val="22"/>
          <w:szCs w:val="22"/>
        </w:rPr>
        <w:t xml:space="preserve">  Komunalnu naknadu plaća vlasnik, odnosno korisnik nekretnine iz članak 3. ove Odluke.</w:t>
      </w:r>
    </w:p>
    <w:p w:rsidR="0072103F" w:rsidRPr="00E91280" w:rsidRDefault="0072103F" w:rsidP="0072103F">
      <w:pPr>
        <w:jc w:val="both"/>
        <w:rPr>
          <w:rFonts w:ascii="Book Antiqua" w:hAnsi="Book Antiqua"/>
          <w:sz w:val="22"/>
          <w:szCs w:val="22"/>
        </w:rPr>
      </w:pPr>
      <w:r w:rsidRPr="00E91280">
        <w:rPr>
          <w:rFonts w:ascii="Book Antiqua" w:hAnsi="Book Antiqua"/>
          <w:sz w:val="22"/>
          <w:szCs w:val="22"/>
        </w:rPr>
        <w:t xml:space="preserve">  Korisnik nekretnine iz prethodnog stavka ovog članka plaća komunalnu naknadu ako:</w:t>
      </w:r>
    </w:p>
    <w:p w:rsidR="0072103F" w:rsidRPr="00E91280" w:rsidRDefault="0072103F" w:rsidP="0072103F">
      <w:pPr>
        <w:pStyle w:val="Odlomakpopisa"/>
        <w:numPr>
          <w:ilvl w:val="0"/>
          <w:numId w:val="6"/>
        </w:numPr>
        <w:jc w:val="both"/>
        <w:rPr>
          <w:rFonts w:ascii="Book Antiqua" w:hAnsi="Book Antiqua"/>
          <w:sz w:val="22"/>
          <w:szCs w:val="22"/>
        </w:rPr>
      </w:pPr>
      <w:r w:rsidRPr="00E91280">
        <w:rPr>
          <w:rFonts w:ascii="Book Antiqua" w:hAnsi="Book Antiqua"/>
          <w:sz w:val="22"/>
          <w:szCs w:val="22"/>
        </w:rPr>
        <w:t xml:space="preserve">je na njega obveza </w:t>
      </w:r>
      <w:r w:rsidR="000B3535" w:rsidRPr="00E91280">
        <w:rPr>
          <w:rFonts w:ascii="Book Antiqua" w:hAnsi="Book Antiqua"/>
          <w:sz w:val="22"/>
          <w:szCs w:val="22"/>
        </w:rPr>
        <w:t>plaćanja te naknade prenesena pisanim ugovorom,</w:t>
      </w:r>
    </w:p>
    <w:p w:rsidR="000B3535" w:rsidRPr="00E91280" w:rsidRDefault="000B3535" w:rsidP="0072103F">
      <w:pPr>
        <w:pStyle w:val="Odlomakpopisa"/>
        <w:numPr>
          <w:ilvl w:val="0"/>
          <w:numId w:val="6"/>
        </w:numPr>
        <w:jc w:val="both"/>
        <w:rPr>
          <w:rFonts w:ascii="Book Antiqua" w:hAnsi="Book Antiqua"/>
          <w:sz w:val="22"/>
          <w:szCs w:val="22"/>
        </w:rPr>
      </w:pPr>
      <w:r w:rsidRPr="00E91280">
        <w:rPr>
          <w:rFonts w:ascii="Book Antiqua" w:hAnsi="Book Antiqua"/>
          <w:sz w:val="22"/>
          <w:szCs w:val="22"/>
        </w:rPr>
        <w:t>nekretninu koristi bez pravnog osnova ili</w:t>
      </w:r>
    </w:p>
    <w:p w:rsidR="000B3535" w:rsidRPr="00E91280" w:rsidRDefault="000B3535" w:rsidP="0072103F">
      <w:pPr>
        <w:pStyle w:val="Odlomakpopisa"/>
        <w:numPr>
          <w:ilvl w:val="0"/>
          <w:numId w:val="6"/>
        </w:numPr>
        <w:jc w:val="both"/>
        <w:rPr>
          <w:rFonts w:ascii="Book Antiqua" w:hAnsi="Book Antiqua"/>
          <w:sz w:val="22"/>
          <w:szCs w:val="22"/>
        </w:rPr>
      </w:pPr>
      <w:r w:rsidRPr="00E91280">
        <w:rPr>
          <w:rFonts w:ascii="Book Antiqua" w:hAnsi="Book Antiqua"/>
          <w:sz w:val="22"/>
          <w:szCs w:val="22"/>
        </w:rPr>
        <w:t>se ne može utvrditi vlasnik.</w:t>
      </w:r>
    </w:p>
    <w:p w:rsidR="000B3535" w:rsidRPr="00E91280" w:rsidRDefault="000B3535" w:rsidP="000B3535">
      <w:pPr>
        <w:jc w:val="both"/>
        <w:rPr>
          <w:rFonts w:ascii="Book Antiqua" w:hAnsi="Book Antiqua"/>
          <w:sz w:val="22"/>
          <w:szCs w:val="22"/>
        </w:rPr>
      </w:pPr>
      <w:r w:rsidRPr="00E91280">
        <w:rPr>
          <w:rFonts w:ascii="Book Antiqua" w:hAnsi="Book Antiqua"/>
          <w:sz w:val="22"/>
          <w:szCs w:val="22"/>
        </w:rPr>
        <w:t xml:space="preserve">   Vlasnik nekretnine solidarno jamči za plaćanje komunalne naknade ako je obveza plaćanja te naknade prenesena na korisnika nekretnine pisanim ugovorom.</w:t>
      </w:r>
    </w:p>
    <w:p w:rsidR="000B3535" w:rsidRPr="00E91280" w:rsidRDefault="000B3535" w:rsidP="000B3535">
      <w:pPr>
        <w:jc w:val="both"/>
        <w:rPr>
          <w:rFonts w:ascii="Book Antiqua" w:hAnsi="Book Antiqua"/>
          <w:sz w:val="22"/>
          <w:szCs w:val="22"/>
        </w:rPr>
      </w:pPr>
    </w:p>
    <w:p w:rsidR="000B3535" w:rsidRPr="00E91280" w:rsidRDefault="000B3535" w:rsidP="000B3535">
      <w:pPr>
        <w:jc w:val="both"/>
        <w:rPr>
          <w:rFonts w:ascii="Book Antiqua" w:hAnsi="Book Antiqua"/>
          <w:b/>
          <w:sz w:val="22"/>
          <w:szCs w:val="22"/>
        </w:rPr>
      </w:pPr>
      <w:r w:rsidRPr="00E91280">
        <w:rPr>
          <w:rFonts w:ascii="Book Antiqua" w:hAnsi="Book Antiqua"/>
          <w:b/>
          <w:sz w:val="22"/>
          <w:szCs w:val="22"/>
        </w:rPr>
        <w:t xml:space="preserve"> IV. OBVEZA PLAĆANJA KOMUNALNE NAKNADE</w:t>
      </w:r>
    </w:p>
    <w:p w:rsidR="000B3535" w:rsidRPr="00E91280" w:rsidRDefault="000B3535" w:rsidP="000B3535">
      <w:pPr>
        <w:jc w:val="both"/>
        <w:rPr>
          <w:rFonts w:ascii="Book Antiqua" w:hAnsi="Book Antiqua"/>
          <w:b/>
          <w:sz w:val="22"/>
          <w:szCs w:val="22"/>
        </w:rPr>
      </w:pPr>
    </w:p>
    <w:p w:rsidR="000B3535" w:rsidRPr="00E91280" w:rsidRDefault="000B3535" w:rsidP="000B3535">
      <w:pPr>
        <w:rPr>
          <w:rFonts w:ascii="Book Antiqua" w:hAnsi="Book Antiqua"/>
          <w:b/>
          <w:sz w:val="22"/>
          <w:szCs w:val="22"/>
        </w:rPr>
      </w:pPr>
      <w:r w:rsidRPr="00E91280">
        <w:rPr>
          <w:rFonts w:ascii="Book Antiqua" w:hAnsi="Book Antiqua"/>
          <w:b/>
          <w:sz w:val="22"/>
          <w:szCs w:val="22"/>
        </w:rPr>
        <w:t>Članak 5.</w:t>
      </w:r>
    </w:p>
    <w:p w:rsidR="000B3535" w:rsidRPr="00E91280" w:rsidRDefault="00410E19" w:rsidP="00410E19">
      <w:pPr>
        <w:jc w:val="left"/>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Obveza plaćanja komunalne naknade nastaje:</w:t>
      </w:r>
    </w:p>
    <w:p w:rsidR="00410E19" w:rsidRPr="00E91280" w:rsidRDefault="00410E19" w:rsidP="00410E19">
      <w:pPr>
        <w:pStyle w:val="Odlomakpopisa"/>
        <w:numPr>
          <w:ilvl w:val="0"/>
          <w:numId w:val="6"/>
        </w:numPr>
        <w:jc w:val="left"/>
        <w:rPr>
          <w:rFonts w:ascii="Book Antiqua" w:hAnsi="Book Antiqua"/>
          <w:sz w:val="22"/>
          <w:szCs w:val="22"/>
        </w:rPr>
      </w:pPr>
      <w:r w:rsidRPr="00E91280">
        <w:rPr>
          <w:rFonts w:ascii="Book Antiqua" w:hAnsi="Book Antiqua"/>
          <w:sz w:val="22"/>
          <w:szCs w:val="22"/>
        </w:rPr>
        <w:t xml:space="preserve">danom izvršnosti uporabne dozvole, odnosno danom početka korištenja nekretnine </w:t>
      </w:r>
    </w:p>
    <w:p w:rsidR="00410E19" w:rsidRPr="00E91280" w:rsidRDefault="00410E19" w:rsidP="00410E19">
      <w:pPr>
        <w:jc w:val="left"/>
        <w:rPr>
          <w:rFonts w:ascii="Book Antiqua" w:hAnsi="Book Antiqua"/>
          <w:sz w:val="22"/>
          <w:szCs w:val="22"/>
        </w:rPr>
      </w:pPr>
      <w:r w:rsidRPr="00E91280">
        <w:rPr>
          <w:rFonts w:ascii="Book Antiqua" w:hAnsi="Book Antiqua"/>
          <w:sz w:val="22"/>
          <w:szCs w:val="22"/>
        </w:rPr>
        <w:t>koja se koristi bez uporabne dozvole.</w:t>
      </w:r>
    </w:p>
    <w:p w:rsidR="00410E19" w:rsidRPr="00E91280" w:rsidRDefault="00410E19" w:rsidP="00410E19">
      <w:pPr>
        <w:pStyle w:val="Odlomakpopisa"/>
        <w:numPr>
          <w:ilvl w:val="0"/>
          <w:numId w:val="6"/>
        </w:numPr>
        <w:jc w:val="left"/>
        <w:rPr>
          <w:rFonts w:ascii="Book Antiqua" w:hAnsi="Book Antiqua"/>
          <w:sz w:val="22"/>
          <w:szCs w:val="22"/>
        </w:rPr>
      </w:pPr>
      <w:r w:rsidRPr="00E91280">
        <w:rPr>
          <w:rFonts w:ascii="Book Antiqua" w:hAnsi="Book Antiqua"/>
          <w:sz w:val="22"/>
          <w:szCs w:val="22"/>
        </w:rPr>
        <w:t>danom sklapanja ugovora kojim se stječe vlasništvo ili pravo korištenja nekretnine</w:t>
      </w:r>
    </w:p>
    <w:p w:rsidR="00410E19" w:rsidRPr="00E91280" w:rsidRDefault="00410E19" w:rsidP="00410E19">
      <w:pPr>
        <w:pStyle w:val="Odlomakpopisa"/>
        <w:numPr>
          <w:ilvl w:val="0"/>
          <w:numId w:val="6"/>
        </w:numPr>
        <w:jc w:val="left"/>
        <w:rPr>
          <w:rFonts w:ascii="Book Antiqua" w:hAnsi="Book Antiqua"/>
          <w:sz w:val="22"/>
          <w:szCs w:val="22"/>
        </w:rPr>
      </w:pPr>
      <w:r w:rsidRPr="00E91280">
        <w:rPr>
          <w:rFonts w:ascii="Book Antiqua" w:hAnsi="Book Antiqua"/>
          <w:sz w:val="22"/>
          <w:szCs w:val="22"/>
        </w:rPr>
        <w:t>danom pravomoćnosti odluke tijela javne vlasti kojim se stječe vlasništvo nekretnine</w:t>
      </w:r>
    </w:p>
    <w:p w:rsidR="00410E19" w:rsidRPr="00E91280" w:rsidRDefault="00410E19" w:rsidP="00410E19">
      <w:pPr>
        <w:pStyle w:val="Odlomakpopisa"/>
        <w:numPr>
          <w:ilvl w:val="0"/>
          <w:numId w:val="6"/>
        </w:numPr>
        <w:jc w:val="left"/>
        <w:rPr>
          <w:rFonts w:ascii="Book Antiqua" w:hAnsi="Book Antiqua"/>
          <w:sz w:val="22"/>
          <w:szCs w:val="22"/>
        </w:rPr>
      </w:pPr>
      <w:r w:rsidRPr="00E91280">
        <w:rPr>
          <w:rFonts w:ascii="Book Antiqua" w:hAnsi="Book Antiqua"/>
          <w:sz w:val="22"/>
          <w:szCs w:val="22"/>
        </w:rPr>
        <w:t>danom početka korištenja nekretnine koja se koristi bez pravne osnove.</w:t>
      </w:r>
    </w:p>
    <w:p w:rsidR="00DE6FCD" w:rsidRPr="00E91280" w:rsidRDefault="00410E19" w:rsidP="00410E19">
      <w:pPr>
        <w:jc w:val="left"/>
        <w:rPr>
          <w:rFonts w:ascii="Book Antiqua" w:hAnsi="Book Antiqua"/>
          <w:sz w:val="22"/>
          <w:szCs w:val="22"/>
        </w:rPr>
      </w:pPr>
      <w:r w:rsidRPr="00E91280">
        <w:rPr>
          <w:rFonts w:ascii="Book Antiqua" w:hAnsi="Book Antiqua"/>
          <w:sz w:val="22"/>
          <w:szCs w:val="22"/>
        </w:rPr>
        <w:t xml:space="preserve">   Obveznik plaćanja komunalne naknade dužan je u roku od 15 dana nastanka obveze plaćanja komunalne naknade, </w:t>
      </w:r>
      <w:r w:rsidR="00DE6FCD" w:rsidRPr="00E91280">
        <w:rPr>
          <w:rFonts w:ascii="Book Antiqua" w:hAnsi="Book Antiqua"/>
          <w:sz w:val="22"/>
          <w:szCs w:val="22"/>
        </w:rPr>
        <w:t>promjene osobe obveznika ili promjene drugih podataka bitnih za utvrđivanje obveze plaćanja komunalne naknade (promjena obračunske površine nekretnine ili promjena nekretnine), prijaviti Upravnom odjelu za komunalno gospodarstvo, nastanak te obveze, odnosno promjenu tih podataka.</w:t>
      </w:r>
    </w:p>
    <w:p w:rsidR="00DE6FCD" w:rsidRPr="00E91280" w:rsidRDefault="00DE6FCD" w:rsidP="00410E19">
      <w:pPr>
        <w:jc w:val="left"/>
        <w:rPr>
          <w:rFonts w:ascii="Book Antiqua" w:hAnsi="Book Antiqua"/>
          <w:sz w:val="22"/>
          <w:szCs w:val="22"/>
        </w:rPr>
      </w:pPr>
      <w:r w:rsidRPr="00E91280">
        <w:rPr>
          <w:rFonts w:ascii="Book Antiqua" w:hAnsi="Book Antiqua"/>
          <w:sz w:val="22"/>
          <w:szCs w:val="22"/>
        </w:rPr>
        <w:t xml:space="preserve">   Ako obveznik plaćanja komunalne naknade ne prijavi obvezu plaćanja komunalne naknade, promjenu osobe obveznika ili promjenu drugih podataka bitnih za utvrđivanje obveza plaćanja komunalne naknade u propisanom roku, dužan je platiti komunalnu naknadu od dana nastanka obveze.</w:t>
      </w:r>
    </w:p>
    <w:p w:rsidR="00DE6FCD" w:rsidRPr="00E91280" w:rsidRDefault="00DE6FCD" w:rsidP="00410E19">
      <w:pPr>
        <w:jc w:val="left"/>
        <w:rPr>
          <w:rFonts w:ascii="Book Antiqua" w:hAnsi="Book Antiqua"/>
          <w:sz w:val="22"/>
          <w:szCs w:val="22"/>
        </w:rPr>
      </w:pPr>
    </w:p>
    <w:p w:rsidR="00410E19" w:rsidRPr="00E91280" w:rsidRDefault="00DE6FCD" w:rsidP="00410E19">
      <w:pPr>
        <w:jc w:val="left"/>
        <w:rPr>
          <w:rFonts w:ascii="Book Antiqua" w:hAnsi="Book Antiqua"/>
          <w:b/>
          <w:sz w:val="22"/>
          <w:szCs w:val="22"/>
        </w:rPr>
      </w:pPr>
      <w:r w:rsidRPr="00E91280">
        <w:rPr>
          <w:rFonts w:ascii="Book Antiqua" w:hAnsi="Book Antiqua"/>
          <w:b/>
          <w:sz w:val="22"/>
          <w:szCs w:val="22"/>
        </w:rPr>
        <w:t xml:space="preserve"> V. PODRUČJA ZONA</w:t>
      </w:r>
      <w:r w:rsidR="00410E19" w:rsidRPr="00E91280">
        <w:rPr>
          <w:rFonts w:ascii="Book Antiqua" w:hAnsi="Book Antiqua"/>
          <w:b/>
          <w:sz w:val="22"/>
          <w:szCs w:val="22"/>
        </w:rPr>
        <w:t xml:space="preserve"> </w:t>
      </w:r>
    </w:p>
    <w:p w:rsidR="00DE6FCD" w:rsidRPr="00E91280" w:rsidRDefault="00DE6FCD" w:rsidP="00DE6FCD">
      <w:pPr>
        <w:rPr>
          <w:rFonts w:ascii="Book Antiqua" w:hAnsi="Book Antiqua"/>
          <w:b/>
          <w:sz w:val="22"/>
          <w:szCs w:val="22"/>
        </w:rPr>
      </w:pPr>
      <w:r w:rsidRPr="00E91280">
        <w:rPr>
          <w:rFonts w:ascii="Book Antiqua" w:hAnsi="Book Antiqua"/>
          <w:b/>
          <w:sz w:val="22"/>
          <w:szCs w:val="22"/>
        </w:rPr>
        <w:t>Članak 6.</w:t>
      </w:r>
    </w:p>
    <w:p w:rsidR="00DE6FCD" w:rsidRPr="00E91280" w:rsidRDefault="000D10A4" w:rsidP="00DE6FCD">
      <w:pPr>
        <w:jc w:val="both"/>
        <w:rPr>
          <w:rFonts w:ascii="Book Antiqua" w:hAnsi="Book Antiqua"/>
          <w:sz w:val="22"/>
          <w:szCs w:val="22"/>
        </w:rPr>
      </w:pPr>
      <w:r w:rsidRPr="00E91280">
        <w:rPr>
          <w:rFonts w:ascii="Book Antiqua" w:hAnsi="Book Antiqua"/>
          <w:sz w:val="22"/>
          <w:szCs w:val="22"/>
        </w:rPr>
        <w:t xml:space="preserve">   </w:t>
      </w:r>
      <w:r w:rsidR="00DE6FCD" w:rsidRPr="00E91280">
        <w:rPr>
          <w:rFonts w:ascii="Book Antiqua" w:hAnsi="Book Antiqua"/>
          <w:sz w:val="22"/>
          <w:szCs w:val="22"/>
        </w:rPr>
        <w:t>Područja</w:t>
      </w:r>
      <w:r w:rsidRPr="00E91280">
        <w:rPr>
          <w:rFonts w:ascii="Book Antiqua" w:hAnsi="Book Antiqua"/>
          <w:sz w:val="22"/>
          <w:szCs w:val="22"/>
        </w:rPr>
        <w:t xml:space="preserve"> zona u Općini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u kojima se naplaćuje komunalna naknada određuju se s obzirom na uređenost i opremljenost područja komunalnom infrastrukturom.</w:t>
      </w:r>
    </w:p>
    <w:p w:rsidR="000D10A4" w:rsidRPr="00E91280" w:rsidRDefault="000D10A4" w:rsidP="00DE6FCD">
      <w:pPr>
        <w:jc w:val="both"/>
        <w:rPr>
          <w:rFonts w:ascii="Book Antiqua" w:hAnsi="Book Antiqua"/>
          <w:sz w:val="22"/>
          <w:szCs w:val="22"/>
        </w:rPr>
      </w:pPr>
      <w:r w:rsidRPr="00E91280">
        <w:rPr>
          <w:rFonts w:ascii="Book Antiqua" w:hAnsi="Book Antiqua"/>
          <w:sz w:val="22"/>
          <w:szCs w:val="22"/>
        </w:rPr>
        <w:t xml:space="preserve">  </w:t>
      </w:r>
      <w:r w:rsidR="009A7589" w:rsidRPr="00E91280">
        <w:rPr>
          <w:rFonts w:ascii="Book Antiqua" w:hAnsi="Book Antiqua"/>
          <w:sz w:val="22"/>
          <w:szCs w:val="22"/>
        </w:rPr>
        <w:t xml:space="preserve">    </w:t>
      </w:r>
      <w:r w:rsidRPr="00E91280">
        <w:rPr>
          <w:rFonts w:ascii="Book Antiqua" w:hAnsi="Book Antiqua"/>
          <w:sz w:val="22"/>
          <w:szCs w:val="22"/>
        </w:rPr>
        <w:t xml:space="preserve"> Na području Općin</w:t>
      </w:r>
      <w:r w:rsidR="003B723A" w:rsidRPr="00E91280">
        <w:rPr>
          <w:rFonts w:ascii="Book Antiqua" w:hAnsi="Book Antiqua"/>
          <w:sz w:val="22"/>
          <w:szCs w:val="22"/>
        </w:rPr>
        <w:t xml:space="preserve">e </w:t>
      </w:r>
      <w:proofErr w:type="spellStart"/>
      <w:r w:rsidR="003B723A" w:rsidRPr="00E91280">
        <w:rPr>
          <w:rFonts w:ascii="Book Antiqua" w:hAnsi="Book Antiqua"/>
          <w:sz w:val="22"/>
          <w:szCs w:val="22"/>
        </w:rPr>
        <w:t>Tovarnik</w:t>
      </w:r>
      <w:proofErr w:type="spellEnd"/>
      <w:r w:rsidR="003B723A" w:rsidRPr="00E91280">
        <w:rPr>
          <w:rFonts w:ascii="Book Antiqua" w:hAnsi="Book Antiqua"/>
          <w:sz w:val="22"/>
          <w:szCs w:val="22"/>
        </w:rPr>
        <w:t xml:space="preserve"> utvrđuje</w:t>
      </w:r>
      <w:r w:rsidR="00AD2097" w:rsidRPr="00E91280">
        <w:rPr>
          <w:rFonts w:ascii="Book Antiqua" w:hAnsi="Book Antiqua"/>
          <w:sz w:val="22"/>
          <w:szCs w:val="22"/>
        </w:rPr>
        <w:t xml:space="preserve"> se sjedeća</w:t>
      </w:r>
      <w:r w:rsidR="003B723A" w:rsidRPr="00E91280">
        <w:rPr>
          <w:rFonts w:ascii="Book Antiqua" w:hAnsi="Book Antiqua"/>
          <w:sz w:val="22"/>
          <w:szCs w:val="22"/>
        </w:rPr>
        <w:t xml:space="preserve"> zona</w:t>
      </w:r>
      <w:r w:rsidRPr="00E91280">
        <w:rPr>
          <w:rFonts w:ascii="Book Antiqua" w:hAnsi="Book Antiqua"/>
          <w:sz w:val="22"/>
          <w:szCs w:val="22"/>
        </w:rPr>
        <w:t>:</w:t>
      </w:r>
    </w:p>
    <w:p w:rsidR="000D10A4" w:rsidRDefault="000D10A4" w:rsidP="000D10A4">
      <w:pPr>
        <w:pStyle w:val="Odlomakpopisa"/>
        <w:numPr>
          <w:ilvl w:val="0"/>
          <w:numId w:val="7"/>
        </w:numPr>
        <w:jc w:val="both"/>
        <w:rPr>
          <w:rFonts w:ascii="Book Antiqua" w:hAnsi="Book Antiqua"/>
          <w:sz w:val="22"/>
          <w:szCs w:val="22"/>
        </w:rPr>
      </w:pPr>
      <w:r w:rsidRPr="00E91280">
        <w:rPr>
          <w:rFonts w:ascii="Book Antiqua" w:hAnsi="Book Antiqua"/>
          <w:sz w:val="22"/>
          <w:szCs w:val="22"/>
        </w:rPr>
        <w:t>zona        područje naselja</w:t>
      </w:r>
    </w:p>
    <w:p w:rsidR="00E91280" w:rsidRPr="00E91280" w:rsidRDefault="00E91280" w:rsidP="00E91280">
      <w:pPr>
        <w:pStyle w:val="Odlomakpopisa"/>
        <w:ind w:left="900"/>
        <w:jc w:val="both"/>
        <w:rPr>
          <w:rFonts w:ascii="Book Antiqua" w:hAnsi="Book Antiqua"/>
          <w:sz w:val="22"/>
          <w:szCs w:val="22"/>
        </w:rPr>
      </w:pPr>
    </w:p>
    <w:p w:rsidR="000D10A4" w:rsidRPr="00E91280" w:rsidRDefault="000D10A4" w:rsidP="000D10A4">
      <w:pPr>
        <w:jc w:val="both"/>
        <w:rPr>
          <w:rFonts w:ascii="Book Antiqua" w:hAnsi="Book Antiqua"/>
          <w:sz w:val="22"/>
          <w:szCs w:val="22"/>
        </w:rPr>
      </w:pPr>
    </w:p>
    <w:p w:rsidR="000D10A4" w:rsidRPr="00E91280" w:rsidRDefault="000D10A4" w:rsidP="000D10A4">
      <w:pPr>
        <w:jc w:val="both"/>
        <w:rPr>
          <w:rFonts w:ascii="Book Antiqua" w:hAnsi="Book Antiqua"/>
          <w:b/>
          <w:sz w:val="22"/>
          <w:szCs w:val="22"/>
        </w:rPr>
      </w:pPr>
      <w:r w:rsidRPr="00E91280">
        <w:rPr>
          <w:rFonts w:ascii="Book Antiqua" w:hAnsi="Book Antiqua"/>
          <w:b/>
          <w:sz w:val="22"/>
          <w:szCs w:val="22"/>
        </w:rPr>
        <w:lastRenderedPageBreak/>
        <w:t xml:space="preserve">  VI. KOEFICIJENTI ZONA</w:t>
      </w:r>
    </w:p>
    <w:p w:rsidR="000D10A4" w:rsidRPr="00E91280" w:rsidRDefault="000D10A4" w:rsidP="000D10A4">
      <w:pPr>
        <w:rPr>
          <w:rFonts w:ascii="Book Antiqua" w:hAnsi="Book Antiqua"/>
          <w:b/>
          <w:sz w:val="22"/>
          <w:szCs w:val="22"/>
        </w:rPr>
      </w:pPr>
      <w:r w:rsidRPr="00E91280">
        <w:rPr>
          <w:rFonts w:ascii="Book Antiqua" w:hAnsi="Book Antiqua"/>
          <w:b/>
          <w:sz w:val="22"/>
          <w:szCs w:val="22"/>
        </w:rPr>
        <w:t>Članak 7.</w:t>
      </w:r>
    </w:p>
    <w:p w:rsidR="000D10A4" w:rsidRPr="00E91280" w:rsidRDefault="000D10A4" w:rsidP="000D10A4">
      <w:pPr>
        <w:jc w:val="both"/>
        <w:rPr>
          <w:rFonts w:ascii="Book Antiqua" w:hAnsi="Book Antiqua"/>
          <w:sz w:val="22"/>
          <w:szCs w:val="22"/>
        </w:rPr>
      </w:pPr>
      <w:r w:rsidRPr="00E91280">
        <w:rPr>
          <w:rFonts w:ascii="Book Antiqua" w:hAnsi="Book Antiqua"/>
          <w:sz w:val="22"/>
          <w:szCs w:val="22"/>
        </w:rPr>
        <w:t xml:space="preserve">   </w:t>
      </w:r>
      <w:r w:rsidR="009A7589" w:rsidRPr="00E91280">
        <w:rPr>
          <w:rFonts w:ascii="Book Antiqua" w:hAnsi="Book Antiqua"/>
          <w:sz w:val="22"/>
          <w:szCs w:val="22"/>
        </w:rPr>
        <w:t xml:space="preserve">   </w:t>
      </w:r>
      <w:r w:rsidR="00AD2097" w:rsidRPr="00E91280">
        <w:rPr>
          <w:rFonts w:ascii="Book Antiqua" w:hAnsi="Book Antiqua"/>
          <w:sz w:val="22"/>
          <w:szCs w:val="22"/>
        </w:rPr>
        <w:t>Koeficijenti zone</w:t>
      </w:r>
      <w:r w:rsidR="003B723A" w:rsidRPr="00E91280">
        <w:rPr>
          <w:rFonts w:ascii="Book Antiqua" w:hAnsi="Book Antiqua"/>
          <w:sz w:val="22"/>
          <w:szCs w:val="22"/>
        </w:rPr>
        <w:t xml:space="preserve"> (</w:t>
      </w:r>
      <w:proofErr w:type="spellStart"/>
      <w:r w:rsidR="003B723A" w:rsidRPr="00E91280">
        <w:rPr>
          <w:rFonts w:ascii="Book Antiqua" w:hAnsi="Book Antiqua"/>
          <w:sz w:val="22"/>
          <w:szCs w:val="22"/>
        </w:rPr>
        <w:t>Kz</w:t>
      </w:r>
      <w:proofErr w:type="spellEnd"/>
      <w:r w:rsidR="003B723A" w:rsidRPr="00E91280">
        <w:rPr>
          <w:rFonts w:ascii="Book Antiqua" w:hAnsi="Book Antiqua"/>
          <w:sz w:val="22"/>
          <w:szCs w:val="22"/>
        </w:rPr>
        <w:t>) iznosi</w:t>
      </w:r>
      <w:r w:rsidRPr="00E91280">
        <w:rPr>
          <w:rFonts w:ascii="Book Antiqua" w:hAnsi="Book Antiqua"/>
          <w:sz w:val="22"/>
          <w:szCs w:val="22"/>
        </w:rPr>
        <w:t>:        I.        zona         1.00</w:t>
      </w:r>
    </w:p>
    <w:p w:rsidR="00353C14" w:rsidRPr="00E91280" w:rsidRDefault="00353C14" w:rsidP="000D10A4">
      <w:pPr>
        <w:jc w:val="both"/>
        <w:rPr>
          <w:rFonts w:ascii="Book Antiqua" w:hAnsi="Book Antiqua"/>
          <w:sz w:val="22"/>
          <w:szCs w:val="22"/>
        </w:rPr>
      </w:pPr>
    </w:p>
    <w:p w:rsidR="00353C14" w:rsidRPr="00E91280" w:rsidRDefault="00353C14" w:rsidP="000D10A4">
      <w:pPr>
        <w:jc w:val="both"/>
        <w:rPr>
          <w:rFonts w:ascii="Book Antiqua" w:hAnsi="Book Antiqua"/>
          <w:b/>
          <w:sz w:val="22"/>
          <w:szCs w:val="22"/>
        </w:rPr>
      </w:pPr>
      <w:r w:rsidRPr="00E91280">
        <w:rPr>
          <w:rFonts w:ascii="Book Antiqua" w:hAnsi="Book Antiqua"/>
          <w:b/>
          <w:sz w:val="22"/>
          <w:szCs w:val="22"/>
        </w:rPr>
        <w:t xml:space="preserve"> VII. KOEFICIJENTI NAMJENE</w:t>
      </w:r>
    </w:p>
    <w:p w:rsidR="00353C14" w:rsidRPr="00E91280" w:rsidRDefault="00353C14" w:rsidP="00353C14">
      <w:pPr>
        <w:rPr>
          <w:rFonts w:ascii="Book Antiqua" w:hAnsi="Book Antiqua"/>
          <w:b/>
          <w:sz w:val="22"/>
          <w:szCs w:val="22"/>
        </w:rPr>
      </w:pPr>
      <w:r w:rsidRPr="00E91280">
        <w:rPr>
          <w:rFonts w:ascii="Book Antiqua" w:hAnsi="Book Antiqua"/>
          <w:b/>
          <w:sz w:val="22"/>
          <w:szCs w:val="22"/>
        </w:rPr>
        <w:t>Članak 8.</w:t>
      </w:r>
    </w:p>
    <w:p w:rsidR="00353C14" w:rsidRPr="00E91280" w:rsidRDefault="00353C14" w:rsidP="00353C14">
      <w:pPr>
        <w:jc w:val="both"/>
        <w:rPr>
          <w:rFonts w:ascii="Book Antiqua" w:hAnsi="Book Antiqua"/>
          <w:sz w:val="22"/>
          <w:szCs w:val="22"/>
        </w:rPr>
      </w:pPr>
      <w:r w:rsidRPr="00E91280">
        <w:rPr>
          <w:rFonts w:ascii="Book Antiqua" w:hAnsi="Book Antiqua"/>
          <w:sz w:val="22"/>
          <w:szCs w:val="22"/>
        </w:rPr>
        <w:t xml:space="preserve">  </w:t>
      </w:r>
      <w:r w:rsidR="009A7589" w:rsidRPr="00E91280">
        <w:rPr>
          <w:rFonts w:ascii="Book Antiqua" w:hAnsi="Book Antiqua"/>
          <w:sz w:val="22"/>
          <w:szCs w:val="22"/>
        </w:rPr>
        <w:t xml:space="preserve">    </w:t>
      </w:r>
      <w:r w:rsidRPr="00E91280">
        <w:rPr>
          <w:rFonts w:ascii="Book Antiqua" w:hAnsi="Book Antiqua"/>
          <w:sz w:val="22"/>
          <w:szCs w:val="22"/>
        </w:rPr>
        <w:t>Koeficijent namjene (Kn) ovisno o vrsti nekretnine i djelatnosti koja se obavlja, iznosi za:</w:t>
      </w:r>
    </w:p>
    <w:p w:rsidR="00353C14" w:rsidRPr="00E91280" w:rsidRDefault="00353C14"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 xml:space="preserve">stambeni prostor </w:t>
      </w:r>
      <w:r w:rsidR="00AD2097" w:rsidRPr="00E91280">
        <w:rPr>
          <w:rFonts w:ascii="Book Antiqua" w:hAnsi="Book Antiqua"/>
          <w:sz w:val="22"/>
          <w:szCs w:val="22"/>
        </w:rPr>
        <w:t xml:space="preserve">                                                                                                          </w:t>
      </w:r>
      <w:r w:rsidRPr="00E91280">
        <w:rPr>
          <w:rFonts w:ascii="Book Antiqua" w:hAnsi="Book Antiqua"/>
          <w:sz w:val="22"/>
          <w:szCs w:val="22"/>
        </w:rPr>
        <w:t>1,00</w:t>
      </w:r>
    </w:p>
    <w:p w:rsidR="00353C14"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neizgrađeno građevinsko zemljište                                                                               0,05</w:t>
      </w:r>
    </w:p>
    <w:p w:rsidR="00353C14"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poslovni prostor za obavljanje proizvodnih djelatnosti                                                5,00</w:t>
      </w:r>
    </w:p>
    <w:p w:rsidR="00353C14"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poslovni prostor za obavljanje obrtničkih usluga                                                         6,00</w:t>
      </w:r>
    </w:p>
    <w:p w:rsidR="00353C14"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intelektualne usluge                                                                                                      7,00</w:t>
      </w:r>
    </w:p>
    <w:p w:rsidR="00AD2097"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poslovni prostor za ostale djelatnosti                                                                            7,00</w:t>
      </w:r>
    </w:p>
    <w:p w:rsidR="00AD2097" w:rsidRPr="00E91280" w:rsidRDefault="00AD2097" w:rsidP="00353C14">
      <w:pPr>
        <w:pStyle w:val="Odlomakpopisa"/>
        <w:numPr>
          <w:ilvl w:val="0"/>
          <w:numId w:val="8"/>
        </w:numPr>
        <w:jc w:val="both"/>
        <w:rPr>
          <w:rFonts w:ascii="Book Antiqua" w:hAnsi="Book Antiqua"/>
          <w:sz w:val="22"/>
          <w:szCs w:val="22"/>
        </w:rPr>
      </w:pPr>
      <w:r w:rsidRPr="00E91280">
        <w:rPr>
          <w:rFonts w:ascii="Book Antiqua" w:hAnsi="Book Antiqua"/>
          <w:sz w:val="22"/>
          <w:szCs w:val="22"/>
        </w:rPr>
        <w:t>trgovina                                                                                                                         7,00</w:t>
      </w:r>
    </w:p>
    <w:p w:rsidR="00AD2097" w:rsidRPr="00E91280" w:rsidRDefault="00AD2097" w:rsidP="00AD2097">
      <w:pPr>
        <w:ind w:left="120"/>
        <w:jc w:val="both"/>
        <w:rPr>
          <w:rFonts w:ascii="Book Antiqua" w:hAnsi="Book Antiqua"/>
          <w:sz w:val="22"/>
          <w:szCs w:val="22"/>
        </w:rPr>
      </w:pPr>
      <w:r w:rsidRPr="00E91280">
        <w:rPr>
          <w:rFonts w:ascii="Book Antiqua" w:hAnsi="Book Antiqua"/>
          <w:sz w:val="22"/>
          <w:szCs w:val="22"/>
        </w:rPr>
        <w:t xml:space="preserve">Građevinsko zemljište koje služi za obavljanje poslovne djelatnosti iz </w:t>
      </w:r>
      <w:proofErr w:type="spellStart"/>
      <w:r w:rsidRPr="00E91280">
        <w:rPr>
          <w:rFonts w:ascii="Book Antiqua" w:hAnsi="Book Antiqua"/>
          <w:sz w:val="22"/>
          <w:szCs w:val="22"/>
        </w:rPr>
        <w:t>podretka</w:t>
      </w:r>
      <w:proofErr w:type="spellEnd"/>
      <w:r w:rsidRPr="00E91280">
        <w:rPr>
          <w:rFonts w:ascii="Book Antiqua" w:hAnsi="Book Antiqua"/>
          <w:sz w:val="22"/>
          <w:szCs w:val="22"/>
        </w:rPr>
        <w:t xml:space="preserve"> 3. do 5. ovog stavka -10% propadajućeg koeficijenta.</w:t>
      </w:r>
    </w:p>
    <w:p w:rsidR="006175B0" w:rsidRPr="00E91280" w:rsidRDefault="009A7589" w:rsidP="009207EB">
      <w:pPr>
        <w:ind w:left="120"/>
        <w:jc w:val="both"/>
        <w:rPr>
          <w:rFonts w:ascii="Book Antiqua" w:hAnsi="Book Antiqua"/>
          <w:sz w:val="22"/>
          <w:szCs w:val="22"/>
        </w:rPr>
      </w:pPr>
      <w:r w:rsidRPr="00E91280">
        <w:rPr>
          <w:rFonts w:ascii="Book Antiqua" w:hAnsi="Book Antiqua"/>
          <w:sz w:val="22"/>
          <w:szCs w:val="22"/>
        </w:rPr>
        <w:t xml:space="preserve">   </w:t>
      </w:r>
      <w:r w:rsidR="006175B0" w:rsidRPr="00E91280">
        <w:rPr>
          <w:rFonts w:ascii="Book Antiqua" w:hAnsi="Book Antiqua"/>
          <w:sz w:val="22"/>
          <w:szCs w:val="22"/>
        </w:rPr>
        <w:t>Za poslovni se prostor i građevinsko zemljište koje služi obavljanju poslovne djelatnosti, u slučaju kad se poslovna djelatnost ne obavlja više od šest mjeseci u kalendarskoj godini, koeficijent namjene umanjuje se za 50%, ali ne može biti manji od koeficijen</w:t>
      </w:r>
      <w:r w:rsidRPr="00E91280">
        <w:rPr>
          <w:rFonts w:ascii="Book Antiqua" w:hAnsi="Book Antiqua"/>
          <w:sz w:val="22"/>
          <w:szCs w:val="22"/>
        </w:rPr>
        <w:t>ta namjene za stambeni prostor, odnosno za neizgrađeno građevinsko zemljište.</w:t>
      </w:r>
    </w:p>
    <w:p w:rsidR="00FE6DBB" w:rsidRPr="00E91280" w:rsidRDefault="00FE6DBB" w:rsidP="009207EB">
      <w:pPr>
        <w:ind w:left="120"/>
        <w:jc w:val="both"/>
        <w:rPr>
          <w:rFonts w:ascii="Book Antiqua" w:hAnsi="Book Antiqua"/>
          <w:sz w:val="22"/>
          <w:szCs w:val="22"/>
        </w:rPr>
      </w:pPr>
    </w:p>
    <w:p w:rsidR="009A7589" w:rsidRPr="00E91280" w:rsidRDefault="009A7589" w:rsidP="009207EB">
      <w:pPr>
        <w:ind w:left="120"/>
        <w:jc w:val="both"/>
        <w:rPr>
          <w:rFonts w:ascii="Book Antiqua" w:hAnsi="Book Antiqua"/>
          <w:b/>
          <w:sz w:val="22"/>
          <w:szCs w:val="22"/>
        </w:rPr>
      </w:pPr>
      <w:r w:rsidRPr="00E91280">
        <w:rPr>
          <w:rFonts w:ascii="Book Antiqua" w:hAnsi="Book Antiqua"/>
          <w:b/>
          <w:sz w:val="22"/>
          <w:szCs w:val="22"/>
        </w:rPr>
        <w:t>VIII.  ROK PLAĆANJA</w:t>
      </w:r>
    </w:p>
    <w:p w:rsidR="009A7589" w:rsidRPr="00E91280" w:rsidRDefault="009A7589" w:rsidP="009A7589">
      <w:pPr>
        <w:ind w:left="120"/>
        <w:rPr>
          <w:rFonts w:ascii="Book Antiqua" w:hAnsi="Book Antiqua"/>
          <w:b/>
          <w:sz w:val="22"/>
          <w:szCs w:val="22"/>
        </w:rPr>
      </w:pPr>
      <w:r w:rsidRPr="00E91280">
        <w:rPr>
          <w:rFonts w:ascii="Book Antiqua" w:hAnsi="Book Antiqua"/>
          <w:b/>
          <w:sz w:val="22"/>
          <w:szCs w:val="22"/>
        </w:rPr>
        <w:t>Članak 9.</w:t>
      </w:r>
    </w:p>
    <w:p w:rsidR="009A7589" w:rsidRPr="00E91280" w:rsidRDefault="009A7589" w:rsidP="009A7589">
      <w:pPr>
        <w:ind w:left="120"/>
        <w:jc w:val="both"/>
        <w:rPr>
          <w:rFonts w:ascii="Book Antiqua" w:hAnsi="Book Antiqua"/>
          <w:sz w:val="22"/>
          <w:szCs w:val="22"/>
        </w:rPr>
      </w:pPr>
      <w:r w:rsidRPr="00E91280">
        <w:rPr>
          <w:rFonts w:ascii="Book Antiqua" w:hAnsi="Book Antiqua"/>
          <w:sz w:val="22"/>
          <w:szCs w:val="22"/>
        </w:rPr>
        <w:t xml:space="preserve"> </w:t>
      </w:r>
      <w:r w:rsidR="00285C5E" w:rsidRPr="00E91280">
        <w:rPr>
          <w:rFonts w:ascii="Book Antiqua" w:hAnsi="Book Antiqua"/>
          <w:sz w:val="22"/>
          <w:szCs w:val="22"/>
        </w:rPr>
        <w:t xml:space="preserve">  </w:t>
      </w:r>
      <w:r w:rsidRPr="00E91280">
        <w:rPr>
          <w:rFonts w:ascii="Book Antiqua" w:hAnsi="Book Antiqua"/>
          <w:sz w:val="22"/>
          <w:szCs w:val="22"/>
        </w:rPr>
        <w:t xml:space="preserve"> Dospijeće plaćanja za k</w:t>
      </w:r>
      <w:r w:rsidR="00FE6DBB" w:rsidRPr="00E91280">
        <w:rPr>
          <w:rFonts w:ascii="Book Antiqua" w:hAnsi="Book Antiqua"/>
          <w:sz w:val="22"/>
          <w:szCs w:val="22"/>
        </w:rPr>
        <w:t>omunalnu naknadu je 31. ožujka, 30. lipnja, 30. rujna i 31. prosinca tekuće</w:t>
      </w:r>
      <w:r w:rsidRPr="00E91280">
        <w:rPr>
          <w:rFonts w:ascii="Book Antiqua" w:hAnsi="Book Antiqua"/>
          <w:sz w:val="22"/>
          <w:szCs w:val="22"/>
        </w:rPr>
        <w:t xml:space="preserve"> kalendarske godine.</w:t>
      </w:r>
    </w:p>
    <w:p w:rsidR="009A7589" w:rsidRPr="00E91280" w:rsidRDefault="00285C5E" w:rsidP="009A7589">
      <w:pPr>
        <w:ind w:left="120"/>
        <w:jc w:val="both"/>
        <w:rPr>
          <w:rFonts w:ascii="Book Antiqua" w:hAnsi="Book Antiqua"/>
          <w:sz w:val="22"/>
          <w:szCs w:val="22"/>
        </w:rPr>
      </w:pPr>
      <w:r w:rsidRPr="00E91280">
        <w:rPr>
          <w:rFonts w:ascii="Book Antiqua" w:hAnsi="Book Antiqua"/>
          <w:sz w:val="22"/>
          <w:szCs w:val="22"/>
        </w:rPr>
        <w:t xml:space="preserve">  </w:t>
      </w:r>
      <w:r w:rsidR="009A7589" w:rsidRPr="00E91280">
        <w:rPr>
          <w:rFonts w:ascii="Book Antiqua" w:hAnsi="Book Antiqua"/>
          <w:sz w:val="22"/>
          <w:szCs w:val="22"/>
        </w:rPr>
        <w:t xml:space="preserve">  Obveznicima plaćanja komunalne naknade dostavljaju se:</w:t>
      </w:r>
    </w:p>
    <w:p w:rsidR="009A7589" w:rsidRPr="00E91280" w:rsidRDefault="009A7589" w:rsidP="009A7589">
      <w:pPr>
        <w:pStyle w:val="Odlomakpopisa"/>
        <w:numPr>
          <w:ilvl w:val="0"/>
          <w:numId w:val="6"/>
        </w:numPr>
        <w:jc w:val="both"/>
        <w:rPr>
          <w:rFonts w:ascii="Book Antiqua" w:hAnsi="Book Antiqua"/>
          <w:sz w:val="22"/>
          <w:szCs w:val="22"/>
        </w:rPr>
      </w:pPr>
      <w:r w:rsidRPr="00E91280">
        <w:rPr>
          <w:rFonts w:ascii="Book Antiqua" w:hAnsi="Book Antiqua"/>
          <w:sz w:val="22"/>
          <w:szCs w:val="22"/>
        </w:rPr>
        <w:t xml:space="preserve">četiri uplatnice za jednu kalendarsku godinu (fizičke osobe) </w:t>
      </w:r>
    </w:p>
    <w:p w:rsidR="009A7589" w:rsidRPr="00E91280" w:rsidRDefault="009A7589" w:rsidP="009A7589">
      <w:pPr>
        <w:pStyle w:val="Odlomakpopisa"/>
        <w:numPr>
          <w:ilvl w:val="0"/>
          <w:numId w:val="6"/>
        </w:numPr>
        <w:jc w:val="both"/>
        <w:rPr>
          <w:rFonts w:ascii="Book Antiqua" w:hAnsi="Book Antiqua"/>
          <w:sz w:val="22"/>
          <w:szCs w:val="22"/>
        </w:rPr>
      </w:pPr>
      <w:r w:rsidRPr="00E91280">
        <w:rPr>
          <w:rFonts w:ascii="Book Antiqua" w:hAnsi="Book Antiqua"/>
          <w:sz w:val="22"/>
          <w:szCs w:val="22"/>
        </w:rPr>
        <w:t xml:space="preserve">četiri računa za jednu kalendarsku </w:t>
      </w:r>
      <w:r w:rsidR="00285C5E" w:rsidRPr="00E91280">
        <w:rPr>
          <w:rFonts w:ascii="Book Antiqua" w:hAnsi="Book Antiqua"/>
          <w:sz w:val="22"/>
          <w:szCs w:val="22"/>
        </w:rPr>
        <w:t>godinu (pravne osobe).</w:t>
      </w:r>
    </w:p>
    <w:p w:rsidR="00285C5E" w:rsidRPr="00E91280" w:rsidRDefault="00285C5E" w:rsidP="00285C5E">
      <w:pPr>
        <w:ind w:left="360"/>
        <w:jc w:val="both"/>
        <w:rPr>
          <w:rFonts w:ascii="Book Antiqua" w:hAnsi="Book Antiqua"/>
          <w:sz w:val="22"/>
          <w:szCs w:val="22"/>
        </w:rPr>
      </w:pPr>
    </w:p>
    <w:p w:rsidR="00285C5E" w:rsidRPr="00E91280" w:rsidRDefault="00285C5E" w:rsidP="00285C5E">
      <w:pPr>
        <w:ind w:left="360"/>
        <w:jc w:val="both"/>
        <w:rPr>
          <w:rFonts w:ascii="Book Antiqua" w:hAnsi="Book Antiqua"/>
          <w:sz w:val="22"/>
          <w:szCs w:val="22"/>
        </w:rPr>
      </w:pPr>
    </w:p>
    <w:p w:rsidR="00285C5E" w:rsidRPr="00E91280" w:rsidRDefault="00285C5E" w:rsidP="00285C5E">
      <w:pPr>
        <w:ind w:left="360"/>
        <w:rPr>
          <w:rFonts w:ascii="Book Antiqua" w:hAnsi="Book Antiqua"/>
          <w:b/>
          <w:sz w:val="22"/>
          <w:szCs w:val="22"/>
        </w:rPr>
      </w:pPr>
      <w:r w:rsidRPr="00E91280">
        <w:rPr>
          <w:rFonts w:ascii="Book Antiqua" w:hAnsi="Book Antiqua"/>
          <w:b/>
          <w:sz w:val="22"/>
          <w:szCs w:val="22"/>
        </w:rPr>
        <w:t>Članak 10.</w:t>
      </w:r>
    </w:p>
    <w:p w:rsidR="00B9440B" w:rsidRPr="00E91280" w:rsidRDefault="00285C5E" w:rsidP="00285C5E">
      <w:pPr>
        <w:ind w:left="360"/>
        <w:jc w:val="both"/>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Kontrolu naplate komunal</w:t>
      </w:r>
      <w:r w:rsidR="003B0DC3" w:rsidRPr="00E91280">
        <w:rPr>
          <w:rFonts w:ascii="Book Antiqua" w:hAnsi="Book Antiqua"/>
          <w:sz w:val="22"/>
          <w:szCs w:val="22"/>
        </w:rPr>
        <w:t>ne naknade kao i ovrhu provodi Jedinstveni u</w:t>
      </w:r>
      <w:r w:rsidRPr="00E91280">
        <w:rPr>
          <w:rFonts w:ascii="Book Antiqua" w:hAnsi="Book Antiqua"/>
          <w:sz w:val="22"/>
          <w:szCs w:val="22"/>
        </w:rPr>
        <w:t>pravni</w:t>
      </w:r>
      <w:r w:rsidR="003B0DC3" w:rsidRPr="00E91280">
        <w:rPr>
          <w:rFonts w:ascii="Book Antiqua" w:hAnsi="Book Antiqua"/>
          <w:sz w:val="22"/>
          <w:szCs w:val="22"/>
        </w:rPr>
        <w:t xml:space="preserve"> odjel Općine </w:t>
      </w:r>
      <w:proofErr w:type="spellStart"/>
      <w:r w:rsidR="003B0DC3" w:rsidRPr="00E91280">
        <w:rPr>
          <w:rFonts w:ascii="Book Antiqua" w:hAnsi="Book Antiqua"/>
          <w:sz w:val="22"/>
          <w:szCs w:val="22"/>
        </w:rPr>
        <w:t>Tovanrik</w:t>
      </w:r>
      <w:proofErr w:type="spellEnd"/>
      <w:r w:rsidRPr="00E91280">
        <w:rPr>
          <w:rFonts w:ascii="Book Antiqua" w:hAnsi="Book Antiqua"/>
          <w:sz w:val="22"/>
          <w:szCs w:val="22"/>
        </w:rPr>
        <w:t xml:space="preserve"> na način i po postupku</w:t>
      </w:r>
      <w:r w:rsidR="00B9440B" w:rsidRPr="00E91280">
        <w:rPr>
          <w:rFonts w:ascii="Book Antiqua" w:hAnsi="Book Antiqua"/>
          <w:sz w:val="22"/>
          <w:szCs w:val="22"/>
        </w:rPr>
        <w:t xml:space="preserve"> propisanom zakonom kojim se utvrđuje opći odnos između poreznih obveznika i poreznih tijela koja primjenjuju propise o porezima i drugih javnim davanjima, ako Zakonom o komunalnom gospodarstvu nije propisano drugačije.</w:t>
      </w:r>
    </w:p>
    <w:p w:rsidR="00B9440B" w:rsidRPr="00E91280" w:rsidRDefault="00B9440B" w:rsidP="00285C5E">
      <w:pPr>
        <w:ind w:left="360"/>
        <w:jc w:val="both"/>
        <w:rPr>
          <w:rFonts w:ascii="Book Antiqua" w:hAnsi="Book Antiqua"/>
          <w:sz w:val="22"/>
          <w:szCs w:val="22"/>
        </w:rPr>
      </w:pPr>
    </w:p>
    <w:p w:rsidR="00285C5E" w:rsidRPr="00E91280" w:rsidRDefault="00B9440B" w:rsidP="00285C5E">
      <w:pPr>
        <w:ind w:left="360"/>
        <w:jc w:val="both"/>
        <w:rPr>
          <w:rFonts w:ascii="Book Antiqua" w:hAnsi="Book Antiqua"/>
          <w:b/>
          <w:sz w:val="22"/>
          <w:szCs w:val="22"/>
        </w:rPr>
      </w:pPr>
      <w:r w:rsidRPr="00E91280">
        <w:rPr>
          <w:rFonts w:ascii="Book Antiqua" w:hAnsi="Book Antiqua"/>
          <w:sz w:val="22"/>
          <w:szCs w:val="22"/>
        </w:rPr>
        <w:t xml:space="preserve">  </w:t>
      </w:r>
      <w:r w:rsidRPr="00E91280">
        <w:rPr>
          <w:rFonts w:ascii="Book Antiqua" w:hAnsi="Book Antiqua"/>
          <w:b/>
          <w:sz w:val="22"/>
          <w:szCs w:val="22"/>
        </w:rPr>
        <w:t>IX. OSLOBOĐENJE OD PLAĆANJA KOMUNALNE NAKNADE</w:t>
      </w:r>
    </w:p>
    <w:p w:rsidR="009A7589" w:rsidRPr="00E91280" w:rsidRDefault="009A7589" w:rsidP="009A7589">
      <w:pPr>
        <w:ind w:left="120"/>
        <w:jc w:val="both"/>
        <w:rPr>
          <w:rFonts w:ascii="Book Antiqua" w:hAnsi="Book Antiqua"/>
          <w:b/>
          <w:sz w:val="22"/>
          <w:szCs w:val="22"/>
        </w:rPr>
      </w:pPr>
    </w:p>
    <w:p w:rsidR="00B9440B" w:rsidRPr="00E91280" w:rsidRDefault="00B9440B" w:rsidP="00B9440B">
      <w:pPr>
        <w:ind w:left="120"/>
        <w:rPr>
          <w:rFonts w:ascii="Book Antiqua" w:hAnsi="Book Antiqua"/>
          <w:b/>
          <w:sz w:val="22"/>
          <w:szCs w:val="22"/>
        </w:rPr>
      </w:pPr>
      <w:r w:rsidRPr="00E91280">
        <w:rPr>
          <w:rFonts w:ascii="Book Antiqua" w:hAnsi="Book Antiqua"/>
          <w:b/>
          <w:sz w:val="22"/>
          <w:szCs w:val="22"/>
        </w:rPr>
        <w:t>Članak 11.</w:t>
      </w:r>
    </w:p>
    <w:p w:rsidR="00B9440B" w:rsidRPr="00E91280" w:rsidRDefault="00A53A22" w:rsidP="00B9440B">
      <w:pPr>
        <w:jc w:val="both"/>
        <w:rPr>
          <w:rFonts w:ascii="Book Antiqua" w:hAnsi="Book Antiqua"/>
          <w:sz w:val="22"/>
          <w:szCs w:val="22"/>
        </w:rPr>
      </w:pPr>
      <w:r w:rsidRPr="00E91280">
        <w:rPr>
          <w:rFonts w:ascii="Book Antiqua" w:hAnsi="Book Antiqua"/>
          <w:sz w:val="22"/>
          <w:szCs w:val="22"/>
        </w:rPr>
        <w:t xml:space="preserve">     </w:t>
      </w:r>
      <w:r w:rsidR="00B9440B" w:rsidRPr="00E91280">
        <w:rPr>
          <w:rFonts w:ascii="Book Antiqua" w:hAnsi="Book Antiqua"/>
          <w:sz w:val="22"/>
          <w:szCs w:val="22"/>
        </w:rPr>
        <w:t>Od plaćanja komunalne naknade u potpunosti se oslobađaju sljedeće nekretnine:</w:t>
      </w:r>
    </w:p>
    <w:p w:rsidR="00B9440B" w:rsidRPr="00E91280" w:rsidRDefault="00B9440B" w:rsidP="00B9440B">
      <w:pPr>
        <w:jc w:val="both"/>
        <w:rPr>
          <w:rFonts w:ascii="Book Antiqua" w:hAnsi="Book Antiqua"/>
          <w:sz w:val="22"/>
          <w:szCs w:val="22"/>
        </w:rPr>
      </w:pPr>
    </w:p>
    <w:p w:rsidR="00B9440B" w:rsidRPr="00E91280" w:rsidRDefault="00B9440B" w:rsidP="00B9440B">
      <w:pPr>
        <w:pStyle w:val="Odlomakpopisa"/>
        <w:numPr>
          <w:ilvl w:val="0"/>
          <w:numId w:val="10"/>
        </w:numPr>
        <w:jc w:val="both"/>
        <w:rPr>
          <w:rFonts w:ascii="Book Antiqua" w:hAnsi="Book Antiqua"/>
          <w:sz w:val="22"/>
          <w:szCs w:val="22"/>
        </w:rPr>
      </w:pPr>
      <w:r w:rsidRPr="00E91280">
        <w:rPr>
          <w:rFonts w:ascii="Book Antiqua" w:hAnsi="Book Antiqua"/>
          <w:sz w:val="22"/>
          <w:szCs w:val="22"/>
        </w:rPr>
        <w:t>koje se upotrebljavaju za djelatnost javnog predškolskog, osnovnog, srednjeg i visokog</w:t>
      </w:r>
    </w:p>
    <w:p w:rsidR="009A7589" w:rsidRPr="00E91280" w:rsidRDefault="00B9440B" w:rsidP="00B9440B">
      <w:pPr>
        <w:jc w:val="both"/>
        <w:rPr>
          <w:rFonts w:ascii="Book Antiqua" w:hAnsi="Book Antiqua"/>
          <w:sz w:val="22"/>
          <w:szCs w:val="22"/>
        </w:rPr>
      </w:pPr>
      <w:r w:rsidRPr="00E91280">
        <w:rPr>
          <w:rFonts w:ascii="Book Antiqua" w:hAnsi="Book Antiqua"/>
          <w:sz w:val="22"/>
          <w:szCs w:val="22"/>
        </w:rPr>
        <w:t>obrazovanja, muzej kojih je osnivač Republika Hrvatska i arhiva,</w:t>
      </w:r>
    </w:p>
    <w:p w:rsidR="00B9440B" w:rsidRPr="00E91280" w:rsidRDefault="00B9440B" w:rsidP="00B9440B">
      <w:pPr>
        <w:pStyle w:val="Odlomakpopisa"/>
        <w:numPr>
          <w:ilvl w:val="0"/>
          <w:numId w:val="10"/>
        </w:numPr>
        <w:jc w:val="both"/>
        <w:rPr>
          <w:rFonts w:ascii="Book Antiqua" w:hAnsi="Book Antiqua"/>
          <w:sz w:val="22"/>
          <w:szCs w:val="22"/>
        </w:rPr>
      </w:pPr>
      <w:r w:rsidRPr="00E91280">
        <w:rPr>
          <w:rFonts w:ascii="Book Antiqua" w:hAnsi="Book Antiqua"/>
          <w:sz w:val="22"/>
          <w:szCs w:val="22"/>
        </w:rPr>
        <w:t xml:space="preserve">koje koriste ustanove zdravstvene zaštite i socijalne skrbi u vlasništvu države i </w:t>
      </w:r>
      <w:r w:rsidR="00941380" w:rsidRPr="00E91280">
        <w:rPr>
          <w:rFonts w:ascii="Book Antiqua" w:hAnsi="Book Antiqua"/>
          <w:sz w:val="22"/>
          <w:szCs w:val="22"/>
        </w:rPr>
        <w:t>županije</w:t>
      </w:r>
    </w:p>
    <w:p w:rsidR="00941380" w:rsidRPr="00E91280" w:rsidRDefault="00941380" w:rsidP="00B9440B">
      <w:pPr>
        <w:pStyle w:val="Odlomakpopisa"/>
        <w:numPr>
          <w:ilvl w:val="0"/>
          <w:numId w:val="10"/>
        </w:numPr>
        <w:jc w:val="both"/>
        <w:rPr>
          <w:rFonts w:ascii="Book Antiqua" w:hAnsi="Book Antiqua"/>
          <w:sz w:val="22"/>
          <w:szCs w:val="22"/>
        </w:rPr>
      </w:pPr>
      <w:r w:rsidRPr="00E91280">
        <w:rPr>
          <w:rFonts w:ascii="Book Antiqua" w:hAnsi="Book Antiqua"/>
          <w:sz w:val="22"/>
          <w:szCs w:val="22"/>
        </w:rPr>
        <w:t>koje se upotrebljavaju za djelatnost vatrogasnih službi</w:t>
      </w:r>
    </w:p>
    <w:p w:rsidR="00941380" w:rsidRPr="00E91280" w:rsidRDefault="00941380" w:rsidP="00B9440B">
      <w:pPr>
        <w:pStyle w:val="Odlomakpopisa"/>
        <w:numPr>
          <w:ilvl w:val="0"/>
          <w:numId w:val="10"/>
        </w:numPr>
        <w:jc w:val="both"/>
        <w:rPr>
          <w:rFonts w:ascii="Book Antiqua" w:hAnsi="Book Antiqua"/>
          <w:sz w:val="22"/>
          <w:szCs w:val="22"/>
        </w:rPr>
      </w:pPr>
      <w:r w:rsidRPr="00E91280">
        <w:rPr>
          <w:rFonts w:ascii="Book Antiqua" w:hAnsi="Book Antiqua"/>
          <w:sz w:val="22"/>
          <w:szCs w:val="22"/>
        </w:rPr>
        <w:t>koje služe vjerskim zajednicama za obavljanje njihove vjerske i obrazovne djelatnosti</w:t>
      </w:r>
    </w:p>
    <w:p w:rsidR="00941380" w:rsidRPr="00E91280" w:rsidRDefault="00941380" w:rsidP="00B9440B">
      <w:pPr>
        <w:pStyle w:val="Odlomakpopisa"/>
        <w:numPr>
          <w:ilvl w:val="0"/>
          <w:numId w:val="10"/>
        </w:numPr>
        <w:jc w:val="both"/>
        <w:rPr>
          <w:rFonts w:ascii="Book Antiqua" w:hAnsi="Book Antiqua"/>
          <w:sz w:val="22"/>
          <w:szCs w:val="22"/>
        </w:rPr>
      </w:pPr>
      <w:r w:rsidRPr="00E91280">
        <w:rPr>
          <w:rFonts w:ascii="Book Antiqua" w:hAnsi="Book Antiqua"/>
          <w:sz w:val="22"/>
          <w:szCs w:val="22"/>
        </w:rPr>
        <w:t xml:space="preserve">građevinska zemljišta na kojima su spomen-obilježja, spomen-područja i masovne </w:t>
      </w:r>
    </w:p>
    <w:p w:rsidR="009207EB" w:rsidRPr="00E91280" w:rsidRDefault="00941380" w:rsidP="00941380">
      <w:pPr>
        <w:jc w:val="both"/>
        <w:rPr>
          <w:rFonts w:ascii="Book Antiqua" w:hAnsi="Book Antiqua"/>
          <w:sz w:val="22"/>
          <w:szCs w:val="22"/>
        </w:rPr>
      </w:pPr>
      <w:r w:rsidRPr="00E91280">
        <w:rPr>
          <w:rFonts w:ascii="Book Antiqua" w:hAnsi="Book Antiqua"/>
          <w:sz w:val="22"/>
          <w:szCs w:val="22"/>
        </w:rPr>
        <w:t>grobnice</w:t>
      </w:r>
    </w:p>
    <w:p w:rsidR="00941380" w:rsidRPr="00E91280" w:rsidRDefault="00941380" w:rsidP="00941380">
      <w:pPr>
        <w:pStyle w:val="Odlomakpopisa"/>
        <w:numPr>
          <w:ilvl w:val="0"/>
          <w:numId w:val="10"/>
        </w:numPr>
        <w:jc w:val="both"/>
        <w:rPr>
          <w:rFonts w:ascii="Book Antiqua" w:hAnsi="Book Antiqua"/>
          <w:sz w:val="22"/>
          <w:szCs w:val="22"/>
        </w:rPr>
      </w:pPr>
      <w:r w:rsidRPr="00E91280">
        <w:rPr>
          <w:rFonts w:ascii="Book Antiqua" w:hAnsi="Book Antiqua"/>
          <w:sz w:val="22"/>
          <w:szCs w:val="22"/>
        </w:rPr>
        <w:t xml:space="preserve">koje su ovom Odlukom utvrđene kao važne za Općinu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jer se njihovo </w:t>
      </w:r>
    </w:p>
    <w:p w:rsidR="00941380" w:rsidRPr="00E91280" w:rsidRDefault="00941380" w:rsidP="00941380">
      <w:pPr>
        <w:jc w:val="both"/>
        <w:rPr>
          <w:rFonts w:ascii="Book Antiqua" w:hAnsi="Book Antiqua"/>
          <w:sz w:val="22"/>
          <w:szCs w:val="22"/>
        </w:rPr>
      </w:pPr>
      <w:r w:rsidRPr="00E91280">
        <w:rPr>
          <w:rFonts w:ascii="Book Antiqua" w:hAnsi="Book Antiqua"/>
          <w:sz w:val="22"/>
          <w:szCs w:val="22"/>
        </w:rPr>
        <w:lastRenderedPageBreak/>
        <w:t>održavanja financira iz proračuna</w:t>
      </w:r>
      <w:r w:rsidR="00A53A22" w:rsidRPr="00E91280">
        <w:rPr>
          <w:rFonts w:ascii="Book Antiqua" w:hAnsi="Book Antiqua"/>
          <w:sz w:val="22"/>
          <w:szCs w:val="22"/>
        </w:rPr>
        <w:t xml:space="preserve"> Općine </w:t>
      </w:r>
      <w:proofErr w:type="spellStart"/>
      <w:r w:rsidR="00A53A22" w:rsidRPr="00E91280">
        <w:rPr>
          <w:rFonts w:ascii="Book Antiqua" w:hAnsi="Book Antiqua"/>
          <w:sz w:val="22"/>
          <w:szCs w:val="22"/>
        </w:rPr>
        <w:t>Tovarnik</w:t>
      </w:r>
      <w:proofErr w:type="spellEnd"/>
      <w:r w:rsidR="00A53A22" w:rsidRPr="00E91280">
        <w:rPr>
          <w:rFonts w:ascii="Book Antiqua" w:hAnsi="Book Antiqua"/>
          <w:sz w:val="22"/>
          <w:szCs w:val="22"/>
        </w:rPr>
        <w:t>, uz uvjet da te nekretnine njihovi korisnici ne daju u najam, podnajam, zakup, podzakup ili na privremeno korištenje.</w:t>
      </w:r>
    </w:p>
    <w:p w:rsidR="00A53A22" w:rsidRPr="00E91280" w:rsidRDefault="00A53A22" w:rsidP="00941380">
      <w:pPr>
        <w:jc w:val="both"/>
        <w:rPr>
          <w:rFonts w:ascii="Book Antiqua" w:hAnsi="Book Antiqua"/>
          <w:sz w:val="22"/>
          <w:szCs w:val="22"/>
        </w:rPr>
      </w:pPr>
      <w:r w:rsidRPr="00E91280">
        <w:rPr>
          <w:rFonts w:ascii="Book Antiqua" w:hAnsi="Book Antiqua"/>
          <w:sz w:val="22"/>
          <w:szCs w:val="22"/>
        </w:rPr>
        <w:t xml:space="preserve"> </w:t>
      </w:r>
    </w:p>
    <w:p w:rsidR="00A53A22" w:rsidRPr="00E91280" w:rsidRDefault="00A53A22" w:rsidP="00A53A22">
      <w:pPr>
        <w:rPr>
          <w:rFonts w:ascii="Book Antiqua" w:hAnsi="Book Antiqua"/>
          <w:b/>
          <w:sz w:val="22"/>
          <w:szCs w:val="22"/>
        </w:rPr>
      </w:pPr>
      <w:r w:rsidRPr="00E91280">
        <w:rPr>
          <w:rFonts w:ascii="Book Antiqua" w:hAnsi="Book Antiqua"/>
          <w:b/>
          <w:sz w:val="22"/>
          <w:szCs w:val="22"/>
        </w:rPr>
        <w:t>Članak 12.</w:t>
      </w:r>
    </w:p>
    <w:p w:rsidR="00A53A22" w:rsidRPr="00E91280" w:rsidRDefault="00A53A22" w:rsidP="003B0DC3">
      <w:pPr>
        <w:jc w:val="both"/>
        <w:rPr>
          <w:rFonts w:ascii="Book Antiqua" w:hAnsi="Book Antiqua"/>
          <w:sz w:val="22"/>
          <w:szCs w:val="22"/>
        </w:rPr>
      </w:pPr>
      <w:r w:rsidRPr="00E91280">
        <w:rPr>
          <w:rFonts w:ascii="Book Antiqua" w:hAnsi="Book Antiqua"/>
          <w:sz w:val="22"/>
          <w:szCs w:val="22"/>
        </w:rPr>
        <w:t xml:space="preserve">     Kao nekretnine iz točke 6. prethodnog članka utvrđuju se:</w:t>
      </w:r>
    </w:p>
    <w:p w:rsidR="00A53A22" w:rsidRPr="00E91280" w:rsidRDefault="00A53A22" w:rsidP="00A53A22">
      <w:pPr>
        <w:pStyle w:val="Odlomakpopisa"/>
        <w:numPr>
          <w:ilvl w:val="0"/>
          <w:numId w:val="11"/>
        </w:numPr>
        <w:jc w:val="both"/>
        <w:rPr>
          <w:rFonts w:ascii="Book Antiqua" w:hAnsi="Book Antiqua"/>
          <w:sz w:val="22"/>
          <w:szCs w:val="22"/>
        </w:rPr>
      </w:pPr>
      <w:r w:rsidRPr="00E91280">
        <w:rPr>
          <w:rFonts w:ascii="Book Antiqua" w:hAnsi="Book Antiqua"/>
          <w:sz w:val="22"/>
          <w:szCs w:val="22"/>
        </w:rPr>
        <w:t xml:space="preserve">športski objekti koje Općina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daje na korištenje, upravljanje ili održavanje </w:t>
      </w:r>
    </w:p>
    <w:p w:rsidR="00A53A22" w:rsidRPr="00E91280" w:rsidRDefault="00A53A22" w:rsidP="00A53A22">
      <w:pPr>
        <w:jc w:val="both"/>
        <w:rPr>
          <w:rFonts w:ascii="Book Antiqua" w:hAnsi="Book Antiqua"/>
          <w:sz w:val="22"/>
          <w:szCs w:val="22"/>
        </w:rPr>
      </w:pPr>
      <w:r w:rsidRPr="00E91280">
        <w:rPr>
          <w:rFonts w:ascii="Book Antiqua" w:hAnsi="Book Antiqua"/>
          <w:sz w:val="22"/>
          <w:szCs w:val="22"/>
        </w:rPr>
        <w:t>vlastitim trgovačkim društvima odnosno sportskim udrugama, osim poslovnog prostora unutar tih objekata koji se daje u zakup ili podzakup,</w:t>
      </w:r>
    </w:p>
    <w:p w:rsidR="00A53A22" w:rsidRPr="00E91280" w:rsidRDefault="00A53A22" w:rsidP="00A53A22">
      <w:pPr>
        <w:pStyle w:val="Odlomakpopisa"/>
        <w:numPr>
          <w:ilvl w:val="0"/>
          <w:numId w:val="11"/>
        </w:numPr>
        <w:jc w:val="both"/>
        <w:rPr>
          <w:rFonts w:ascii="Book Antiqua" w:hAnsi="Book Antiqua"/>
          <w:sz w:val="22"/>
          <w:szCs w:val="22"/>
        </w:rPr>
      </w:pPr>
      <w:r w:rsidRPr="00E91280">
        <w:rPr>
          <w:rFonts w:ascii="Book Antiqua" w:hAnsi="Book Antiqua"/>
          <w:sz w:val="22"/>
          <w:szCs w:val="22"/>
        </w:rPr>
        <w:t xml:space="preserve">javne prometne površine, parkovi i zelene površine u vlasništvu Općine </w:t>
      </w:r>
      <w:proofErr w:type="spellStart"/>
      <w:r w:rsidRPr="00E91280">
        <w:rPr>
          <w:rFonts w:ascii="Book Antiqua" w:hAnsi="Book Antiqua"/>
          <w:sz w:val="22"/>
          <w:szCs w:val="22"/>
        </w:rPr>
        <w:t>Tovarnik</w:t>
      </w:r>
      <w:proofErr w:type="spellEnd"/>
      <w:r w:rsidR="005002B8" w:rsidRPr="00E91280">
        <w:rPr>
          <w:rFonts w:ascii="Book Antiqua" w:hAnsi="Book Antiqua"/>
          <w:sz w:val="22"/>
          <w:szCs w:val="22"/>
        </w:rPr>
        <w:t>.</w:t>
      </w:r>
    </w:p>
    <w:p w:rsidR="005002B8" w:rsidRPr="00E91280" w:rsidRDefault="005002B8" w:rsidP="005002B8">
      <w:pPr>
        <w:pStyle w:val="Odlomakpopisa"/>
        <w:ind w:left="660"/>
        <w:jc w:val="both"/>
        <w:rPr>
          <w:rFonts w:ascii="Book Antiqua" w:hAnsi="Book Antiqua"/>
          <w:sz w:val="22"/>
          <w:szCs w:val="22"/>
        </w:rPr>
      </w:pPr>
    </w:p>
    <w:p w:rsidR="005002B8" w:rsidRPr="00E91280" w:rsidRDefault="005002B8" w:rsidP="00B93DEC">
      <w:pPr>
        <w:pStyle w:val="Odlomakpopisa"/>
        <w:ind w:left="660"/>
        <w:rPr>
          <w:rFonts w:ascii="Book Antiqua" w:hAnsi="Book Antiqua"/>
          <w:b/>
          <w:sz w:val="22"/>
          <w:szCs w:val="22"/>
        </w:rPr>
      </w:pPr>
      <w:r w:rsidRPr="00E91280">
        <w:rPr>
          <w:rFonts w:ascii="Book Antiqua" w:hAnsi="Book Antiqua"/>
          <w:b/>
          <w:sz w:val="22"/>
          <w:szCs w:val="22"/>
        </w:rPr>
        <w:t>Članak 13.</w:t>
      </w:r>
    </w:p>
    <w:p w:rsidR="00B93DEC" w:rsidRPr="00E91280" w:rsidRDefault="003B0DC3" w:rsidP="00DA2E91">
      <w:pPr>
        <w:jc w:val="both"/>
        <w:rPr>
          <w:rFonts w:ascii="Book Antiqua" w:hAnsi="Book Antiqua"/>
          <w:sz w:val="22"/>
          <w:szCs w:val="22"/>
        </w:rPr>
      </w:pPr>
      <w:r w:rsidRPr="00E91280">
        <w:rPr>
          <w:rFonts w:ascii="Book Antiqua" w:hAnsi="Book Antiqua"/>
          <w:sz w:val="22"/>
          <w:szCs w:val="22"/>
        </w:rPr>
        <w:t xml:space="preserve">    Na potpuno oslobođenje od obveze plaćanja komunalne naknade imaju korisnici pomoći za stanovanje, koja je dio Odluke o pravima iz socijalne skrbi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w:t>
      </w:r>
    </w:p>
    <w:p w:rsidR="003B0DC3" w:rsidRPr="00E91280" w:rsidRDefault="003B0DC3" w:rsidP="00DA2E91">
      <w:pPr>
        <w:jc w:val="both"/>
        <w:rPr>
          <w:rFonts w:ascii="Book Antiqua" w:hAnsi="Book Antiqua"/>
          <w:sz w:val="22"/>
          <w:szCs w:val="22"/>
        </w:rPr>
      </w:pPr>
      <w:r w:rsidRPr="00E91280">
        <w:rPr>
          <w:rFonts w:ascii="Book Antiqua" w:hAnsi="Book Antiqua"/>
          <w:sz w:val="22"/>
          <w:szCs w:val="22"/>
        </w:rPr>
        <w:t xml:space="preserve">    Na temelju Odluke, Općina je dužna podmiriti komunalnu naknadu iz sredstava proračuna, za te korisnike (načelo zaštite ugroženih kategorija građana).</w:t>
      </w:r>
    </w:p>
    <w:p w:rsidR="00B93DEC" w:rsidRPr="00E91280" w:rsidRDefault="00B93DEC" w:rsidP="00B93DEC">
      <w:pPr>
        <w:rPr>
          <w:rFonts w:ascii="Book Antiqua" w:hAnsi="Book Antiqua"/>
          <w:b/>
          <w:sz w:val="22"/>
          <w:szCs w:val="22"/>
        </w:rPr>
      </w:pPr>
      <w:r w:rsidRPr="00E91280">
        <w:rPr>
          <w:rFonts w:ascii="Book Antiqua" w:hAnsi="Book Antiqua"/>
          <w:b/>
          <w:sz w:val="22"/>
          <w:szCs w:val="22"/>
        </w:rPr>
        <w:t>Članak 14.</w:t>
      </w:r>
    </w:p>
    <w:p w:rsidR="00B93DEC" w:rsidRPr="00E91280" w:rsidRDefault="00B93DEC" w:rsidP="00B93DEC">
      <w:pPr>
        <w:rPr>
          <w:rFonts w:ascii="Book Antiqua" w:hAnsi="Book Antiqua"/>
          <w:b/>
          <w:sz w:val="22"/>
          <w:szCs w:val="22"/>
        </w:rPr>
      </w:pPr>
    </w:p>
    <w:p w:rsidR="00B93DEC" w:rsidRPr="00E91280" w:rsidRDefault="00232307" w:rsidP="00B93DEC">
      <w:pPr>
        <w:jc w:val="both"/>
        <w:rPr>
          <w:rFonts w:ascii="Book Antiqua" w:hAnsi="Book Antiqua"/>
          <w:sz w:val="22"/>
          <w:szCs w:val="22"/>
        </w:rPr>
      </w:pPr>
      <w:r w:rsidRPr="00E91280">
        <w:rPr>
          <w:rFonts w:ascii="Book Antiqua" w:hAnsi="Book Antiqua"/>
          <w:b/>
          <w:sz w:val="22"/>
          <w:szCs w:val="22"/>
        </w:rPr>
        <w:t xml:space="preserve">  </w:t>
      </w:r>
      <w:r w:rsidR="00B93DEC" w:rsidRPr="00E91280">
        <w:rPr>
          <w:rFonts w:ascii="Book Antiqua" w:hAnsi="Book Antiqua"/>
          <w:b/>
          <w:sz w:val="22"/>
          <w:szCs w:val="22"/>
        </w:rPr>
        <w:t xml:space="preserve">  </w:t>
      </w:r>
      <w:r w:rsidR="00B93DEC" w:rsidRPr="00E91280">
        <w:rPr>
          <w:rFonts w:ascii="Book Antiqua" w:hAnsi="Book Antiqua"/>
          <w:sz w:val="22"/>
          <w:szCs w:val="22"/>
        </w:rPr>
        <w:t>Rješenje o privremenom oslobađanju od obveze pla</w:t>
      </w:r>
      <w:r w:rsidR="003B0DC3" w:rsidRPr="00E91280">
        <w:rPr>
          <w:rFonts w:ascii="Book Antiqua" w:hAnsi="Book Antiqua"/>
          <w:sz w:val="22"/>
          <w:szCs w:val="22"/>
        </w:rPr>
        <w:t>ćanja komunalne naknade donosi Jedinstveni u</w:t>
      </w:r>
      <w:r w:rsidR="00B93DEC" w:rsidRPr="00E91280">
        <w:rPr>
          <w:rFonts w:ascii="Book Antiqua" w:hAnsi="Book Antiqua"/>
          <w:sz w:val="22"/>
          <w:szCs w:val="22"/>
        </w:rPr>
        <w:t>pravni</w:t>
      </w:r>
      <w:r w:rsidR="003B0DC3" w:rsidRPr="00E91280">
        <w:rPr>
          <w:rFonts w:ascii="Book Antiqua" w:hAnsi="Book Antiqua"/>
          <w:sz w:val="22"/>
          <w:szCs w:val="22"/>
        </w:rPr>
        <w:t xml:space="preserve"> odjel Općine </w:t>
      </w:r>
      <w:proofErr w:type="spellStart"/>
      <w:r w:rsidR="003B0DC3" w:rsidRPr="00E91280">
        <w:rPr>
          <w:rFonts w:ascii="Book Antiqua" w:hAnsi="Book Antiqua"/>
          <w:sz w:val="22"/>
          <w:szCs w:val="22"/>
        </w:rPr>
        <w:t>Tovarnik</w:t>
      </w:r>
      <w:proofErr w:type="spellEnd"/>
      <w:r w:rsidR="00B93DEC" w:rsidRPr="00E91280">
        <w:rPr>
          <w:rFonts w:ascii="Book Antiqua" w:hAnsi="Book Antiqua"/>
          <w:sz w:val="22"/>
          <w:szCs w:val="22"/>
        </w:rPr>
        <w:t xml:space="preserve"> za jednu kalendarsku godinu, po zahtjevu obveznika uz priložene dokaze o ostvarivanju tog prava sukladno odredbama ove Odluke.</w:t>
      </w:r>
    </w:p>
    <w:p w:rsidR="00B93DEC" w:rsidRPr="00E91280" w:rsidRDefault="00B93DEC" w:rsidP="00B93DEC">
      <w:pPr>
        <w:jc w:val="both"/>
        <w:rPr>
          <w:rFonts w:ascii="Book Antiqua" w:hAnsi="Book Antiqua"/>
          <w:sz w:val="22"/>
          <w:szCs w:val="22"/>
        </w:rPr>
      </w:pPr>
      <w:r w:rsidRPr="00E91280">
        <w:rPr>
          <w:rFonts w:ascii="Book Antiqua" w:hAnsi="Book Antiqua"/>
          <w:sz w:val="22"/>
          <w:szCs w:val="22"/>
        </w:rPr>
        <w:t xml:space="preserve">  </w:t>
      </w:r>
      <w:r w:rsidR="00232307" w:rsidRPr="00E91280">
        <w:rPr>
          <w:rFonts w:ascii="Book Antiqua" w:hAnsi="Book Antiqua"/>
          <w:sz w:val="22"/>
          <w:szCs w:val="22"/>
        </w:rPr>
        <w:t xml:space="preserve"> </w:t>
      </w:r>
      <w:r w:rsidRPr="00E91280">
        <w:rPr>
          <w:rFonts w:ascii="Book Antiqua" w:hAnsi="Book Antiqua"/>
          <w:sz w:val="22"/>
          <w:szCs w:val="22"/>
        </w:rPr>
        <w:t xml:space="preserve"> Zahtjev za ishođenje Rješenja o privremenom oslobađanju od obveze plaćanja komunalne naknade podnosi se svake kalendarske godine posebno.</w:t>
      </w:r>
    </w:p>
    <w:p w:rsidR="00232307" w:rsidRPr="00E91280" w:rsidRDefault="00B93DEC" w:rsidP="00B93DEC">
      <w:pPr>
        <w:jc w:val="both"/>
        <w:rPr>
          <w:rFonts w:ascii="Book Antiqua" w:hAnsi="Book Antiqua"/>
          <w:sz w:val="22"/>
          <w:szCs w:val="22"/>
        </w:rPr>
      </w:pPr>
      <w:r w:rsidRPr="00E91280">
        <w:rPr>
          <w:rFonts w:ascii="Book Antiqua" w:hAnsi="Book Antiqua"/>
          <w:sz w:val="22"/>
          <w:szCs w:val="22"/>
        </w:rPr>
        <w:t xml:space="preserve">   </w:t>
      </w:r>
      <w:r w:rsidR="00232307" w:rsidRPr="00E91280">
        <w:rPr>
          <w:rFonts w:ascii="Book Antiqua" w:hAnsi="Book Antiqua"/>
          <w:sz w:val="22"/>
          <w:szCs w:val="22"/>
        </w:rPr>
        <w:t xml:space="preserve">     Oslobođenje obveznika komunalne naknade koji posjeduje više nekretnina moguće je samo za jednu nekretninu i to onu u kojoj obveznik stanuje odnosno gdje ima prijavljeno mjesto prebivališta.</w:t>
      </w:r>
    </w:p>
    <w:p w:rsidR="00232307" w:rsidRPr="00E91280" w:rsidRDefault="00232307" w:rsidP="00B93DEC">
      <w:pPr>
        <w:jc w:val="both"/>
        <w:rPr>
          <w:rFonts w:ascii="Book Antiqua" w:hAnsi="Book Antiqua"/>
          <w:sz w:val="22"/>
          <w:szCs w:val="22"/>
        </w:rPr>
      </w:pPr>
    </w:p>
    <w:p w:rsidR="00232307" w:rsidRPr="00E91280" w:rsidRDefault="00232307" w:rsidP="00B93DEC">
      <w:pPr>
        <w:jc w:val="both"/>
        <w:rPr>
          <w:rFonts w:ascii="Book Antiqua" w:hAnsi="Book Antiqua"/>
          <w:b/>
          <w:sz w:val="22"/>
          <w:szCs w:val="22"/>
        </w:rPr>
      </w:pPr>
      <w:r w:rsidRPr="00E91280">
        <w:rPr>
          <w:rFonts w:ascii="Book Antiqua" w:hAnsi="Book Antiqua"/>
          <w:b/>
          <w:sz w:val="22"/>
          <w:szCs w:val="22"/>
        </w:rPr>
        <w:t xml:space="preserve">   X. ODLUKA O ODREĐIVANJU VRIJEDNOSTI BODA KOMUNALNE NAKNADE</w:t>
      </w:r>
    </w:p>
    <w:p w:rsidR="00232307" w:rsidRPr="00E91280" w:rsidRDefault="00232307" w:rsidP="00B93DEC">
      <w:pPr>
        <w:jc w:val="both"/>
        <w:rPr>
          <w:rFonts w:ascii="Book Antiqua" w:hAnsi="Book Antiqua"/>
          <w:b/>
          <w:sz w:val="22"/>
          <w:szCs w:val="22"/>
        </w:rPr>
      </w:pPr>
    </w:p>
    <w:p w:rsidR="00232307" w:rsidRPr="00E91280" w:rsidRDefault="00232307" w:rsidP="00232307">
      <w:pPr>
        <w:rPr>
          <w:rFonts w:ascii="Book Antiqua" w:hAnsi="Book Antiqua"/>
          <w:b/>
          <w:sz w:val="22"/>
          <w:szCs w:val="22"/>
        </w:rPr>
      </w:pPr>
      <w:r w:rsidRPr="00E91280">
        <w:rPr>
          <w:rFonts w:ascii="Book Antiqua" w:hAnsi="Book Antiqua"/>
          <w:b/>
          <w:sz w:val="22"/>
          <w:szCs w:val="22"/>
        </w:rPr>
        <w:t>Članak 15.</w:t>
      </w:r>
    </w:p>
    <w:p w:rsidR="00232307" w:rsidRPr="00E91280" w:rsidRDefault="00232307" w:rsidP="00160387">
      <w:pPr>
        <w:jc w:val="both"/>
        <w:rPr>
          <w:rFonts w:ascii="Book Antiqua" w:hAnsi="Book Antiqua"/>
          <w:sz w:val="22"/>
          <w:szCs w:val="22"/>
        </w:rPr>
      </w:pPr>
      <w:r w:rsidRPr="00E91280">
        <w:rPr>
          <w:rFonts w:ascii="Book Antiqua" w:hAnsi="Book Antiqua"/>
          <w:b/>
          <w:sz w:val="22"/>
          <w:szCs w:val="22"/>
        </w:rPr>
        <w:t xml:space="preserve">    </w:t>
      </w:r>
      <w:r w:rsidR="00160387" w:rsidRPr="00E91280">
        <w:rPr>
          <w:rFonts w:ascii="Book Antiqua" w:hAnsi="Book Antiqua"/>
          <w:sz w:val="22"/>
          <w:szCs w:val="22"/>
        </w:rPr>
        <w:t>Općinsko vijeće</w:t>
      </w:r>
      <w:r w:rsidRPr="00E91280">
        <w:rPr>
          <w:rFonts w:ascii="Book Antiqua" w:hAnsi="Book Antiqua"/>
          <w:sz w:val="22"/>
          <w:szCs w:val="22"/>
        </w:rPr>
        <w:t xml:space="preserve">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odlukom utvrđuje vrijednost boda komunalne naknade do kraja studenog tekuće godine koja se primjenjuje od 1. siječnja iduće godine.</w:t>
      </w:r>
    </w:p>
    <w:p w:rsidR="000E6CEF" w:rsidRPr="00E91280" w:rsidRDefault="00232307" w:rsidP="00160387">
      <w:pPr>
        <w:jc w:val="both"/>
        <w:rPr>
          <w:rFonts w:ascii="Book Antiqua" w:hAnsi="Book Antiqua"/>
          <w:sz w:val="22"/>
          <w:szCs w:val="22"/>
        </w:rPr>
      </w:pPr>
      <w:r w:rsidRPr="00E91280">
        <w:rPr>
          <w:rFonts w:ascii="Book Antiqua" w:hAnsi="Book Antiqua"/>
          <w:sz w:val="22"/>
          <w:szCs w:val="22"/>
        </w:rPr>
        <w:t xml:space="preserve">    Vrijednost boda komunalne naknade odre</w:t>
      </w:r>
      <w:r w:rsidR="00160387" w:rsidRPr="00E91280">
        <w:rPr>
          <w:rFonts w:ascii="Book Antiqua" w:hAnsi="Book Antiqua"/>
          <w:sz w:val="22"/>
          <w:szCs w:val="22"/>
        </w:rPr>
        <w:t>đuje se u kunama po m</w:t>
      </w:r>
      <w:r w:rsidR="00160387" w:rsidRPr="00E91280">
        <w:rPr>
          <w:rFonts w:ascii="Book Antiqua" w:hAnsi="Book Antiqua" w:cs="Times New Roman"/>
          <w:sz w:val="22"/>
          <w:szCs w:val="22"/>
        </w:rPr>
        <w:t>²</w:t>
      </w:r>
      <w:r w:rsidRPr="00E91280">
        <w:rPr>
          <w:rFonts w:ascii="Book Antiqua" w:hAnsi="Book Antiqua"/>
          <w:sz w:val="22"/>
          <w:szCs w:val="22"/>
        </w:rPr>
        <w:t xml:space="preserve"> korisne površine stambenog prostora u prvoj zoni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a polazište za utvrđivanje vrijednosti boda procjena održavanja komunalne infrastrukture iz Programa održavanja komunalne infrastrukture </w:t>
      </w:r>
      <w:r w:rsidR="000E6CEF" w:rsidRPr="00E91280">
        <w:rPr>
          <w:rFonts w:ascii="Book Antiqua" w:hAnsi="Book Antiqua"/>
          <w:sz w:val="22"/>
          <w:szCs w:val="22"/>
        </w:rPr>
        <w:t>uz uvažavanje i drugih predvidivih i raspoloživih izvora financiranja održavanja komunalne infrastrukture.</w:t>
      </w:r>
    </w:p>
    <w:p w:rsidR="000E6CEF" w:rsidRPr="00E91280" w:rsidRDefault="00160387" w:rsidP="00232307">
      <w:pPr>
        <w:jc w:val="left"/>
        <w:rPr>
          <w:rFonts w:ascii="Book Antiqua" w:hAnsi="Book Antiqua"/>
          <w:sz w:val="22"/>
          <w:szCs w:val="22"/>
        </w:rPr>
      </w:pPr>
      <w:r w:rsidRPr="00E91280">
        <w:rPr>
          <w:rFonts w:ascii="Book Antiqua" w:hAnsi="Book Antiqua"/>
          <w:sz w:val="22"/>
          <w:szCs w:val="22"/>
        </w:rPr>
        <w:t xml:space="preserve">      Ako općinsko vijeće</w:t>
      </w:r>
      <w:r w:rsidR="000E6CEF" w:rsidRPr="00E91280">
        <w:rPr>
          <w:rFonts w:ascii="Book Antiqua" w:hAnsi="Book Antiqua"/>
          <w:sz w:val="22"/>
          <w:szCs w:val="22"/>
        </w:rPr>
        <w:t xml:space="preserve"> Općine </w:t>
      </w:r>
      <w:proofErr w:type="spellStart"/>
      <w:r w:rsidR="000E6CEF" w:rsidRPr="00E91280">
        <w:rPr>
          <w:rFonts w:ascii="Book Antiqua" w:hAnsi="Book Antiqua"/>
          <w:sz w:val="22"/>
          <w:szCs w:val="22"/>
        </w:rPr>
        <w:t>Tovarnik</w:t>
      </w:r>
      <w:proofErr w:type="spellEnd"/>
      <w:r w:rsidR="000E6CEF" w:rsidRPr="00E91280">
        <w:rPr>
          <w:rFonts w:ascii="Book Antiqua" w:hAnsi="Book Antiqua"/>
          <w:sz w:val="22"/>
          <w:szCs w:val="22"/>
        </w:rPr>
        <w:t xml:space="preserve"> ne odredi vrijednost boda komunalne naknade do kraja studenog tekuće godine, za</w:t>
      </w:r>
      <w:r w:rsidRPr="00E91280">
        <w:rPr>
          <w:rFonts w:ascii="Book Antiqua" w:hAnsi="Book Antiqua"/>
          <w:sz w:val="22"/>
          <w:szCs w:val="22"/>
        </w:rPr>
        <w:t xml:space="preserve"> obračun komunalne naknade u sl</w:t>
      </w:r>
      <w:r w:rsidR="000E6CEF" w:rsidRPr="00E91280">
        <w:rPr>
          <w:rFonts w:ascii="Book Antiqua" w:hAnsi="Book Antiqua"/>
          <w:sz w:val="22"/>
          <w:szCs w:val="22"/>
        </w:rPr>
        <w:t>jedećoj kalendarskoj godini, vrijednost boda se ne mijenja.</w:t>
      </w:r>
    </w:p>
    <w:p w:rsidR="000E6CEF" w:rsidRPr="00E91280" w:rsidRDefault="000E6CEF" w:rsidP="00232307">
      <w:pPr>
        <w:jc w:val="left"/>
        <w:rPr>
          <w:rFonts w:ascii="Book Antiqua" w:hAnsi="Book Antiqua"/>
          <w:sz w:val="22"/>
          <w:szCs w:val="22"/>
        </w:rPr>
      </w:pPr>
    </w:p>
    <w:p w:rsidR="00232307" w:rsidRPr="00E91280" w:rsidRDefault="000E6CEF" w:rsidP="00232307">
      <w:pPr>
        <w:jc w:val="left"/>
        <w:rPr>
          <w:rFonts w:ascii="Book Antiqua" w:hAnsi="Book Antiqua"/>
          <w:b/>
          <w:sz w:val="22"/>
          <w:szCs w:val="22"/>
        </w:rPr>
      </w:pPr>
      <w:r w:rsidRPr="00E91280">
        <w:rPr>
          <w:rFonts w:ascii="Book Antiqua" w:hAnsi="Book Antiqua"/>
          <w:sz w:val="22"/>
          <w:szCs w:val="22"/>
        </w:rPr>
        <w:t xml:space="preserve">  </w:t>
      </w:r>
      <w:r w:rsidRPr="00E91280">
        <w:rPr>
          <w:rFonts w:ascii="Book Antiqua" w:hAnsi="Book Antiqua"/>
          <w:b/>
          <w:sz w:val="22"/>
          <w:szCs w:val="22"/>
        </w:rPr>
        <w:t>XI. OBRAČUN KOMUNALNE NAKNADE</w:t>
      </w:r>
      <w:r w:rsidR="00232307" w:rsidRPr="00E91280">
        <w:rPr>
          <w:rFonts w:ascii="Book Antiqua" w:hAnsi="Book Antiqua"/>
          <w:b/>
          <w:sz w:val="22"/>
          <w:szCs w:val="22"/>
        </w:rPr>
        <w:t xml:space="preserve"> </w:t>
      </w:r>
    </w:p>
    <w:p w:rsidR="000E6CEF" w:rsidRPr="00E91280" w:rsidRDefault="000E6CEF" w:rsidP="00232307">
      <w:pPr>
        <w:jc w:val="left"/>
        <w:rPr>
          <w:rFonts w:ascii="Book Antiqua" w:hAnsi="Book Antiqua"/>
          <w:b/>
          <w:sz w:val="22"/>
          <w:szCs w:val="22"/>
        </w:rPr>
      </w:pPr>
    </w:p>
    <w:p w:rsidR="000E6CEF" w:rsidRPr="00E91280" w:rsidRDefault="000E6CEF" w:rsidP="000E6CEF">
      <w:pPr>
        <w:rPr>
          <w:rFonts w:ascii="Book Antiqua" w:hAnsi="Book Antiqua"/>
          <w:b/>
          <w:sz w:val="22"/>
          <w:szCs w:val="22"/>
        </w:rPr>
      </w:pPr>
      <w:r w:rsidRPr="00E91280">
        <w:rPr>
          <w:rFonts w:ascii="Book Antiqua" w:hAnsi="Book Antiqua"/>
          <w:b/>
          <w:sz w:val="22"/>
          <w:szCs w:val="22"/>
        </w:rPr>
        <w:t>Članak 16.</w:t>
      </w:r>
    </w:p>
    <w:p w:rsidR="000E6CEF" w:rsidRPr="00E91280" w:rsidRDefault="000E6CEF" w:rsidP="000E6CEF">
      <w:pPr>
        <w:jc w:val="left"/>
        <w:rPr>
          <w:rFonts w:ascii="Book Antiqua" w:hAnsi="Book Antiqua"/>
          <w:sz w:val="22"/>
          <w:szCs w:val="22"/>
        </w:rPr>
      </w:pPr>
      <w:r w:rsidRPr="00E91280">
        <w:rPr>
          <w:rFonts w:ascii="Book Antiqua" w:hAnsi="Book Antiqua"/>
          <w:sz w:val="22"/>
          <w:szCs w:val="22"/>
        </w:rPr>
        <w:t xml:space="preserve">    Komun</w:t>
      </w:r>
      <w:r w:rsidR="00160387" w:rsidRPr="00E91280">
        <w:rPr>
          <w:rFonts w:ascii="Book Antiqua" w:hAnsi="Book Antiqua"/>
          <w:sz w:val="22"/>
          <w:szCs w:val="22"/>
        </w:rPr>
        <w:t>alna naknada obračunava se po m</w:t>
      </w:r>
      <w:r w:rsidR="00160387" w:rsidRPr="00E91280">
        <w:rPr>
          <w:rFonts w:ascii="Book Antiqua" w:hAnsi="Book Antiqua" w:cs="Times New Roman"/>
          <w:sz w:val="22"/>
          <w:szCs w:val="22"/>
        </w:rPr>
        <w:t>²</w:t>
      </w:r>
      <w:r w:rsidR="00160387" w:rsidRPr="00E91280">
        <w:rPr>
          <w:rFonts w:ascii="Book Antiqua" w:hAnsi="Book Antiqua"/>
          <w:sz w:val="22"/>
          <w:szCs w:val="22"/>
        </w:rPr>
        <w:t xml:space="preserve"> </w:t>
      </w:r>
      <w:r w:rsidRPr="00E91280">
        <w:rPr>
          <w:rFonts w:ascii="Book Antiqua" w:hAnsi="Book Antiqua"/>
          <w:sz w:val="22"/>
          <w:szCs w:val="22"/>
        </w:rPr>
        <w:t>površine nekretnine za koju se utvrđuje obveza plaćanja komunalne naknade i to za:</w:t>
      </w:r>
    </w:p>
    <w:p w:rsidR="000E6CEF" w:rsidRPr="00E91280" w:rsidRDefault="000E6CEF" w:rsidP="000E6CEF">
      <w:pPr>
        <w:pStyle w:val="Odlomakpopisa"/>
        <w:numPr>
          <w:ilvl w:val="0"/>
          <w:numId w:val="6"/>
        </w:numPr>
        <w:jc w:val="left"/>
        <w:rPr>
          <w:rFonts w:ascii="Book Antiqua" w:hAnsi="Book Antiqua"/>
          <w:sz w:val="22"/>
          <w:szCs w:val="22"/>
        </w:rPr>
      </w:pPr>
      <w:r w:rsidRPr="00E91280">
        <w:rPr>
          <w:rFonts w:ascii="Book Antiqua" w:hAnsi="Book Antiqua"/>
          <w:sz w:val="22"/>
          <w:szCs w:val="22"/>
        </w:rPr>
        <w:t xml:space="preserve">stambeni, poslovni i garažni prostor po jedinici korisne površine koji se utvrđuje na </w:t>
      </w:r>
    </w:p>
    <w:p w:rsidR="000E6CEF" w:rsidRPr="00E91280" w:rsidRDefault="000E6CEF" w:rsidP="000E6CEF">
      <w:pPr>
        <w:jc w:val="left"/>
        <w:rPr>
          <w:rFonts w:ascii="Book Antiqua" w:hAnsi="Book Antiqua"/>
          <w:sz w:val="22"/>
          <w:szCs w:val="22"/>
        </w:rPr>
      </w:pPr>
      <w:r w:rsidRPr="00E91280">
        <w:rPr>
          <w:rFonts w:ascii="Book Antiqua" w:hAnsi="Book Antiqua"/>
          <w:sz w:val="22"/>
          <w:szCs w:val="22"/>
        </w:rPr>
        <w:t>način propisan Uredbom o uvjetima i mjerilima za utvrđiv</w:t>
      </w:r>
      <w:r w:rsidR="00160387" w:rsidRPr="00E91280">
        <w:rPr>
          <w:rFonts w:ascii="Book Antiqua" w:hAnsi="Book Antiqua"/>
          <w:sz w:val="22"/>
          <w:szCs w:val="22"/>
        </w:rPr>
        <w:t xml:space="preserve">anje zaštićene najamnine (NN </w:t>
      </w:r>
      <w:r w:rsidRPr="00E91280">
        <w:rPr>
          <w:rFonts w:ascii="Book Antiqua" w:hAnsi="Book Antiqua"/>
          <w:sz w:val="22"/>
          <w:szCs w:val="22"/>
        </w:rPr>
        <w:t>40/97, 117/05)</w:t>
      </w:r>
    </w:p>
    <w:p w:rsidR="000E6CEF" w:rsidRPr="00E91280" w:rsidRDefault="000E6CEF" w:rsidP="000E6CEF">
      <w:pPr>
        <w:pStyle w:val="Odlomakpopisa"/>
        <w:numPr>
          <w:ilvl w:val="0"/>
          <w:numId w:val="6"/>
        </w:numPr>
        <w:jc w:val="left"/>
        <w:rPr>
          <w:rFonts w:ascii="Book Antiqua" w:hAnsi="Book Antiqua"/>
          <w:sz w:val="22"/>
          <w:szCs w:val="22"/>
        </w:rPr>
      </w:pPr>
      <w:r w:rsidRPr="00E91280">
        <w:rPr>
          <w:rFonts w:ascii="Book Antiqua" w:hAnsi="Book Antiqua"/>
          <w:sz w:val="22"/>
          <w:szCs w:val="22"/>
        </w:rPr>
        <w:t xml:space="preserve">građevinsko zemljište koje služi obavljanu poslovne djelatnosti i neizgrađeno </w:t>
      </w:r>
    </w:p>
    <w:p w:rsidR="000E6CEF" w:rsidRPr="00E91280" w:rsidRDefault="000E6CEF" w:rsidP="000E6CEF">
      <w:pPr>
        <w:jc w:val="left"/>
        <w:rPr>
          <w:rFonts w:ascii="Book Antiqua" w:hAnsi="Book Antiqua"/>
          <w:sz w:val="22"/>
          <w:szCs w:val="22"/>
        </w:rPr>
      </w:pPr>
      <w:r w:rsidRPr="00E91280">
        <w:rPr>
          <w:rFonts w:ascii="Book Antiqua" w:hAnsi="Book Antiqua"/>
          <w:sz w:val="22"/>
          <w:szCs w:val="22"/>
        </w:rPr>
        <w:t>građevinsko zemljište po jedinici stvarne površine.</w:t>
      </w:r>
    </w:p>
    <w:p w:rsidR="000F7B96" w:rsidRPr="00E91280" w:rsidRDefault="000E6CEF" w:rsidP="000E6CEF">
      <w:pPr>
        <w:jc w:val="left"/>
        <w:rPr>
          <w:rFonts w:ascii="Book Antiqua" w:hAnsi="Book Antiqua"/>
          <w:sz w:val="22"/>
          <w:szCs w:val="22"/>
        </w:rPr>
      </w:pPr>
      <w:r w:rsidRPr="00E91280">
        <w:rPr>
          <w:rFonts w:ascii="Book Antiqua" w:hAnsi="Book Antiqua"/>
          <w:sz w:val="22"/>
          <w:szCs w:val="22"/>
        </w:rPr>
        <w:t xml:space="preserve">   Iznos komunalne naknade po metru kvadratnom (m2) površine nekretnine utvrđuje se množenjem:</w:t>
      </w:r>
    </w:p>
    <w:p w:rsidR="000F7B96" w:rsidRPr="00E91280" w:rsidRDefault="000F7B96" w:rsidP="000F7B96">
      <w:pPr>
        <w:pStyle w:val="Odlomakpopisa"/>
        <w:numPr>
          <w:ilvl w:val="0"/>
          <w:numId w:val="6"/>
        </w:numPr>
        <w:jc w:val="left"/>
        <w:rPr>
          <w:rFonts w:ascii="Book Antiqua" w:hAnsi="Book Antiqua"/>
          <w:sz w:val="22"/>
          <w:szCs w:val="22"/>
        </w:rPr>
      </w:pPr>
      <w:r w:rsidRPr="00E91280">
        <w:rPr>
          <w:rFonts w:ascii="Book Antiqua" w:hAnsi="Book Antiqua"/>
          <w:sz w:val="22"/>
          <w:szCs w:val="22"/>
        </w:rPr>
        <w:t>koeficijenta zone (</w:t>
      </w:r>
      <w:proofErr w:type="spellStart"/>
      <w:r w:rsidRPr="00E91280">
        <w:rPr>
          <w:rFonts w:ascii="Book Antiqua" w:hAnsi="Book Antiqua"/>
          <w:sz w:val="22"/>
          <w:szCs w:val="22"/>
        </w:rPr>
        <w:t>Kz</w:t>
      </w:r>
      <w:proofErr w:type="spellEnd"/>
      <w:r w:rsidRPr="00E91280">
        <w:rPr>
          <w:rFonts w:ascii="Book Antiqua" w:hAnsi="Book Antiqua"/>
          <w:sz w:val="22"/>
          <w:szCs w:val="22"/>
        </w:rPr>
        <w:t>),</w:t>
      </w:r>
    </w:p>
    <w:p w:rsidR="000F7B96" w:rsidRPr="00E91280" w:rsidRDefault="000F7B96" w:rsidP="000F7B96">
      <w:pPr>
        <w:pStyle w:val="Odlomakpopisa"/>
        <w:numPr>
          <w:ilvl w:val="0"/>
          <w:numId w:val="6"/>
        </w:numPr>
        <w:jc w:val="left"/>
        <w:rPr>
          <w:rFonts w:ascii="Book Antiqua" w:hAnsi="Book Antiqua"/>
          <w:sz w:val="22"/>
          <w:szCs w:val="22"/>
        </w:rPr>
      </w:pPr>
      <w:r w:rsidRPr="00E91280">
        <w:rPr>
          <w:rFonts w:ascii="Book Antiqua" w:hAnsi="Book Antiqua"/>
          <w:sz w:val="22"/>
          <w:szCs w:val="22"/>
        </w:rPr>
        <w:t>koeficijenta namjene (Kn) i</w:t>
      </w:r>
    </w:p>
    <w:p w:rsidR="000F7B96" w:rsidRPr="00E91280" w:rsidRDefault="000F7B96" w:rsidP="000F7B96">
      <w:pPr>
        <w:pStyle w:val="Odlomakpopisa"/>
        <w:numPr>
          <w:ilvl w:val="0"/>
          <w:numId w:val="6"/>
        </w:numPr>
        <w:jc w:val="left"/>
        <w:rPr>
          <w:rFonts w:ascii="Book Antiqua" w:hAnsi="Book Antiqua"/>
          <w:sz w:val="22"/>
          <w:szCs w:val="22"/>
        </w:rPr>
      </w:pPr>
      <w:r w:rsidRPr="00E91280">
        <w:rPr>
          <w:rFonts w:ascii="Book Antiqua" w:hAnsi="Book Antiqua"/>
          <w:sz w:val="22"/>
          <w:szCs w:val="22"/>
        </w:rPr>
        <w:t>vrijednost boda komunalne naknade (B).</w:t>
      </w:r>
    </w:p>
    <w:p w:rsidR="000F7B96" w:rsidRPr="00E91280" w:rsidRDefault="000F7B96" w:rsidP="000F7B96">
      <w:pPr>
        <w:jc w:val="left"/>
        <w:rPr>
          <w:rFonts w:ascii="Book Antiqua" w:hAnsi="Book Antiqua"/>
          <w:sz w:val="22"/>
          <w:szCs w:val="22"/>
        </w:rPr>
      </w:pPr>
    </w:p>
    <w:p w:rsidR="000F7B96" w:rsidRPr="00E91280" w:rsidRDefault="000F7B96" w:rsidP="000F7B96">
      <w:pPr>
        <w:jc w:val="left"/>
        <w:rPr>
          <w:rFonts w:ascii="Book Antiqua" w:hAnsi="Book Antiqua"/>
          <w:sz w:val="22"/>
          <w:szCs w:val="22"/>
        </w:rPr>
      </w:pPr>
      <w:r w:rsidRPr="00E91280">
        <w:rPr>
          <w:rFonts w:ascii="Book Antiqua" w:hAnsi="Book Antiqua"/>
          <w:sz w:val="22"/>
          <w:szCs w:val="22"/>
        </w:rPr>
        <w:t xml:space="preserve">    Formula za obračun godišnjeg iznosa komunalne nakn</w:t>
      </w:r>
      <w:r w:rsidR="00E91280">
        <w:rPr>
          <w:rFonts w:ascii="Book Antiqua" w:hAnsi="Book Antiqua"/>
          <w:sz w:val="22"/>
          <w:szCs w:val="22"/>
        </w:rPr>
        <w:t xml:space="preserve">ade glasi: KN = B x </w:t>
      </w:r>
      <w:proofErr w:type="spellStart"/>
      <w:r w:rsidR="00E91280">
        <w:rPr>
          <w:rFonts w:ascii="Book Antiqua" w:hAnsi="Book Antiqua"/>
          <w:sz w:val="22"/>
          <w:szCs w:val="22"/>
        </w:rPr>
        <w:t>Kz</w:t>
      </w:r>
      <w:proofErr w:type="spellEnd"/>
      <w:r w:rsidR="00E91280">
        <w:rPr>
          <w:rFonts w:ascii="Book Antiqua" w:hAnsi="Book Antiqua"/>
          <w:sz w:val="22"/>
          <w:szCs w:val="22"/>
        </w:rPr>
        <w:t xml:space="preserve"> x Kn x m²</w:t>
      </w:r>
    </w:p>
    <w:p w:rsidR="000F7B96" w:rsidRPr="00E91280" w:rsidRDefault="000F7B96" w:rsidP="000F7B96">
      <w:pPr>
        <w:jc w:val="left"/>
        <w:rPr>
          <w:rFonts w:ascii="Book Antiqua" w:hAnsi="Book Antiqua"/>
          <w:sz w:val="22"/>
          <w:szCs w:val="22"/>
        </w:rPr>
      </w:pPr>
    </w:p>
    <w:p w:rsidR="000F7B96" w:rsidRPr="00E91280" w:rsidRDefault="000F7B96" w:rsidP="000F7B96">
      <w:pPr>
        <w:jc w:val="left"/>
        <w:rPr>
          <w:rFonts w:ascii="Book Antiqua" w:hAnsi="Book Antiqua"/>
          <w:sz w:val="22"/>
          <w:szCs w:val="22"/>
        </w:rPr>
      </w:pPr>
    </w:p>
    <w:p w:rsidR="000F7B96" w:rsidRPr="00E91280" w:rsidRDefault="000F7B96" w:rsidP="000F7B96">
      <w:pPr>
        <w:jc w:val="left"/>
        <w:rPr>
          <w:rFonts w:ascii="Book Antiqua" w:hAnsi="Book Antiqua"/>
          <w:b/>
          <w:sz w:val="22"/>
          <w:szCs w:val="22"/>
        </w:rPr>
      </w:pPr>
      <w:r w:rsidRPr="00E91280">
        <w:rPr>
          <w:rFonts w:ascii="Book Antiqua" w:hAnsi="Book Antiqua"/>
          <w:sz w:val="22"/>
          <w:szCs w:val="22"/>
        </w:rPr>
        <w:t xml:space="preserve">  </w:t>
      </w:r>
      <w:r w:rsidRPr="00E91280">
        <w:rPr>
          <w:rFonts w:ascii="Book Antiqua" w:hAnsi="Book Antiqua"/>
          <w:b/>
          <w:sz w:val="22"/>
          <w:szCs w:val="22"/>
        </w:rPr>
        <w:t>XII. RJEŠENJE O KOMUNALNOJ NAKNADI</w:t>
      </w:r>
      <w:r w:rsidR="00232307" w:rsidRPr="00E91280">
        <w:rPr>
          <w:rFonts w:ascii="Book Antiqua" w:hAnsi="Book Antiqua"/>
          <w:b/>
          <w:sz w:val="22"/>
          <w:szCs w:val="22"/>
        </w:rPr>
        <w:t xml:space="preserve"> </w:t>
      </w:r>
    </w:p>
    <w:p w:rsidR="000F7B96" w:rsidRPr="00E91280" w:rsidRDefault="000F7B96" w:rsidP="000F7B96">
      <w:pPr>
        <w:jc w:val="left"/>
        <w:rPr>
          <w:rFonts w:ascii="Book Antiqua" w:hAnsi="Book Antiqua"/>
          <w:b/>
          <w:sz w:val="22"/>
          <w:szCs w:val="22"/>
        </w:rPr>
      </w:pPr>
    </w:p>
    <w:p w:rsidR="00232307" w:rsidRPr="00E91280" w:rsidRDefault="000F7B96" w:rsidP="000F7B96">
      <w:pPr>
        <w:rPr>
          <w:rFonts w:ascii="Book Antiqua" w:hAnsi="Book Antiqua"/>
          <w:b/>
          <w:sz w:val="22"/>
          <w:szCs w:val="22"/>
        </w:rPr>
      </w:pPr>
      <w:r w:rsidRPr="00E91280">
        <w:rPr>
          <w:rFonts w:ascii="Book Antiqua" w:hAnsi="Book Antiqua"/>
          <w:b/>
          <w:sz w:val="22"/>
          <w:szCs w:val="22"/>
        </w:rPr>
        <w:t>Članak 17.</w:t>
      </w:r>
    </w:p>
    <w:p w:rsidR="000F7B96" w:rsidRPr="00E91280" w:rsidRDefault="000F7B96" w:rsidP="000F7B96">
      <w:pPr>
        <w:jc w:val="both"/>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Rješen</w:t>
      </w:r>
      <w:r w:rsidR="00160387" w:rsidRPr="00E91280">
        <w:rPr>
          <w:rFonts w:ascii="Book Antiqua" w:hAnsi="Book Antiqua"/>
          <w:sz w:val="22"/>
          <w:szCs w:val="22"/>
        </w:rPr>
        <w:t>je o komunalnoj naknadi donosi Jedinstveni u</w:t>
      </w:r>
      <w:r w:rsidRPr="00E91280">
        <w:rPr>
          <w:rFonts w:ascii="Book Antiqua" w:hAnsi="Book Antiqua"/>
          <w:sz w:val="22"/>
          <w:szCs w:val="22"/>
        </w:rPr>
        <w:t>pravni</w:t>
      </w:r>
      <w:r w:rsidR="00160387" w:rsidRPr="00E91280">
        <w:rPr>
          <w:rFonts w:ascii="Book Antiqua" w:hAnsi="Book Antiqua"/>
          <w:sz w:val="22"/>
          <w:szCs w:val="22"/>
        </w:rPr>
        <w:t xml:space="preserve"> odjel Općine </w:t>
      </w:r>
      <w:proofErr w:type="spellStart"/>
      <w:r w:rsidR="00160387" w:rsidRPr="00E91280">
        <w:rPr>
          <w:rFonts w:ascii="Book Antiqua" w:hAnsi="Book Antiqua"/>
          <w:sz w:val="22"/>
          <w:szCs w:val="22"/>
        </w:rPr>
        <w:t>Tovarnik</w:t>
      </w:r>
      <w:proofErr w:type="spellEnd"/>
      <w:r w:rsidRPr="00E91280">
        <w:rPr>
          <w:rFonts w:ascii="Book Antiqua" w:hAnsi="Book Antiqua"/>
          <w:sz w:val="22"/>
          <w:szCs w:val="22"/>
        </w:rPr>
        <w:t xml:space="preserve"> sukladno ovoj Odluci i Odluci o vrijednosti boda komunalne naknade u postupku pokrenutom po službenoj dužnosti.</w:t>
      </w:r>
    </w:p>
    <w:p w:rsidR="000F7B96" w:rsidRPr="00E91280" w:rsidRDefault="000F7B96" w:rsidP="000F7B96">
      <w:pPr>
        <w:jc w:val="both"/>
        <w:rPr>
          <w:rFonts w:ascii="Book Antiqua" w:hAnsi="Book Antiqua"/>
          <w:sz w:val="22"/>
          <w:szCs w:val="22"/>
        </w:rPr>
      </w:pPr>
      <w:r w:rsidRPr="00E91280">
        <w:rPr>
          <w:rFonts w:ascii="Book Antiqua" w:hAnsi="Book Antiqua"/>
          <w:sz w:val="22"/>
          <w:szCs w:val="22"/>
        </w:rPr>
        <w:t xml:space="preserve">    Rješenje iz prethodno</w:t>
      </w:r>
      <w:r w:rsidR="00160387" w:rsidRPr="00E91280">
        <w:rPr>
          <w:rFonts w:ascii="Book Antiqua" w:hAnsi="Book Antiqua"/>
          <w:sz w:val="22"/>
          <w:szCs w:val="22"/>
        </w:rPr>
        <w:t xml:space="preserve">g stavka ovog članka donosi se </w:t>
      </w:r>
      <w:r w:rsidRPr="00E91280">
        <w:rPr>
          <w:rFonts w:ascii="Book Antiqua" w:hAnsi="Book Antiqua"/>
          <w:sz w:val="22"/>
          <w:szCs w:val="22"/>
        </w:rPr>
        <w:t>d</w:t>
      </w:r>
      <w:r w:rsidR="00160387" w:rsidRPr="00E91280">
        <w:rPr>
          <w:rFonts w:ascii="Book Antiqua" w:hAnsi="Book Antiqua"/>
          <w:sz w:val="22"/>
          <w:szCs w:val="22"/>
        </w:rPr>
        <w:t>o</w:t>
      </w:r>
      <w:r w:rsidRPr="00E91280">
        <w:rPr>
          <w:rFonts w:ascii="Book Antiqua" w:hAnsi="Book Antiqua"/>
          <w:sz w:val="22"/>
          <w:szCs w:val="22"/>
        </w:rPr>
        <w:t xml:space="preserve"> 31. ožujka tekuće godine ako se Odlukom predstavničkog tijela Općine </w:t>
      </w:r>
      <w:proofErr w:type="spellStart"/>
      <w:r w:rsidRPr="00E91280">
        <w:rPr>
          <w:rFonts w:ascii="Book Antiqua" w:hAnsi="Book Antiqua"/>
          <w:sz w:val="22"/>
          <w:szCs w:val="22"/>
        </w:rPr>
        <w:t>Tovarnik</w:t>
      </w:r>
      <w:proofErr w:type="spellEnd"/>
      <w:r w:rsidRPr="00E91280">
        <w:rPr>
          <w:rFonts w:ascii="Book Antiqua" w:hAnsi="Book Antiqua"/>
          <w:sz w:val="22"/>
          <w:szCs w:val="22"/>
        </w:rPr>
        <w:t xml:space="preserve"> mijenja vrijednost boda komunalne naknade ili drugi podatak bitan za njezin izračun u odnosu na prethodnu godinu kao i slučaju promjene drugih podataka bitnih za utvrđivanje obveze plaćanja komunalne naknade.</w:t>
      </w:r>
    </w:p>
    <w:p w:rsidR="009A58FD" w:rsidRPr="00E91280" w:rsidRDefault="009A58FD" w:rsidP="000F7B96">
      <w:pPr>
        <w:jc w:val="both"/>
        <w:rPr>
          <w:rFonts w:ascii="Book Antiqua" w:hAnsi="Book Antiqua"/>
          <w:sz w:val="22"/>
          <w:szCs w:val="22"/>
        </w:rPr>
      </w:pPr>
      <w:r w:rsidRPr="00E91280">
        <w:rPr>
          <w:rFonts w:ascii="Book Antiqua" w:hAnsi="Book Antiqua"/>
          <w:sz w:val="22"/>
          <w:szCs w:val="22"/>
        </w:rPr>
        <w:t xml:space="preserve">     Rješenjem o komunalnoj naknadi utvrđuje se:</w:t>
      </w:r>
    </w:p>
    <w:p w:rsidR="009A58FD" w:rsidRPr="00E91280" w:rsidRDefault="00160387" w:rsidP="009A58FD">
      <w:pPr>
        <w:pStyle w:val="Odlomakpopisa"/>
        <w:numPr>
          <w:ilvl w:val="0"/>
          <w:numId w:val="6"/>
        </w:numPr>
        <w:jc w:val="both"/>
        <w:rPr>
          <w:rFonts w:ascii="Book Antiqua" w:hAnsi="Book Antiqua"/>
          <w:sz w:val="22"/>
          <w:szCs w:val="22"/>
        </w:rPr>
      </w:pPr>
      <w:r w:rsidRPr="00E91280">
        <w:rPr>
          <w:rFonts w:ascii="Book Antiqua" w:hAnsi="Book Antiqua"/>
          <w:sz w:val="22"/>
          <w:szCs w:val="22"/>
        </w:rPr>
        <w:t>iznos komunalne naknade po m</w:t>
      </w:r>
      <w:r w:rsidRPr="00E91280">
        <w:rPr>
          <w:rFonts w:ascii="Book Antiqua" w:hAnsi="Book Antiqua" w:cs="Times New Roman"/>
          <w:sz w:val="22"/>
          <w:szCs w:val="22"/>
        </w:rPr>
        <w:t>²</w:t>
      </w:r>
      <w:r w:rsidR="009A58FD" w:rsidRPr="00E91280">
        <w:rPr>
          <w:rFonts w:ascii="Book Antiqua" w:hAnsi="Book Antiqua"/>
          <w:sz w:val="22"/>
          <w:szCs w:val="22"/>
        </w:rPr>
        <w:t xml:space="preserve"> nekretnine,</w:t>
      </w:r>
    </w:p>
    <w:p w:rsidR="009A58FD" w:rsidRPr="00E91280" w:rsidRDefault="009A58FD" w:rsidP="009A58FD">
      <w:pPr>
        <w:pStyle w:val="Odlomakpopisa"/>
        <w:numPr>
          <w:ilvl w:val="0"/>
          <w:numId w:val="6"/>
        </w:numPr>
        <w:jc w:val="both"/>
        <w:rPr>
          <w:rFonts w:ascii="Book Antiqua" w:hAnsi="Book Antiqua"/>
          <w:sz w:val="22"/>
          <w:szCs w:val="22"/>
        </w:rPr>
      </w:pPr>
      <w:r w:rsidRPr="00E91280">
        <w:rPr>
          <w:rFonts w:ascii="Book Antiqua" w:hAnsi="Book Antiqua"/>
          <w:sz w:val="22"/>
          <w:szCs w:val="22"/>
        </w:rPr>
        <w:t>obračunska površina nekretnine,</w:t>
      </w:r>
    </w:p>
    <w:p w:rsidR="009A58FD" w:rsidRPr="00E91280" w:rsidRDefault="009A58FD" w:rsidP="009A58FD">
      <w:pPr>
        <w:pStyle w:val="Odlomakpopisa"/>
        <w:numPr>
          <w:ilvl w:val="0"/>
          <w:numId w:val="6"/>
        </w:numPr>
        <w:jc w:val="both"/>
        <w:rPr>
          <w:rFonts w:ascii="Book Antiqua" w:hAnsi="Book Antiqua"/>
          <w:sz w:val="22"/>
          <w:szCs w:val="22"/>
        </w:rPr>
      </w:pPr>
      <w:r w:rsidRPr="00E91280">
        <w:rPr>
          <w:rFonts w:ascii="Book Antiqua" w:hAnsi="Book Antiqua"/>
          <w:sz w:val="22"/>
          <w:szCs w:val="22"/>
        </w:rPr>
        <w:t>godišnji iznos komunalne naknade</w:t>
      </w:r>
    </w:p>
    <w:p w:rsidR="009A58FD" w:rsidRPr="00E91280" w:rsidRDefault="009A58FD" w:rsidP="009A58FD">
      <w:pPr>
        <w:pStyle w:val="Odlomakpopisa"/>
        <w:numPr>
          <w:ilvl w:val="0"/>
          <w:numId w:val="6"/>
        </w:numPr>
        <w:jc w:val="both"/>
        <w:rPr>
          <w:rFonts w:ascii="Book Antiqua" w:hAnsi="Book Antiqua"/>
          <w:sz w:val="22"/>
          <w:szCs w:val="22"/>
        </w:rPr>
      </w:pPr>
      <w:r w:rsidRPr="00E91280">
        <w:rPr>
          <w:rFonts w:ascii="Book Antiqua" w:hAnsi="Book Antiqua"/>
          <w:sz w:val="22"/>
          <w:szCs w:val="22"/>
        </w:rPr>
        <w:t xml:space="preserve">mjesečni iznos komunalne naknade, odnosno iznos obroka komunalne naknade ako se </w:t>
      </w:r>
    </w:p>
    <w:p w:rsidR="009A58FD" w:rsidRPr="00E91280" w:rsidRDefault="009A58FD" w:rsidP="009A58FD">
      <w:pPr>
        <w:jc w:val="both"/>
        <w:rPr>
          <w:rFonts w:ascii="Book Antiqua" w:hAnsi="Book Antiqua"/>
          <w:sz w:val="22"/>
          <w:szCs w:val="22"/>
        </w:rPr>
      </w:pPr>
      <w:r w:rsidRPr="00E91280">
        <w:rPr>
          <w:rFonts w:ascii="Book Antiqua" w:hAnsi="Book Antiqua"/>
          <w:sz w:val="22"/>
          <w:szCs w:val="22"/>
        </w:rPr>
        <w:t>naknada ne plaća mjesečno i</w:t>
      </w:r>
    </w:p>
    <w:p w:rsidR="009A58FD" w:rsidRPr="00E91280" w:rsidRDefault="009A58FD" w:rsidP="009A58FD">
      <w:pPr>
        <w:pStyle w:val="Odlomakpopisa"/>
        <w:numPr>
          <w:ilvl w:val="0"/>
          <w:numId w:val="6"/>
        </w:numPr>
        <w:jc w:val="both"/>
        <w:rPr>
          <w:rFonts w:ascii="Book Antiqua" w:hAnsi="Book Antiqua"/>
          <w:sz w:val="22"/>
          <w:szCs w:val="22"/>
        </w:rPr>
      </w:pPr>
      <w:r w:rsidRPr="00E91280">
        <w:rPr>
          <w:rFonts w:ascii="Book Antiqua" w:hAnsi="Book Antiqua"/>
          <w:sz w:val="22"/>
          <w:szCs w:val="22"/>
        </w:rPr>
        <w:t xml:space="preserve">rok za plaćanje mjesečnog iznosa komunalne naknade, odnosno iznosa obroka </w:t>
      </w:r>
    </w:p>
    <w:p w:rsidR="009A58FD" w:rsidRPr="00E91280" w:rsidRDefault="009A58FD" w:rsidP="009A58FD">
      <w:pPr>
        <w:jc w:val="both"/>
        <w:rPr>
          <w:rFonts w:ascii="Book Antiqua" w:hAnsi="Book Antiqua"/>
          <w:sz w:val="22"/>
          <w:szCs w:val="22"/>
        </w:rPr>
      </w:pPr>
      <w:r w:rsidRPr="00E91280">
        <w:rPr>
          <w:rFonts w:ascii="Book Antiqua" w:hAnsi="Book Antiqua"/>
          <w:sz w:val="22"/>
          <w:szCs w:val="22"/>
        </w:rPr>
        <w:t>komunalne naknade ako se naknada ne plaća mjesečno</w:t>
      </w:r>
    </w:p>
    <w:p w:rsidR="009A58FD" w:rsidRPr="00E91280" w:rsidRDefault="009A58FD" w:rsidP="009A58FD">
      <w:pPr>
        <w:jc w:val="both"/>
        <w:rPr>
          <w:rFonts w:ascii="Book Antiqua" w:hAnsi="Book Antiqua"/>
          <w:sz w:val="22"/>
          <w:szCs w:val="22"/>
        </w:rPr>
      </w:pPr>
      <w:r w:rsidRPr="00E91280">
        <w:rPr>
          <w:rFonts w:ascii="Book Antiqua" w:hAnsi="Book Antiqua"/>
          <w:sz w:val="22"/>
          <w:szCs w:val="22"/>
        </w:rPr>
        <w:t xml:space="preserve">    Godišnji iznos komunalne naknade utvrđuje se množenjem površine nekretnine za koju se utvrđuje obveza plaćanja komunalne naknade i iznosa komunalne naknade po m2 površine nekretnine. </w:t>
      </w:r>
    </w:p>
    <w:p w:rsidR="009A58FD" w:rsidRPr="00E91280" w:rsidRDefault="009A58FD" w:rsidP="009A58FD">
      <w:pPr>
        <w:jc w:val="both"/>
        <w:rPr>
          <w:rFonts w:ascii="Book Antiqua" w:hAnsi="Book Antiqua"/>
          <w:sz w:val="22"/>
          <w:szCs w:val="22"/>
        </w:rPr>
      </w:pPr>
      <w:r w:rsidRPr="00E91280">
        <w:rPr>
          <w:rFonts w:ascii="Book Antiqua" w:hAnsi="Book Antiqua"/>
          <w:sz w:val="22"/>
          <w:szCs w:val="22"/>
        </w:rPr>
        <w:t xml:space="preserve">    Ništavo je rješenje o komunalnoj naknadi koje nema propisani sadržaj.</w:t>
      </w:r>
    </w:p>
    <w:p w:rsidR="009A58FD" w:rsidRPr="00E91280" w:rsidRDefault="009A58FD" w:rsidP="009A58FD">
      <w:pPr>
        <w:jc w:val="both"/>
        <w:rPr>
          <w:rFonts w:ascii="Book Antiqua" w:hAnsi="Book Antiqua"/>
          <w:sz w:val="22"/>
          <w:szCs w:val="22"/>
        </w:rPr>
      </w:pPr>
      <w:r w:rsidRPr="00E91280">
        <w:rPr>
          <w:rFonts w:ascii="Book Antiqua" w:hAnsi="Book Antiqua"/>
          <w:sz w:val="22"/>
          <w:szCs w:val="22"/>
        </w:rPr>
        <w:t xml:space="preserve">    Rješenje o komunalnoj naknadi donosi se i </w:t>
      </w:r>
      <w:proofErr w:type="spellStart"/>
      <w:r w:rsidRPr="00E91280">
        <w:rPr>
          <w:rFonts w:ascii="Book Antiqua" w:hAnsi="Book Antiqua"/>
          <w:sz w:val="22"/>
          <w:szCs w:val="22"/>
        </w:rPr>
        <w:t>ovršava</w:t>
      </w:r>
      <w:proofErr w:type="spellEnd"/>
      <w:r w:rsidRPr="00E91280">
        <w:rPr>
          <w:rFonts w:ascii="Book Antiqua" w:hAnsi="Book Antiqua"/>
          <w:sz w:val="22"/>
          <w:szCs w:val="22"/>
        </w:rPr>
        <w:t xml:space="preserve"> u postupku i na način propisan zakonom koji se uređuje opći odnos između poreznih obveznika i poreznih tijela koja primjenjuju propise </w:t>
      </w:r>
      <w:r w:rsidR="002E0788" w:rsidRPr="00E91280">
        <w:rPr>
          <w:rFonts w:ascii="Book Antiqua" w:hAnsi="Book Antiqua"/>
          <w:sz w:val="22"/>
          <w:szCs w:val="22"/>
        </w:rPr>
        <w:t>o porezima i drugim javnim davanjima, ako Zakonom o komunalnom gospodarstvu nije propisano drugačije.</w:t>
      </w:r>
    </w:p>
    <w:p w:rsidR="002E0788" w:rsidRPr="00E91280" w:rsidRDefault="002E0788" w:rsidP="009A58FD">
      <w:pPr>
        <w:jc w:val="both"/>
        <w:rPr>
          <w:rFonts w:ascii="Book Antiqua" w:hAnsi="Book Antiqua"/>
          <w:sz w:val="22"/>
          <w:szCs w:val="22"/>
        </w:rPr>
      </w:pPr>
      <w:r w:rsidRPr="00E91280">
        <w:rPr>
          <w:rFonts w:ascii="Book Antiqua" w:hAnsi="Book Antiqua"/>
          <w:sz w:val="22"/>
          <w:szCs w:val="22"/>
        </w:rPr>
        <w:t xml:space="preserve">     Protiv rješenja o komunalnoj naknadi i rješenja o njegovoj ovrsi te rješenja o obustavi postupka, može se izjaviti žalba o kojoj odlučuje upravno tijelo župan</w:t>
      </w:r>
      <w:r w:rsidR="00E70091" w:rsidRPr="00E91280">
        <w:rPr>
          <w:rFonts w:ascii="Book Antiqua" w:hAnsi="Book Antiqua"/>
          <w:sz w:val="22"/>
          <w:szCs w:val="22"/>
        </w:rPr>
        <w:t>ije nadležno za poslove komunalnog gospodarstva.</w:t>
      </w:r>
    </w:p>
    <w:p w:rsidR="00E70091" w:rsidRPr="00E91280" w:rsidRDefault="00E70091" w:rsidP="009A58FD">
      <w:pPr>
        <w:jc w:val="both"/>
        <w:rPr>
          <w:rFonts w:ascii="Book Antiqua" w:hAnsi="Book Antiqua"/>
          <w:sz w:val="22"/>
          <w:szCs w:val="22"/>
        </w:rPr>
      </w:pPr>
    </w:p>
    <w:p w:rsidR="00E70091" w:rsidRPr="00E91280" w:rsidRDefault="00E70091" w:rsidP="009A58FD">
      <w:pPr>
        <w:jc w:val="both"/>
        <w:rPr>
          <w:rFonts w:ascii="Book Antiqua" w:hAnsi="Book Antiqua"/>
          <w:b/>
          <w:sz w:val="22"/>
          <w:szCs w:val="22"/>
        </w:rPr>
      </w:pPr>
      <w:r w:rsidRPr="00E91280">
        <w:rPr>
          <w:rFonts w:ascii="Book Antiqua" w:hAnsi="Book Antiqua"/>
          <w:b/>
          <w:sz w:val="22"/>
          <w:szCs w:val="22"/>
        </w:rPr>
        <w:t xml:space="preserve">   XII</w:t>
      </w:r>
      <w:r w:rsidR="00EE046C" w:rsidRPr="00E91280">
        <w:rPr>
          <w:rFonts w:ascii="Book Antiqua" w:hAnsi="Book Antiqua"/>
          <w:b/>
          <w:sz w:val="22"/>
          <w:szCs w:val="22"/>
        </w:rPr>
        <w:t>I.</w:t>
      </w:r>
      <w:r w:rsidRPr="00E91280">
        <w:rPr>
          <w:rFonts w:ascii="Book Antiqua" w:hAnsi="Book Antiqua"/>
          <w:b/>
          <w:sz w:val="22"/>
          <w:szCs w:val="22"/>
        </w:rPr>
        <w:t xml:space="preserve"> PRIJELAZNE I ZAVRŠNE ODREDBE</w:t>
      </w:r>
    </w:p>
    <w:p w:rsidR="00E70091" w:rsidRPr="00E91280" w:rsidRDefault="00E70091" w:rsidP="009A58FD">
      <w:pPr>
        <w:jc w:val="both"/>
        <w:rPr>
          <w:rFonts w:ascii="Book Antiqua" w:hAnsi="Book Antiqua"/>
          <w:b/>
          <w:sz w:val="22"/>
          <w:szCs w:val="22"/>
        </w:rPr>
      </w:pPr>
    </w:p>
    <w:p w:rsidR="00E70091" w:rsidRPr="00E91280" w:rsidRDefault="00E70091" w:rsidP="00E70091">
      <w:pPr>
        <w:rPr>
          <w:rFonts w:ascii="Book Antiqua" w:hAnsi="Book Antiqua"/>
          <w:b/>
          <w:sz w:val="22"/>
          <w:szCs w:val="22"/>
        </w:rPr>
      </w:pPr>
      <w:r w:rsidRPr="00E91280">
        <w:rPr>
          <w:rFonts w:ascii="Book Antiqua" w:hAnsi="Book Antiqua"/>
          <w:b/>
          <w:sz w:val="22"/>
          <w:szCs w:val="22"/>
        </w:rPr>
        <w:t>Članak 18.</w:t>
      </w:r>
    </w:p>
    <w:p w:rsidR="00E70091" w:rsidRPr="00E91280" w:rsidRDefault="00E70091" w:rsidP="00E70091">
      <w:pPr>
        <w:jc w:val="both"/>
        <w:rPr>
          <w:rFonts w:ascii="Book Antiqua" w:hAnsi="Book Antiqua"/>
          <w:sz w:val="22"/>
          <w:szCs w:val="22"/>
        </w:rPr>
      </w:pPr>
      <w:r w:rsidRPr="00E91280">
        <w:rPr>
          <w:rFonts w:ascii="Book Antiqua" w:hAnsi="Book Antiqua"/>
          <w:sz w:val="22"/>
          <w:szCs w:val="22"/>
        </w:rPr>
        <w:t xml:space="preserve">   U objektima koji se koriste kao stambeni i kao poslovni prostor, naknada se obračunava posebno za stambeni, a posebno za poslovni prostor.</w:t>
      </w:r>
    </w:p>
    <w:p w:rsidR="00E70091" w:rsidRPr="00E91280" w:rsidRDefault="00E70091" w:rsidP="00E70091">
      <w:pPr>
        <w:jc w:val="both"/>
        <w:rPr>
          <w:rFonts w:ascii="Book Antiqua" w:hAnsi="Book Antiqua"/>
          <w:sz w:val="22"/>
          <w:szCs w:val="22"/>
        </w:rPr>
      </w:pPr>
    </w:p>
    <w:p w:rsidR="00E70091" w:rsidRPr="00E91280" w:rsidRDefault="00E70091" w:rsidP="00E70091">
      <w:pPr>
        <w:jc w:val="both"/>
        <w:rPr>
          <w:rFonts w:ascii="Book Antiqua" w:hAnsi="Book Antiqua"/>
          <w:sz w:val="22"/>
          <w:szCs w:val="22"/>
        </w:rPr>
      </w:pPr>
      <w:r w:rsidRPr="00E91280">
        <w:rPr>
          <w:rFonts w:ascii="Book Antiqua" w:hAnsi="Book Antiqua"/>
          <w:sz w:val="22"/>
          <w:szCs w:val="22"/>
        </w:rPr>
        <w:t xml:space="preserve">   U objektima koji se koriste kao poslovni prostor, naknada se obračunava posebno za proizvodni, a posebno za poslovni prostor za ostale namjene.</w:t>
      </w:r>
    </w:p>
    <w:p w:rsidR="00E70091" w:rsidRDefault="00E70091" w:rsidP="00E70091">
      <w:pPr>
        <w:jc w:val="both"/>
        <w:rPr>
          <w:rFonts w:ascii="Book Antiqua" w:hAnsi="Book Antiqua"/>
          <w:sz w:val="22"/>
          <w:szCs w:val="22"/>
        </w:rPr>
      </w:pPr>
    </w:p>
    <w:p w:rsidR="00E91280" w:rsidRDefault="00E91280" w:rsidP="00E70091">
      <w:pPr>
        <w:jc w:val="both"/>
        <w:rPr>
          <w:rFonts w:ascii="Book Antiqua" w:hAnsi="Book Antiqua"/>
          <w:sz w:val="22"/>
          <w:szCs w:val="22"/>
        </w:rPr>
      </w:pPr>
    </w:p>
    <w:p w:rsidR="00E91280" w:rsidRDefault="00E91280" w:rsidP="00E70091">
      <w:pPr>
        <w:jc w:val="both"/>
        <w:rPr>
          <w:rFonts w:ascii="Book Antiqua" w:hAnsi="Book Antiqua"/>
          <w:sz w:val="22"/>
          <w:szCs w:val="22"/>
        </w:rPr>
      </w:pPr>
    </w:p>
    <w:p w:rsidR="00E91280" w:rsidRPr="00E91280" w:rsidRDefault="00E91280" w:rsidP="00E70091">
      <w:pPr>
        <w:jc w:val="both"/>
        <w:rPr>
          <w:rFonts w:ascii="Book Antiqua" w:hAnsi="Book Antiqua"/>
          <w:sz w:val="22"/>
          <w:szCs w:val="22"/>
        </w:rPr>
      </w:pPr>
    </w:p>
    <w:p w:rsidR="00E70091" w:rsidRPr="00E91280" w:rsidRDefault="00E70091" w:rsidP="00E70091">
      <w:pPr>
        <w:rPr>
          <w:rFonts w:ascii="Book Antiqua" w:hAnsi="Book Antiqua"/>
          <w:b/>
          <w:sz w:val="22"/>
          <w:szCs w:val="22"/>
        </w:rPr>
      </w:pPr>
      <w:r w:rsidRPr="00E91280">
        <w:rPr>
          <w:rFonts w:ascii="Book Antiqua" w:hAnsi="Book Antiqua"/>
          <w:b/>
          <w:sz w:val="22"/>
          <w:szCs w:val="22"/>
        </w:rPr>
        <w:t>Članak 19.</w:t>
      </w:r>
    </w:p>
    <w:p w:rsidR="00E70091" w:rsidRPr="00E91280" w:rsidRDefault="00E70091" w:rsidP="00E70091">
      <w:pPr>
        <w:jc w:val="both"/>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Danom stupanja na snagu prestaje važiti</w:t>
      </w:r>
      <w:r w:rsidR="002C5496" w:rsidRPr="00E91280">
        <w:rPr>
          <w:rFonts w:ascii="Book Antiqua" w:hAnsi="Book Antiqua"/>
          <w:sz w:val="22"/>
          <w:szCs w:val="22"/>
        </w:rPr>
        <w:t xml:space="preserve"> Odluka o komunalnoj naknadi (S</w:t>
      </w:r>
      <w:r w:rsidR="0095752E" w:rsidRPr="00E91280">
        <w:rPr>
          <w:rFonts w:ascii="Book Antiqua" w:hAnsi="Book Antiqua"/>
          <w:sz w:val="22"/>
          <w:szCs w:val="22"/>
        </w:rPr>
        <w:t>lužbeni vjesnik Vukovarsko-srijemske županije</w:t>
      </w:r>
      <w:r w:rsidR="002D5325" w:rsidRPr="00E91280">
        <w:rPr>
          <w:rFonts w:ascii="Book Antiqua" w:hAnsi="Book Antiqua"/>
          <w:sz w:val="22"/>
          <w:szCs w:val="22"/>
        </w:rPr>
        <w:t xml:space="preserve"> 18/01</w:t>
      </w:r>
      <w:r w:rsidR="002C5496" w:rsidRPr="00E91280">
        <w:rPr>
          <w:rFonts w:ascii="Book Antiqua" w:hAnsi="Book Antiqua"/>
          <w:sz w:val="22"/>
          <w:szCs w:val="22"/>
        </w:rPr>
        <w:t>)</w:t>
      </w:r>
      <w:r w:rsidR="0095752E" w:rsidRPr="00E91280">
        <w:rPr>
          <w:rFonts w:ascii="Book Antiqua" w:hAnsi="Book Antiqua"/>
          <w:sz w:val="22"/>
          <w:szCs w:val="22"/>
        </w:rPr>
        <w:t xml:space="preserve"> i Odluka o izmjenama Odluke o komunalnoj naknadi Općine </w:t>
      </w:r>
      <w:proofErr w:type="spellStart"/>
      <w:r w:rsidR="0095752E" w:rsidRPr="00E91280">
        <w:rPr>
          <w:rFonts w:ascii="Book Antiqua" w:hAnsi="Book Antiqua"/>
          <w:sz w:val="22"/>
          <w:szCs w:val="22"/>
        </w:rPr>
        <w:t>Tovarnik</w:t>
      </w:r>
      <w:proofErr w:type="spellEnd"/>
      <w:r w:rsidR="0095752E" w:rsidRPr="00E91280">
        <w:rPr>
          <w:rFonts w:ascii="Book Antiqua" w:hAnsi="Book Antiqua"/>
          <w:sz w:val="22"/>
          <w:szCs w:val="22"/>
        </w:rPr>
        <w:t xml:space="preserve"> (Službeni vjesnik Vukovarsko-srijemske županije 13/14)</w:t>
      </w:r>
      <w:r w:rsidR="002C5496" w:rsidRPr="00E91280">
        <w:rPr>
          <w:rFonts w:ascii="Book Antiqua" w:hAnsi="Book Antiqua"/>
          <w:sz w:val="22"/>
          <w:szCs w:val="22"/>
        </w:rPr>
        <w:t>.</w:t>
      </w:r>
    </w:p>
    <w:p w:rsidR="002C5496" w:rsidRPr="00E91280" w:rsidRDefault="002C5496" w:rsidP="00E70091">
      <w:pPr>
        <w:jc w:val="both"/>
        <w:rPr>
          <w:rFonts w:ascii="Book Antiqua" w:hAnsi="Book Antiqua"/>
          <w:sz w:val="22"/>
          <w:szCs w:val="22"/>
        </w:rPr>
      </w:pPr>
    </w:p>
    <w:p w:rsidR="002C5496" w:rsidRPr="00E91280" w:rsidRDefault="002C5496" w:rsidP="002C5496">
      <w:pPr>
        <w:rPr>
          <w:rFonts w:ascii="Book Antiqua" w:hAnsi="Book Antiqua"/>
          <w:b/>
          <w:sz w:val="22"/>
          <w:szCs w:val="22"/>
        </w:rPr>
      </w:pPr>
      <w:r w:rsidRPr="00E91280">
        <w:rPr>
          <w:rFonts w:ascii="Book Antiqua" w:hAnsi="Book Antiqua"/>
          <w:b/>
          <w:sz w:val="22"/>
          <w:szCs w:val="22"/>
        </w:rPr>
        <w:t>Članak 20.</w:t>
      </w:r>
    </w:p>
    <w:p w:rsidR="00E70091" w:rsidRPr="00E91280" w:rsidRDefault="002C5496" w:rsidP="009A58FD">
      <w:pPr>
        <w:jc w:val="both"/>
        <w:rPr>
          <w:rFonts w:ascii="Book Antiqua" w:hAnsi="Book Antiqua"/>
          <w:sz w:val="22"/>
          <w:szCs w:val="22"/>
        </w:rPr>
      </w:pPr>
      <w:r w:rsidRPr="00E91280">
        <w:rPr>
          <w:rFonts w:ascii="Book Antiqua" w:hAnsi="Book Antiqua"/>
          <w:b/>
          <w:sz w:val="22"/>
          <w:szCs w:val="22"/>
        </w:rPr>
        <w:t xml:space="preserve">   </w:t>
      </w:r>
      <w:r w:rsidRPr="00E91280">
        <w:rPr>
          <w:rFonts w:ascii="Book Antiqua" w:hAnsi="Book Antiqua"/>
          <w:sz w:val="22"/>
          <w:szCs w:val="22"/>
        </w:rPr>
        <w:t>Ova Odluka stupa na snagu osmog dana od dana objave u Slu</w:t>
      </w:r>
      <w:r w:rsidR="00E91280">
        <w:rPr>
          <w:rFonts w:ascii="Book Antiqua" w:hAnsi="Book Antiqua"/>
          <w:sz w:val="22"/>
          <w:szCs w:val="22"/>
        </w:rPr>
        <w:t>žbenom vjesniku Vukovarsko-srijemske županije.</w:t>
      </w:r>
    </w:p>
    <w:p w:rsidR="002C5496" w:rsidRPr="00E91280" w:rsidRDefault="002C5496" w:rsidP="009A58FD">
      <w:pPr>
        <w:jc w:val="both"/>
        <w:rPr>
          <w:rFonts w:ascii="Book Antiqua" w:hAnsi="Book Antiqua"/>
          <w:sz w:val="22"/>
          <w:szCs w:val="22"/>
        </w:rPr>
      </w:pPr>
    </w:p>
    <w:p w:rsidR="002C5496" w:rsidRPr="00E91280" w:rsidRDefault="002C5496" w:rsidP="009A58FD">
      <w:pPr>
        <w:jc w:val="both"/>
        <w:rPr>
          <w:rFonts w:ascii="Book Antiqua" w:hAnsi="Book Antiqua"/>
          <w:sz w:val="22"/>
          <w:szCs w:val="22"/>
        </w:rPr>
      </w:pPr>
    </w:p>
    <w:p w:rsidR="002C5496" w:rsidRPr="00E91280" w:rsidRDefault="002C5496" w:rsidP="009A58FD">
      <w:pPr>
        <w:jc w:val="both"/>
        <w:rPr>
          <w:rFonts w:ascii="Book Antiqua" w:hAnsi="Book Antiqua"/>
          <w:sz w:val="22"/>
          <w:szCs w:val="22"/>
        </w:rPr>
      </w:pPr>
    </w:p>
    <w:p w:rsidR="00F7455E" w:rsidRPr="00E91280" w:rsidRDefault="00F7455E" w:rsidP="00FC2F0B">
      <w:pPr>
        <w:jc w:val="left"/>
        <w:rPr>
          <w:rFonts w:ascii="Book Antiqua" w:hAnsi="Book Antiqua"/>
          <w:sz w:val="22"/>
          <w:szCs w:val="22"/>
        </w:rPr>
      </w:pPr>
      <w:r w:rsidRPr="00E91280">
        <w:rPr>
          <w:rFonts w:ascii="Book Antiqua" w:hAnsi="Book Antiqua"/>
          <w:sz w:val="22"/>
          <w:szCs w:val="22"/>
        </w:rPr>
        <w:t xml:space="preserve">                                   </w:t>
      </w:r>
      <w:r w:rsidR="000C7253" w:rsidRPr="00E91280">
        <w:rPr>
          <w:rFonts w:ascii="Book Antiqua" w:hAnsi="Book Antiqua"/>
          <w:sz w:val="22"/>
          <w:szCs w:val="22"/>
        </w:rPr>
        <w:t xml:space="preserve"> </w:t>
      </w:r>
      <w:r w:rsidRPr="00E91280">
        <w:rPr>
          <w:rFonts w:ascii="Book Antiqua" w:hAnsi="Book Antiqua"/>
          <w:sz w:val="22"/>
          <w:szCs w:val="22"/>
        </w:rPr>
        <w:t xml:space="preserve">                                                                                                           </w:t>
      </w:r>
    </w:p>
    <w:p w:rsidR="00FC2F0B" w:rsidRPr="00E91280" w:rsidRDefault="00FC2F0B"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p>
    <w:p w:rsidR="002C5496" w:rsidRPr="00E91280" w:rsidRDefault="000C7253" w:rsidP="0095752E">
      <w:pPr>
        <w:jc w:val="right"/>
        <w:rPr>
          <w:rFonts w:ascii="Book Antiqua" w:hAnsi="Book Antiqua"/>
          <w:sz w:val="22"/>
          <w:szCs w:val="22"/>
        </w:rPr>
      </w:pPr>
      <w:r w:rsidRPr="00E91280">
        <w:rPr>
          <w:rFonts w:ascii="Book Antiqua" w:hAnsi="Book Antiqua"/>
          <w:sz w:val="22"/>
          <w:szCs w:val="22"/>
        </w:rPr>
        <w:t xml:space="preserve">                                                                 </w:t>
      </w:r>
      <w:r w:rsidR="002C5496" w:rsidRPr="00E91280">
        <w:rPr>
          <w:rFonts w:ascii="Book Antiqua" w:hAnsi="Book Antiqua"/>
          <w:sz w:val="22"/>
          <w:szCs w:val="22"/>
        </w:rPr>
        <w:t xml:space="preserve">               </w:t>
      </w:r>
      <w:r w:rsidRPr="00E91280">
        <w:rPr>
          <w:rFonts w:ascii="Book Antiqua" w:hAnsi="Book Antiqua"/>
          <w:sz w:val="22"/>
          <w:szCs w:val="22"/>
        </w:rPr>
        <w:t xml:space="preserve">     </w:t>
      </w:r>
      <w:r w:rsidR="00E91280">
        <w:rPr>
          <w:rFonts w:ascii="Book Antiqua" w:hAnsi="Book Antiqua"/>
          <w:sz w:val="22"/>
          <w:szCs w:val="22"/>
        </w:rPr>
        <w:t>PREDSJEDNIK OPĆINSKOG VIJEĆA</w:t>
      </w:r>
    </w:p>
    <w:p w:rsidR="0095752E" w:rsidRPr="00E91280" w:rsidRDefault="00E91280" w:rsidP="0095752E">
      <w:pPr>
        <w:jc w:val="right"/>
        <w:rPr>
          <w:rFonts w:ascii="Book Antiqua" w:hAnsi="Book Antiqua"/>
          <w:sz w:val="22"/>
          <w:szCs w:val="22"/>
        </w:rPr>
      </w:pPr>
      <w:r>
        <w:rPr>
          <w:rFonts w:ascii="Book Antiqua" w:hAnsi="Book Antiqua"/>
          <w:sz w:val="22"/>
          <w:szCs w:val="22"/>
        </w:rPr>
        <w:t>Dubravko Blašković</w:t>
      </w:r>
    </w:p>
    <w:p w:rsidR="000C7253" w:rsidRPr="00E91280" w:rsidRDefault="002C5496" w:rsidP="00AF2AC8">
      <w:pPr>
        <w:jc w:val="left"/>
        <w:rPr>
          <w:rFonts w:ascii="Book Antiqua" w:hAnsi="Book Antiqua"/>
          <w:sz w:val="22"/>
          <w:szCs w:val="22"/>
        </w:rPr>
      </w:pPr>
      <w:r w:rsidRPr="00E91280">
        <w:rPr>
          <w:rFonts w:ascii="Book Antiqua" w:hAnsi="Book Antiqua"/>
          <w:sz w:val="22"/>
          <w:szCs w:val="22"/>
        </w:rPr>
        <w:t xml:space="preserve">                                                  </w:t>
      </w:r>
      <w:r w:rsidR="0095752E" w:rsidRPr="00E91280">
        <w:rPr>
          <w:rFonts w:ascii="Book Antiqua" w:hAnsi="Book Antiqua"/>
          <w:sz w:val="22"/>
          <w:szCs w:val="22"/>
        </w:rPr>
        <w:t xml:space="preserve">        </w:t>
      </w:r>
      <w:r w:rsidRPr="00E91280">
        <w:rPr>
          <w:rFonts w:ascii="Book Antiqua" w:hAnsi="Book Antiqua"/>
          <w:sz w:val="22"/>
          <w:szCs w:val="22"/>
        </w:rPr>
        <w:t xml:space="preserve">                                       </w:t>
      </w:r>
    </w:p>
    <w:p w:rsidR="000C7253" w:rsidRPr="00E91280" w:rsidRDefault="000C7253"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r w:rsidRPr="00E91280">
        <w:rPr>
          <w:rFonts w:ascii="Book Antiqua" w:hAnsi="Book Antiqua"/>
          <w:sz w:val="22"/>
          <w:szCs w:val="22"/>
        </w:rPr>
        <w:t xml:space="preserve">                                                                                         </w:t>
      </w:r>
    </w:p>
    <w:p w:rsidR="000C7253" w:rsidRPr="00E91280" w:rsidRDefault="000C7253" w:rsidP="00AF2AC8">
      <w:pPr>
        <w:jc w:val="left"/>
        <w:rPr>
          <w:rFonts w:ascii="Book Antiqua" w:hAnsi="Book Antiqua"/>
          <w:sz w:val="22"/>
          <w:szCs w:val="22"/>
        </w:rPr>
      </w:pPr>
      <w:r w:rsidRPr="00E91280">
        <w:rPr>
          <w:rFonts w:ascii="Book Antiqua" w:hAnsi="Book Antiqua"/>
          <w:sz w:val="22"/>
          <w:szCs w:val="22"/>
        </w:rPr>
        <w:t xml:space="preserve">                                                                                         ______________________________</w:t>
      </w:r>
      <w:r w:rsidR="00E91280">
        <w:rPr>
          <w:rFonts w:ascii="Book Antiqua" w:hAnsi="Book Antiqua"/>
          <w:sz w:val="22"/>
          <w:szCs w:val="22"/>
        </w:rPr>
        <w:t>______</w:t>
      </w:r>
    </w:p>
    <w:p w:rsidR="000C7253" w:rsidRPr="00E91280" w:rsidRDefault="000C7253"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p>
    <w:p w:rsidR="000C7253" w:rsidRPr="00E91280" w:rsidRDefault="000C7253" w:rsidP="00AF2AC8">
      <w:pPr>
        <w:jc w:val="left"/>
        <w:rPr>
          <w:rFonts w:ascii="Book Antiqua" w:hAnsi="Book Antiqua"/>
          <w:sz w:val="22"/>
          <w:szCs w:val="22"/>
        </w:rPr>
      </w:pPr>
    </w:p>
    <w:sectPr w:rsidR="000C7253" w:rsidRPr="00E91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61A0"/>
    <w:multiLevelType w:val="hybridMultilevel"/>
    <w:tmpl w:val="85488CA0"/>
    <w:lvl w:ilvl="0" w:tplc="EAD82374">
      <w:start w:val="1"/>
      <w:numFmt w:val="lowerLetter"/>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
    <w:nsid w:val="206E615A"/>
    <w:multiLevelType w:val="hybridMultilevel"/>
    <w:tmpl w:val="F77A9B90"/>
    <w:lvl w:ilvl="0" w:tplc="DA56B2AC">
      <w:start w:val="3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1380751"/>
    <w:multiLevelType w:val="hybridMultilevel"/>
    <w:tmpl w:val="92649B14"/>
    <w:lvl w:ilvl="0" w:tplc="8FD0C8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81E50CE"/>
    <w:multiLevelType w:val="hybridMultilevel"/>
    <w:tmpl w:val="3CFC20C4"/>
    <w:lvl w:ilvl="0" w:tplc="CE4E1BA8">
      <w:start w:val="1"/>
      <w:numFmt w:val="upperRoman"/>
      <w:lvlText w:val="%1."/>
      <w:lvlJc w:val="left"/>
      <w:pPr>
        <w:ind w:left="900" w:hanging="72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4">
    <w:nsid w:val="2C685949"/>
    <w:multiLevelType w:val="hybridMultilevel"/>
    <w:tmpl w:val="75747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FB43C2"/>
    <w:multiLevelType w:val="hybridMultilevel"/>
    <w:tmpl w:val="1EF05958"/>
    <w:lvl w:ilvl="0" w:tplc="C5223E5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AF61422"/>
    <w:multiLevelType w:val="hybridMultilevel"/>
    <w:tmpl w:val="E1DA1958"/>
    <w:lvl w:ilvl="0" w:tplc="763C3A6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EF8160A"/>
    <w:multiLevelType w:val="hybridMultilevel"/>
    <w:tmpl w:val="6B6C7AF8"/>
    <w:lvl w:ilvl="0" w:tplc="51AED63C">
      <w:start w:val="1"/>
      <w:numFmt w:val="decimal"/>
      <w:lvlText w:val="%1."/>
      <w:lvlJc w:val="left"/>
      <w:pPr>
        <w:ind w:left="660" w:hanging="36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8">
    <w:nsid w:val="71DD6DE4"/>
    <w:multiLevelType w:val="hybridMultilevel"/>
    <w:tmpl w:val="917A9932"/>
    <w:lvl w:ilvl="0" w:tplc="F8B8764A">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78B20714"/>
    <w:multiLevelType w:val="hybridMultilevel"/>
    <w:tmpl w:val="5F10776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B1C2DB4"/>
    <w:multiLevelType w:val="hybridMultilevel"/>
    <w:tmpl w:val="A08C9330"/>
    <w:lvl w:ilvl="0" w:tplc="04880E66">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num w:numId="1">
    <w:abstractNumId w:val="9"/>
  </w:num>
  <w:num w:numId="2">
    <w:abstractNumId w:val="8"/>
  </w:num>
  <w:num w:numId="3">
    <w:abstractNumId w:val="1"/>
  </w:num>
  <w:num w:numId="4">
    <w:abstractNumId w:val="2"/>
  </w:num>
  <w:num w:numId="5">
    <w:abstractNumId w:val="6"/>
  </w:num>
  <w:num w:numId="6">
    <w:abstractNumId w:val="5"/>
  </w:num>
  <w:num w:numId="7">
    <w:abstractNumId w:val="3"/>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C8"/>
    <w:rsid w:val="00070A1D"/>
    <w:rsid w:val="000A565A"/>
    <w:rsid w:val="000B3535"/>
    <w:rsid w:val="000B5AAA"/>
    <w:rsid w:val="000C7253"/>
    <w:rsid w:val="000D10A4"/>
    <w:rsid w:val="000E6CEF"/>
    <w:rsid w:val="000F7B96"/>
    <w:rsid w:val="00160387"/>
    <w:rsid w:val="00232307"/>
    <w:rsid w:val="00275342"/>
    <w:rsid w:val="00285C5E"/>
    <w:rsid w:val="002C5496"/>
    <w:rsid w:val="002D5325"/>
    <w:rsid w:val="002E0788"/>
    <w:rsid w:val="00343470"/>
    <w:rsid w:val="00353C14"/>
    <w:rsid w:val="003B0DC3"/>
    <w:rsid w:val="003B2FFA"/>
    <w:rsid w:val="003B723A"/>
    <w:rsid w:val="00410E19"/>
    <w:rsid w:val="005002B8"/>
    <w:rsid w:val="005234BD"/>
    <w:rsid w:val="005B445A"/>
    <w:rsid w:val="006175B0"/>
    <w:rsid w:val="0072103F"/>
    <w:rsid w:val="00811924"/>
    <w:rsid w:val="00820C6E"/>
    <w:rsid w:val="00855995"/>
    <w:rsid w:val="009207EB"/>
    <w:rsid w:val="00923B00"/>
    <w:rsid w:val="00941380"/>
    <w:rsid w:val="0095752E"/>
    <w:rsid w:val="009A58FD"/>
    <w:rsid w:val="009A7589"/>
    <w:rsid w:val="00A53A22"/>
    <w:rsid w:val="00AD2097"/>
    <w:rsid w:val="00AE0F3C"/>
    <w:rsid w:val="00AF2AC8"/>
    <w:rsid w:val="00B1660D"/>
    <w:rsid w:val="00B93DEC"/>
    <w:rsid w:val="00B9440B"/>
    <w:rsid w:val="00BE6364"/>
    <w:rsid w:val="00C6159E"/>
    <w:rsid w:val="00D05A9F"/>
    <w:rsid w:val="00D3430E"/>
    <w:rsid w:val="00DA2E91"/>
    <w:rsid w:val="00DE6FCD"/>
    <w:rsid w:val="00E115C7"/>
    <w:rsid w:val="00E70091"/>
    <w:rsid w:val="00E91280"/>
    <w:rsid w:val="00EE046C"/>
    <w:rsid w:val="00EE4B98"/>
    <w:rsid w:val="00F7455E"/>
    <w:rsid w:val="00FB209C"/>
    <w:rsid w:val="00FC2F0B"/>
    <w:rsid w:val="00FE6D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B7CE7-6F6D-40AF-BEC3-96BDBF1B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C8"/>
    <w:pPr>
      <w:spacing w:after="0" w:line="240" w:lineRule="auto"/>
      <w:jc w:val="center"/>
    </w:pPr>
    <w:rPr>
      <w:rFonts w:ascii="Bookman Old Style" w:hAnsi="Bookman Old Style"/>
      <w:sz w:val="24"/>
      <w:szCs w:val="32"/>
    </w:rPr>
  </w:style>
  <w:style w:type="paragraph" w:styleId="Naslov2">
    <w:name w:val="heading 2"/>
    <w:basedOn w:val="Normal"/>
    <w:next w:val="Normal"/>
    <w:link w:val="Naslov2Char"/>
    <w:qFormat/>
    <w:rsid w:val="00AD2097"/>
    <w:pPr>
      <w:keepNext/>
      <w:jc w:val="left"/>
      <w:outlineLvl w:val="1"/>
    </w:pPr>
    <w:rPr>
      <w:rFonts w:ascii="Arial" w:eastAsia="Times New Roman" w:hAnsi="Arial" w:cs="Arial"/>
      <w:i/>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55995"/>
    <w:pPr>
      <w:ind w:left="720"/>
      <w:contextualSpacing/>
    </w:pPr>
  </w:style>
  <w:style w:type="paragraph" w:styleId="Tekstbalonia">
    <w:name w:val="Balloon Text"/>
    <w:basedOn w:val="Normal"/>
    <w:link w:val="TekstbaloniaChar"/>
    <w:uiPriority w:val="99"/>
    <w:semiHidden/>
    <w:unhideWhenUsed/>
    <w:rsid w:val="00FC2F0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C2F0B"/>
    <w:rPr>
      <w:rFonts w:ascii="Segoe UI" w:hAnsi="Segoe UI" w:cs="Segoe UI"/>
      <w:sz w:val="18"/>
      <w:szCs w:val="18"/>
    </w:rPr>
  </w:style>
  <w:style w:type="paragraph" w:customStyle="1" w:styleId="ZNaslov2">
    <w:name w:val="ZNaslov2"/>
    <w:basedOn w:val="Normal"/>
    <w:semiHidden/>
    <w:rsid w:val="00D3430E"/>
    <w:pPr>
      <w:spacing w:before="240" w:after="240"/>
      <w:jc w:val="both"/>
    </w:pPr>
    <w:rPr>
      <w:rFonts w:ascii="Futura Md BT" w:eastAsia="Times New Roman" w:hAnsi="Futura Md BT" w:cs="Arial"/>
      <w:b/>
      <w:bCs/>
      <w:sz w:val="28"/>
      <w:szCs w:val="24"/>
      <w:lang w:eastAsia="hr-HR"/>
    </w:rPr>
  </w:style>
  <w:style w:type="character" w:customStyle="1" w:styleId="Naslov2Char">
    <w:name w:val="Naslov 2 Char"/>
    <w:basedOn w:val="Zadanifontodlomka"/>
    <w:link w:val="Naslov2"/>
    <w:rsid w:val="00AD2097"/>
    <w:rPr>
      <w:rFonts w:ascii="Arial" w:eastAsia="Times New Roman" w:hAnsi="Arial" w:cs="Arial"/>
      <w:i/>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2110</Words>
  <Characters>12032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4</cp:revision>
  <cp:lastPrinted>2018-11-27T12:28:00Z</cp:lastPrinted>
  <dcterms:created xsi:type="dcterms:W3CDTF">2018-11-27T07:59:00Z</dcterms:created>
  <dcterms:modified xsi:type="dcterms:W3CDTF">2018-11-27T12:30:00Z</dcterms:modified>
</cp:coreProperties>
</file>