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B" w:rsidRDefault="001B2B8B" w:rsidP="001B2B8B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24510" cy="683895"/>
            <wp:effectExtent l="1905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OPĆINA TOVARNIK</w:t>
      </w:r>
    </w:p>
    <w:p w:rsidR="00C74736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OPĆINSKO VIJEĆE    </w:t>
      </w:r>
    </w:p>
    <w:p w:rsidR="001B2B8B" w:rsidRDefault="001B2B8B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B8B" w:rsidRDefault="001B2B8B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C74736">
        <w:rPr>
          <w:rFonts w:ascii="Times New Roman" w:eastAsia="Times New Roman" w:hAnsi="Times New Roman" w:cs="Times New Roman"/>
          <w:sz w:val="20"/>
          <w:szCs w:val="20"/>
          <w:lang w:eastAsia="hr-HR"/>
        </w:rPr>
        <w:t>021-05/18-03/23</w:t>
      </w:r>
    </w:p>
    <w:p w:rsidR="001B2B8B" w:rsidRDefault="00C74736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URBROJ. 2188/12-04-18-1</w:t>
      </w:r>
    </w:p>
    <w:p w:rsidR="001B2B8B" w:rsidRDefault="003E23C3" w:rsidP="001B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r w:rsidR="00C74736">
        <w:rPr>
          <w:rFonts w:ascii="Times New Roman" w:eastAsia="Times New Roman" w:hAnsi="Times New Roman" w:cs="Times New Roman"/>
          <w:sz w:val="20"/>
          <w:szCs w:val="20"/>
          <w:lang w:eastAsia="hr-HR"/>
        </w:rPr>
        <w:t>, 25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.05.</w:t>
      </w:r>
      <w:r w:rsidR="001B2B8B">
        <w:rPr>
          <w:rFonts w:ascii="Times New Roman" w:eastAsia="Times New Roman" w:hAnsi="Times New Roman" w:cs="Times New Roman"/>
          <w:sz w:val="20"/>
          <w:szCs w:val="20"/>
          <w:lang w:eastAsia="hr-HR"/>
        </w:rPr>
        <w:t>2018.godine</w:t>
      </w:r>
    </w:p>
    <w:p w:rsidR="000776A0" w:rsidRDefault="000776A0" w:rsidP="000776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776A0" w:rsidRPr="00C74736" w:rsidRDefault="00C74736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36">
        <w:rPr>
          <w:rFonts w:ascii="Times New Roman" w:hAnsi="Times New Roman" w:cs="Times New Roman"/>
          <w:color w:val="000000"/>
          <w:sz w:val="24"/>
          <w:szCs w:val="24"/>
        </w:rPr>
        <w:t>Na temelju čl.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108. i članak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110. Zakona o proračunu (NN 87/08 i 136/12, 15/1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5), -pročišćeni tekst zakona,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 članka 19. Pravilnika o polugodišnjem i godišnjem izvještaju o izvršenju proračuna (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NN 24/13 i 102/17), te članka 31</w:t>
      </w:r>
      <w:r w:rsidR="001B2B8B" w:rsidRPr="00C74736">
        <w:rPr>
          <w:rFonts w:ascii="Times New Roman" w:hAnsi="Times New Roman" w:cs="Times New Roman"/>
          <w:color w:val="000000"/>
          <w:sz w:val="24"/>
          <w:szCs w:val="24"/>
        </w:rPr>
        <w:t xml:space="preserve">. Statuta Općine Tovarnik («Službeni vjesnik» Vukovarsko- </w:t>
      </w:r>
      <w:r w:rsidR="000776A0" w:rsidRPr="00C74736">
        <w:rPr>
          <w:rFonts w:ascii="Times New Roman" w:hAnsi="Times New Roman" w:cs="Times New Roman"/>
          <w:color w:val="000000"/>
          <w:sz w:val="24"/>
          <w:szCs w:val="24"/>
        </w:rPr>
        <w:t>srijemske županije 4/13, 04/13 i 1/18 )</w:t>
      </w:r>
      <w:r w:rsidRPr="00C74736">
        <w:rPr>
          <w:rFonts w:ascii="Times New Roman" w:hAnsi="Times New Roman" w:cs="Times New Roman"/>
          <w:color w:val="000000"/>
          <w:sz w:val="24"/>
          <w:szCs w:val="24"/>
        </w:rPr>
        <w:t>, Općinsko vijeće Općine Tovarnik na svojoj 8. sjednici održanoj 25.5.2018., donosi:</w:t>
      </w:r>
    </w:p>
    <w:p w:rsidR="00C74736" w:rsidRPr="00C74736" w:rsidRDefault="00C74736" w:rsidP="001B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B8B" w:rsidRPr="00C74736" w:rsidRDefault="001B2B8B" w:rsidP="001B2B8B">
      <w:pPr>
        <w:pStyle w:val="Default"/>
      </w:pPr>
    </w:p>
    <w:p w:rsidR="001B2B8B" w:rsidRPr="00C74736" w:rsidRDefault="001B2B8B" w:rsidP="001B2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736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</w:t>
      </w:r>
    </w:p>
    <w:p w:rsidR="001B2B8B" w:rsidRPr="00C74736" w:rsidRDefault="001B2B8B" w:rsidP="001B2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o usvajanju godišnjeg izvještaja  o izvršenju Proračuna</w:t>
      </w:r>
    </w:p>
    <w:p w:rsidR="001B2B8B" w:rsidRPr="00C74736" w:rsidRDefault="000776A0" w:rsidP="001B2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O</w:t>
      </w:r>
      <w:r w:rsidR="001B2B8B" w:rsidRPr="00C74736">
        <w:rPr>
          <w:rFonts w:ascii="Times New Roman" w:hAnsi="Times New Roman" w:cs="Times New Roman"/>
          <w:sz w:val="24"/>
          <w:szCs w:val="24"/>
        </w:rPr>
        <w:t>pćine Tovarnik za 2017. godinu</w:t>
      </w:r>
    </w:p>
    <w:p w:rsidR="001B2B8B" w:rsidRPr="00C74736" w:rsidRDefault="001B2B8B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8B" w:rsidRPr="00C74736" w:rsidRDefault="001B2B8B" w:rsidP="001B2B8B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                    </w:t>
      </w:r>
      <w:r w:rsidRPr="00C74736">
        <w:rPr>
          <w:rFonts w:ascii="Times New Roman" w:hAnsi="Times New Roman"/>
          <w:b/>
          <w:bCs/>
          <w:kern w:val="0"/>
          <w:sz w:val="24"/>
          <w:szCs w:val="24"/>
        </w:rPr>
        <w:t xml:space="preserve">Članak 1. </w:t>
      </w:r>
    </w:p>
    <w:p w:rsidR="001B2B8B" w:rsidRPr="00C74736" w:rsidRDefault="001B2B8B" w:rsidP="001B2B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>Godišnji izvještaj  o izvršenju Proračuna Općine Tovarnik za  2017. godinu ( u daljnjem tekstu: Proračun) sadrži:</w:t>
      </w:r>
    </w:p>
    <w:p w:rsidR="001B2B8B" w:rsidRPr="00C74736" w:rsidRDefault="001B2B8B" w:rsidP="001B2B8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74736">
        <w:rPr>
          <w:rFonts w:ascii="Times New Roman" w:hAnsi="Times New Roman"/>
          <w:b/>
          <w:bCs/>
          <w:sz w:val="24"/>
          <w:szCs w:val="24"/>
        </w:rPr>
        <w:t>OPĆI DIO</w:t>
      </w:r>
    </w:p>
    <w:p w:rsidR="001B2B8B" w:rsidRPr="00C74736" w:rsidRDefault="001B2B8B" w:rsidP="001B2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>RAČUN PRIHODA I RASHODA</w:t>
      </w:r>
      <w:r w:rsidRPr="00C74736">
        <w:rPr>
          <w:rFonts w:ascii="Times New Roman" w:hAnsi="Times New Roman"/>
          <w:kern w:val="0"/>
          <w:sz w:val="24"/>
          <w:szCs w:val="24"/>
        </w:rPr>
        <w:tab/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   PLAN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    OSTVARENO</w:t>
      </w:r>
      <w:r w:rsidRPr="00C74736">
        <w:rPr>
          <w:rFonts w:ascii="Times New Roman" w:hAnsi="Times New Roman"/>
          <w:kern w:val="0"/>
          <w:sz w:val="24"/>
          <w:szCs w:val="24"/>
        </w:rPr>
        <w:tab/>
        <w:t xml:space="preserve"> INDEKS</w:t>
      </w:r>
    </w:p>
    <w:p w:rsidR="001B2B8B" w:rsidRPr="00C74736" w:rsidRDefault="001B2B8B" w:rsidP="001B2B8B">
      <w:pPr>
        <w:pStyle w:val="ListParagraph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8.270.526,26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tabs>
                <w:tab w:val="right" w:pos="1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10.030.586,03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121,28</w:t>
            </w:r>
            <w:r w:rsidR="001B2B8B" w:rsidRPr="00C747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736">
        <w:rPr>
          <w:rFonts w:ascii="Times New Roman" w:hAnsi="Times New Roman" w:cs="Times New Roman"/>
          <w:sz w:val="24"/>
          <w:szCs w:val="24"/>
        </w:rPr>
        <w:tab/>
      </w:r>
      <w:r w:rsidRPr="00C74736">
        <w:rPr>
          <w:rFonts w:ascii="Times New Roman" w:hAnsi="Times New Roman" w:cs="Times New Roman"/>
          <w:sz w:val="24"/>
          <w:szCs w:val="24"/>
        </w:rPr>
        <w:tab/>
      </w:r>
      <w:r w:rsidRPr="00C7473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863"/>
        <w:gridCol w:w="1525"/>
      </w:tblGrid>
      <w:tr w:rsidR="001B2B8B" w:rsidRPr="00C74736" w:rsidTr="001B2B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D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3E23C3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8.270.526,26</w:t>
            </w:r>
            <w:r w:rsidR="001B2B8B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 w:rsidP="00D1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10.030.586,03</w:t>
            </w:r>
            <w:r w:rsidR="001B2B8B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95,77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736">
        <w:rPr>
          <w:rFonts w:ascii="Times New Roman" w:hAnsi="Times New Roman" w:cs="Times New Roman"/>
          <w:b/>
          <w:sz w:val="24"/>
          <w:szCs w:val="24"/>
        </w:rPr>
        <w:t xml:space="preserve">                                 UKUPNO PRIHODA</w:t>
      </w:r>
      <w:r w:rsidRPr="00C7473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D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6.882.578,75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 w:rsidP="00D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6.591.700,36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95,30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1.986.505,77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E23C3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1.893.160,44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95,30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1B2B8B" w:rsidRPr="00C74736" w:rsidTr="001B2B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 w:rsidP="003E23C3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3E23C3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8.869.084,52</w:t>
            </w: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8.484.860,80</w:t>
            </w:r>
            <w:r w:rsidR="001B2B8B"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3E23C3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  <w:r w:rsidR="001B2B8B" w:rsidRPr="00C74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736">
        <w:rPr>
          <w:rFonts w:ascii="Times New Roman" w:hAnsi="Times New Roman" w:cs="Times New Roman"/>
          <w:b/>
          <w:sz w:val="24"/>
          <w:szCs w:val="24"/>
        </w:rPr>
        <w:t>UKUPNO RASHODA</w:t>
      </w:r>
      <w:r w:rsidRPr="00C7473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1B2B8B" w:rsidRPr="00C74736" w:rsidTr="001B2B8B">
        <w:trPr>
          <w:trHeight w:val="3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RAZLIKA VIŠAK/MANJAK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D14903" w:rsidP="00D1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903" w:rsidRPr="00C74736" w:rsidRDefault="00D14903" w:rsidP="00D1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sz w:val="24"/>
                <w:szCs w:val="24"/>
              </w:rPr>
              <w:t>-598.557,90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D14903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1.545.725,23</w:t>
            </w:r>
          </w:p>
          <w:p w:rsidR="001B2B8B" w:rsidRPr="00C74736" w:rsidRDefault="001B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 w:rsidP="00D1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8B" w:rsidRPr="00C74736" w:rsidRDefault="001B2B8B" w:rsidP="001B2B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2B8B" w:rsidRPr="00C74736" w:rsidRDefault="001B2B8B" w:rsidP="001B2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 xml:space="preserve"> RASPOLOŽIVA SREDSTVA IZ PREDHODNIH GODINA</w:t>
      </w:r>
    </w:p>
    <w:p w:rsidR="001B2B8B" w:rsidRPr="00C74736" w:rsidRDefault="001B2B8B" w:rsidP="001B2B8B">
      <w:pPr>
        <w:pStyle w:val="ListParagraph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C7473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RASPOLOŽIVA SREDSTVA  IZ PREDHODNIH 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C7473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   </w:t>
            </w:r>
            <w:r w:rsidR="00D14903" w:rsidRPr="00C7473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598.557,90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C7473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1.545.725,23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B2B8B" w:rsidRPr="00C74736" w:rsidRDefault="001B2B8B" w:rsidP="001B2B8B">
      <w:pPr>
        <w:pStyle w:val="ListParagraph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0776A0" w:rsidRPr="00C74736" w:rsidRDefault="000776A0" w:rsidP="001B2B8B">
      <w:pPr>
        <w:pStyle w:val="ListParagraph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1B2B8B" w:rsidRPr="00C74736" w:rsidRDefault="001B2B8B" w:rsidP="001B2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C74736">
        <w:rPr>
          <w:rFonts w:ascii="Times New Roman" w:hAnsi="Times New Roman"/>
          <w:kern w:val="0"/>
          <w:sz w:val="24"/>
          <w:szCs w:val="24"/>
        </w:rPr>
        <w:t>RAČUN ZADUŽIVANJA/FINANCIRANJA</w:t>
      </w:r>
    </w:p>
    <w:p w:rsidR="001B2B8B" w:rsidRPr="00C74736" w:rsidRDefault="001B2B8B" w:rsidP="001B2B8B">
      <w:pPr>
        <w:pStyle w:val="ListParagraph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Primici od nefinancijske imovine i zaduživanja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8B" w:rsidRPr="00C74736" w:rsidTr="001B2B8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NETO ZADUŽIVANJA /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8B" w:rsidRPr="00C74736" w:rsidRDefault="001B2B8B" w:rsidP="001B2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1B2B8B" w:rsidRPr="00C74736" w:rsidTr="001B2B8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1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VIŠAK/MANJAK + RASPOLOŽIVA SREDSTVA  IZ PREDHODNIH GODINA  + NETO FINACIIRANJE/ZADUŽIVANJE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D149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B8B" w:rsidRPr="00C74736" w:rsidRDefault="00D1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736">
              <w:rPr>
                <w:rFonts w:ascii="Times New Roman" w:hAnsi="Times New Roman" w:cs="Times New Roman"/>
                <w:b/>
                <w:sz w:val="24"/>
                <w:szCs w:val="24"/>
              </w:rPr>
              <w:t>1.545.725,23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B" w:rsidRPr="00C74736" w:rsidRDefault="001B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B8B" w:rsidRPr="00C74736" w:rsidRDefault="001B2B8B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A0" w:rsidRPr="00C74736" w:rsidRDefault="000776A0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A0" w:rsidRPr="00C74736" w:rsidRDefault="000776A0" w:rsidP="001B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A0" w:rsidRDefault="00C74736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74736" w:rsidRPr="00C74736" w:rsidRDefault="00C74736" w:rsidP="0007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Blašković</w:t>
      </w:r>
    </w:p>
    <w:p w:rsidR="000776A0" w:rsidRDefault="000776A0" w:rsidP="000776A0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0776A0">
          <w:pgSz w:w="11906" w:h="16838"/>
          <w:pgMar w:top="1418" w:right="1418" w:bottom="1418" w:left="1418" w:header="709" w:footer="709" w:gutter="0"/>
          <w:cols w:space="72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1B2B8B" w:rsidRDefault="00D14903" w:rsidP="001B2B8B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</w:t>
      </w:r>
    </w:p>
    <w:p w:rsidR="009777DC" w:rsidRDefault="009777DC"/>
    <w:sectPr w:rsidR="009777DC" w:rsidSect="0097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3A67"/>
    <w:multiLevelType w:val="hybridMultilevel"/>
    <w:tmpl w:val="E1003CD4"/>
    <w:lvl w:ilvl="0" w:tplc="5E08D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8B"/>
    <w:rsid w:val="000776A0"/>
    <w:rsid w:val="001B2B8B"/>
    <w:rsid w:val="003E23C3"/>
    <w:rsid w:val="00723531"/>
    <w:rsid w:val="007D3A09"/>
    <w:rsid w:val="007E6359"/>
    <w:rsid w:val="009474CA"/>
    <w:rsid w:val="009777DC"/>
    <w:rsid w:val="00C74736"/>
    <w:rsid w:val="00D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8B"/>
    <w:pPr>
      <w:spacing w:after="160" w:line="256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customStyle="1" w:styleId="Default">
    <w:name w:val="Default"/>
    <w:rsid w:val="001B2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8B"/>
    <w:pPr>
      <w:spacing w:after="160" w:line="256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customStyle="1" w:styleId="Default">
    <w:name w:val="Default"/>
    <w:rsid w:val="001B2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2514</Words>
  <Characters>14333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2018-05-18T10:19:00Z</cp:lastPrinted>
  <dcterms:created xsi:type="dcterms:W3CDTF">2018-08-06T18:54:00Z</dcterms:created>
  <dcterms:modified xsi:type="dcterms:W3CDTF">2018-08-06T18:54:00Z</dcterms:modified>
</cp:coreProperties>
</file>