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D5" w:rsidRPr="00A04CDD" w:rsidRDefault="00090BD5" w:rsidP="00090BD5">
      <w:pPr>
        <w:tabs>
          <w:tab w:val="left" w:pos="3720"/>
        </w:tabs>
        <w:ind w:right="5948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A04CDD">
        <w:rPr>
          <w:rFonts w:ascii="Book Antiqua" w:hAnsi="Book Antiqua"/>
          <w:sz w:val="22"/>
          <w:szCs w:val="22"/>
        </w:rPr>
        <w:t xml:space="preserve">                </w:t>
      </w:r>
      <w:r w:rsidR="005B07B8">
        <w:rPr>
          <w:rFonts w:ascii="Book Antiqua" w:hAnsi="Book Antiqua"/>
          <w:noProof/>
          <w:sz w:val="22"/>
          <w:szCs w:val="22"/>
        </w:rPr>
        <w:drawing>
          <wp:inline distT="0" distB="0" distL="0" distR="0">
            <wp:extent cx="524510" cy="68072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BD5" w:rsidRPr="00A04CDD" w:rsidRDefault="00090BD5" w:rsidP="00090BD5">
      <w:pPr>
        <w:jc w:val="both"/>
        <w:rPr>
          <w:rFonts w:ascii="Book Antiqua" w:hAnsi="Book Antiqua"/>
          <w:sz w:val="22"/>
          <w:szCs w:val="22"/>
        </w:rPr>
      </w:pPr>
      <w:r w:rsidRPr="00A04CDD">
        <w:rPr>
          <w:rFonts w:ascii="Book Antiqua" w:hAnsi="Book Antiqua"/>
          <w:sz w:val="22"/>
          <w:szCs w:val="22"/>
        </w:rPr>
        <w:t>REPUBLIKA HRVATSKA</w:t>
      </w:r>
    </w:p>
    <w:p w:rsidR="00090BD5" w:rsidRPr="00A04CDD" w:rsidRDefault="00090BD5" w:rsidP="00090BD5">
      <w:pPr>
        <w:jc w:val="both"/>
        <w:rPr>
          <w:rFonts w:ascii="Book Antiqua" w:hAnsi="Book Antiqua"/>
          <w:sz w:val="22"/>
          <w:szCs w:val="22"/>
        </w:rPr>
      </w:pPr>
      <w:r w:rsidRPr="00A04CDD">
        <w:rPr>
          <w:rFonts w:ascii="Book Antiqua" w:hAnsi="Book Antiqua"/>
          <w:sz w:val="22"/>
          <w:szCs w:val="22"/>
        </w:rPr>
        <w:t>VUKOVARSKO-SRIJEMSKA ŽUPANIJA</w:t>
      </w:r>
    </w:p>
    <w:p w:rsidR="00090BD5" w:rsidRPr="00A04CDD" w:rsidRDefault="005B07B8" w:rsidP="00090BD5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3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BD5" w:rsidRPr="00A04CDD">
        <w:rPr>
          <w:rFonts w:ascii="Book Antiqua" w:hAnsi="Book Antiqua"/>
          <w:b/>
          <w:sz w:val="22"/>
          <w:szCs w:val="22"/>
        </w:rPr>
        <w:t xml:space="preserve">OPĆINA TOVARNIK </w:t>
      </w:r>
    </w:p>
    <w:p w:rsidR="00090BD5" w:rsidRPr="00A04CDD" w:rsidRDefault="002C5909" w:rsidP="00090BD5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OPĆINSKO VIJEĆE</w:t>
      </w:r>
    </w:p>
    <w:p w:rsidR="00090BD5" w:rsidRPr="00A04CDD" w:rsidRDefault="00090BD5" w:rsidP="00090BD5">
      <w:pPr>
        <w:rPr>
          <w:rFonts w:ascii="Book Antiqua" w:hAnsi="Book Antiqua"/>
          <w:sz w:val="22"/>
          <w:szCs w:val="22"/>
        </w:rPr>
      </w:pPr>
    </w:p>
    <w:p w:rsidR="00090BD5" w:rsidRPr="007D2CE5" w:rsidRDefault="00B87268" w:rsidP="00090BD5">
      <w:pPr>
        <w:rPr>
          <w:sz w:val="22"/>
          <w:szCs w:val="22"/>
        </w:rPr>
      </w:pPr>
      <w:r>
        <w:rPr>
          <w:sz w:val="22"/>
          <w:szCs w:val="22"/>
        </w:rPr>
        <w:t>KLASA:   021</w:t>
      </w:r>
      <w:r w:rsidR="001A7D61" w:rsidRPr="007D2CE5">
        <w:rPr>
          <w:sz w:val="22"/>
          <w:szCs w:val="22"/>
        </w:rPr>
        <w:t>-05/18-03/</w:t>
      </w:r>
      <w:r w:rsidR="002C5909">
        <w:rPr>
          <w:sz w:val="22"/>
          <w:szCs w:val="22"/>
        </w:rPr>
        <w:t>22</w:t>
      </w:r>
    </w:p>
    <w:p w:rsidR="00090BD5" w:rsidRPr="007D2CE5" w:rsidRDefault="001A7D61" w:rsidP="00090BD5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 w:rsidRPr="007D2CE5">
        <w:rPr>
          <w:rFonts w:ascii="Times New Roman" w:hAnsi="Times New Roman" w:cs="Times New Roman"/>
          <w:i w:val="0"/>
          <w:sz w:val="22"/>
          <w:szCs w:val="22"/>
        </w:rPr>
        <w:t>URBROJ: 2188/12-04-18</w:t>
      </w:r>
      <w:r w:rsidR="00090BD5" w:rsidRPr="007D2CE5">
        <w:rPr>
          <w:rFonts w:ascii="Times New Roman" w:hAnsi="Times New Roman" w:cs="Times New Roman"/>
          <w:i w:val="0"/>
          <w:sz w:val="22"/>
          <w:szCs w:val="22"/>
        </w:rPr>
        <w:t>-</w:t>
      </w:r>
      <w:r w:rsidR="002C5909">
        <w:rPr>
          <w:rFonts w:ascii="Times New Roman" w:hAnsi="Times New Roman" w:cs="Times New Roman"/>
          <w:i w:val="0"/>
          <w:sz w:val="22"/>
          <w:szCs w:val="22"/>
        </w:rPr>
        <w:t>4</w:t>
      </w:r>
    </w:p>
    <w:p w:rsidR="00090BD5" w:rsidRPr="007D2CE5" w:rsidRDefault="00090BD5" w:rsidP="00090BD5">
      <w:pPr>
        <w:jc w:val="both"/>
        <w:rPr>
          <w:sz w:val="22"/>
          <w:szCs w:val="22"/>
        </w:rPr>
      </w:pPr>
      <w:r w:rsidRPr="007D2CE5">
        <w:rPr>
          <w:sz w:val="22"/>
          <w:szCs w:val="22"/>
        </w:rPr>
        <w:t xml:space="preserve">Tovarnik, </w:t>
      </w:r>
      <w:r w:rsidR="002C5909">
        <w:rPr>
          <w:sz w:val="22"/>
          <w:szCs w:val="22"/>
        </w:rPr>
        <w:t>25</w:t>
      </w:r>
      <w:r w:rsidR="001A7D61" w:rsidRPr="007D2CE5">
        <w:rPr>
          <w:sz w:val="22"/>
          <w:szCs w:val="22"/>
        </w:rPr>
        <w:t>.05.2018</w:t>
      </w:r>
      <w:r w:rsidRPr="007D2CE5">
        <w:rPr>
          <w:sz w:val="22"/>
          <w:szCs w:val="22"/>
        </w:rPr>
        <w:t>. god.</w:t>
      </w:r>
    </w:p>
    <w:p w:rsidR="001A7D61" w:rsidRPr="007D2CE5" w:rsidRDefault="00090BD5" w:rsidP="002C5909">
      <w:pPr>
        <w:tabs>
          <w:tab w:val="right" w:pos="9072"/>
        </w:tabs>
        <w:jc w:val="both"/>
        <w:rPr>
          <w:sz w:val="22"/>
          <w:szCs w:val="22"/>
        </w:rPr>
      </w:pPr>
      <w:r w:rsidRPr="007D2CE5">
        <w:rPr>
          <w:sz w:val="22"/>
          <w:szCs w:val="22"/>
        </w:rPr>
        <w:t xml:space="preserve">         </w:t>
      </w:r>
    </w:p>
    <w:p w:rsidR="001A7D61" w:rsidRPr="007D2CE5" w:rsidRDefault="001A7D61" w:rsidP="001A7D61">
      <w:pPr>
        <w:autoSpaceDE w:val="0"/>
        <w:autoSpaceDN w:val="0"/>
        <w:adjustRightInd w:val="0"/>
        <w:rPr>
          <w:sz w:val="22"/>
          <w:szCs w:val="22"/>
        </w:rPr>
      </w:pPr>
    </w:p>
    <w:p w:rsidR="001A7D61" w:rsidRPr="002C5909" w:rsidRDefault="001A7D61" w:rsidP="001A7D61">
      <w:pPr>
        <w:jc w:val="both"/>
      </w:pPr>
    </w:p>
    <w:p w:rsidR="001A7D61" w:rsidRPr="002C5909" w:rsidRDefault="002C5909" w:rsidP="001A7D61">
      <w:pPr>
        <w:pStyle w:val="Footer"/>
        <w:jc w:val="both"/>
        <w:rPr>
          <w:rFonts w:ascii="Times New Roman" w:hAnsi="Times New Roman"/>
          <w:sz w:val="24"/>
          <w:szCs w:val="24"/>
          <w:lang w:eastAsia="hr-HR"/>
        </w:rPr>
      </w:pPr>
      <w:r w:rsidRPr="002C5909">
        <w:rPr>
          <w:rFonts w:ascii="Times New Roman" w:hAnsi="Times New Roman"/>
          <w:bCs/>
          <w:sz w:val="24"/>
          <w:szCs w:val="24"/>
          <w:lang w:eastAsia="hr-HR"/>
        </w:rPr>
        <w:t xml:space="preserve">Na temelju </w:t>
      </w:r>
      <w:r w:rsidRPr="002C5909">
        <w:rPr>
          <w:rFonts w:ascii="Times New Roman" w:hAnsi="Times New Roman"/>
          <w:sz w:val="24"/>
          <w:szCs w:val="24"/>
          <w:lang w:eastAsia="hr-HR"/>
        </w:rPr>
        <w:t xml:space="preserve">čl. </w:t>
      </w:r>
      <w:r w:rsidR="001A7D61" w:rsidRPr="002C5909">
        <w:rPr>
          <w:rFonts w:ascii="Times New Roman" w:hAnsi="Times New Roman"/>
          <w:sz w:val="24"/>
          <w:szCs w:val="24"/>
          <w:lang w:eastAsia="hr-HR"/>
        </w:rPr>
        <w:t xml:space="preserve">28. st. 1. Zakona o komunalnom gospodarstvu ( NN 36/95, 70/97, 128/99, 57/00, 129/00, 59/01, 26/03, 82/04, 110/04, 178/04, 38/09, 79/09, 153/09, 49/11, 90/11, 144/12, 94/13, 153/13, 147/14, 36/15)  ), čl. 31. Statuta Općine Tovarnik ( Službeni vjesnik Vukovarsko-srijemske županije br.4/13,14/13 i 1/18 ), </w:t>
      </w:r>
      <w:r w:rsidRPr="002C5909">
        <w:rPr>
          <w:rFonts w:ascii="Times New Roman" w:hAnsi="Times New Roman"/>
          <w:sz w:val="24"/>
          <w:szCs w:val="24"/>
          <w:lang w:eastAsia="hr-HR"/>
        </w:rPr>
        <w:t xml:space="preserve">Općinsko vijeće Općine Tovanrik na svojoj 8. sjednici održanoj 25.5.2018., donosi: </w:t>
      </w:r>
    </w:p>
    <w:p w:rsidR="002C5909" w:rsidRPr="002C5909" w:rsidRDefault="002C5909" w:rsidP="001A7D61">
      <w:pPr>
        <w:pStyle w:val="Footer"/>
        <w:jc w:val="both"/>
        <w:rPr>
          <w:rFonts w:ascii="Times New Roman" w:hAnsi="Times New Roman"/>
          <w:sz w:val="24"/>
          <w:szCs w:val="24"/>
        </w:rPr>
      </w:pPr>
    </w:p>
    <w:p w:rsidR="00090BD5" w:rsidRPr="002C5909" w:rsidRDefault="002C5909" w:rsidP="002C5909">
      <w:pPr>
        <w:jc w:val="center"/>
        <w:rPr>
          <w:b/>
        </w:rPr>
      </w:pPr>
      <w:r w:rsidRPr="002C5909">
        <w:rPr>
          <w:b/>
        </w:rPr>
        <w:t>ODLUKU O PRVIM IZMJENAMA I DOPUNAMA PR</w:t>
      </w:r>
      <w:r w:rsidR="00F177E4">
        <w:rPr>
          <w:b/>
        </w:rPr>
        <w:t>OGRAMA ODRŽAVANJA KOMUNALNE INFR</w:t>
      </w:r>
      <w:r w:rsidRPr="002C5909">
        <w:rPr>
          <w:b/>
        </w:rPr>
        <w:t>ASTRUKTURE ZA  2018.</w:t>
      </w:r>
    </w:p>
    <w:p w:rsidR="002C5909" w:rsidRPr="002C5909" w:rsidRDefault="002C5909" w:rsidP="002C5909">
      <w:pPr>
        <w:jc w:val="center"/>
        <w:rPr>
          <w:b/>
        </w:rPr>
      </w:pPr>
    </w:p>
    <w:p w:rsidR="002C5909" w:rsidRPr="002C5909" w:rsidRDefault="002C5909" w:rsidP="002C5909">
      <w:pPr>
        <w:jc w:val="center"/>
        <w:rPr>
          <w:b/>
        </w:rPr>
      </w:pPr>
      <w:r w:rsidRPr="002C5909">
        <w:rPr>
          <w:b/>
        </w:rPr>
        <w:t>Članak 1.</w:t>
      </w:r>
    </w:p>
    <w:p w:rsidR="007D2CE5" w:rsidRPr="002C5909" w:rsidRDefault="007D2CE5" w:rsidP="002C5909">
      <w:pPr>
        <w:jc w:val="right"/>
        <w:rPr>
          <w:b/>
        </w:rPr>
      </w:pPr>
    </w:p>
    <w:p w:rsidR="007D2CE5" w:rsidRPr="002C5909" w:rsidRDefault="007D2CE5" w:rsidP="007D2CE5">
      <w:pPr>
        <w:jc w:val="both"/>
      </w:pPr>
      <w:r w:rsidRPr="002C5909">
        <w:rPr>
          <w:rFonts w:eastAsia="Humanist521BT-Bold"/>
          <w:bCs/>
        </w:rPr>
        <w:t xml:space="preserve">U </w:t>
      </w:r>
      <w:r w:rsidRPr="002C5909">
        <w:t>čl.  2. Odluke o usvajanju Programa održavanja komunalne infrastrukture za 2018. godinu, KLASA: 021-05/17-03/44; URBROJ: 2188/12-04-17-2 od 14. prosinca 2017. godine, mijenja se i dodaje</w:t>
      </w:r>
    </w:p>
    <w:p w:rsidR="00090BD5" w:rsidRPr="002C5909" w:rsidRDefault="00090BD5" w:rsidP="00090BD5"/>
    <w:p w:rsidR="00090BD5" w:rsidRPr="002C5909" w:rsidRDefault="007D2CE5" w:rsidP="00090BD5">
      <w:pPr>
        <w:jc w:val="both"/>
        <w:rPr>
          <w:b/>
          <w:bCs/>
        </w:rPr>
      </w:pPr>
      <w:r w:rsidRPr="002C5909">
        <w:t>„</w:t>
      </w:r>
      <w:r w:rsidR="00090BD5" w:rsidRPr="002C5909">
        <w:t xml:space="preserve"> ( 1 )  Program održavanja  objekata i uređaja komunalne infrastrukture za 2018. godinu ( tablica 1. )  iznosi  </w:t>
      </w:r>
      <w:r w:rsidRPr="002C5909">
        <w:rPr>
          <w:b/>
          <w:bCs/>
        </w:rPr>
        <w:t>1.822</w:t>
      </w:r>
      <w:r w:rsidR="007A561A" w:rsidRPr="002C5909">
        <w:rPr>
          <w:b/>
          <w:bCs/>
        </w:rPr>
        <w:t xml:space="preserve">.000,00 </w:t>
      </w:r>
      <w:r w:rsidR="00090BD5" w:rsidRPr="002C5909">
        <w:t xml:space="preserve"> </w:t>
      </w:r>
      <w:r w:rsidR="00090BD5" w:rsidRPr="002C5909">
        <w:rPr>
          <w:b/>
        </w:rPr>
        <w:t xml:space="preserve"> kn</w:t>
      </w:r>
      <w:r w:rsidRPr="002C5909">
        <w:rPr>
          <w:b/>
        </w:rPr>
        <w:t>“</w:t>
      </w:r>
    </w:p>
    <w:p w:rsidR="00090BD5" w:rsidRPr="002C5909" w:rsidRDefault="00090BD5" w:rsidP="00090BD5">
      <w:pPr>
        <w:jc w:val="center"/>
        <w:rPr>
          <w:b/>
        </w:rPr>
      </w:pPr>
    </w:p>
    <w:p w:rsidR="00090BD5" w:rsidRPr="002C5909" w:rsidRDefault="007D2CE5" w:rsidP="00090BD5">
      <w:pPr>
        <w:jc w:val="center"/>
        <w:rPr>
          <w:b/>
        </w:rPr>
      </w:pPr>
      <w:r w:rsidRPr="002C5909">
        <w:rPr>
          <w:b/>
        </w:rPr>
        <w:t>Članak 2</w:t>
      </w:r>
      <w:r w:rsidR="00090BD5" w:rsidRPr="002C5909">
        <w:rPr>
          <w:b/>
        </w:rPr>
        <w:t>.</w:t>
      </w:r>
    </w:p>
    <w:p w:rsidR="007D2CE5" w:rsidRPr="002C5909" w:rsidRDefault="007D2CE5" w:rsidP="00090BD5">
      <w:pPr>
        <w:jc w:val="center"/>
        <w:rPr>
          <w:b/>
        </w:rPr>
      </w:pPr>
    </w:p>
    <w:p w:rsidR="007D2CE5" w:rsidRPr="002C5909" w:rsidRDefault="007D2CE5" w:rsidP="007D2CE5">
      <w:r w:rsidRPr="002C5909">
        <w:t>Ostale odredbe Odluke ostaju nepromijenje.</w:t>
      </w:r>
    </w:p>
    <w:p w:rsidR="00090BD5" w:rsidRPr="002C5909" w:rsidRDefault="00090BD5" w:rsidP="007D2CE5">
      <w:r w:rsidRPr="002C5909">
        <w:t xml:space="preserve">                                                                                            </w:t>
      </w:r>
    </w:p>
    <w:p w:rsidR="00090BD5" w:rsidRPr="002C5909" w:rsidRDefault="00090BD5" w:rsidP="00090BD5">
      <w:pPr>
        <w:jc w:val="right"/>
      </w:pPr>
    </w:p>
    <w:p w:rsidR="00090BD5" w:rsidRPr="002C5909" w:rsidRDefault="007D2CE5" w:rsidP="007D2CE5">
      <w:pPr>
        <w:jc w:val="center"/>
        <w:rPr>
          <w:b/>
        </w:rPr>
      </w:pPr>
      <w:r w:rsidRPr="002C5909">
        <w:rPr>
          <w:b/>
        </w:rPr>
        <w:t>Članak 3.</w:t>
      </w:r>
    </w:p>
    <w:p w:rsidR="007D2CE5" w:rsidRPr="002C5909" w:rsidRDefault="007D2CE5" w:rsidP="007D2CE5">
      <w:pPr>
        <w:jc w:val="center"/>
        <w:rPr>
          <w:b/>
        </w:rPr>
      </w:pPr>
    </w:p>
    <w:p w:rsidR="007D2CE5" w:rsidRPr="002C5909" w:rsidRDefault="007D2CE5" w:rsidP="007D2CE5">
      <w:pPr>
        <w:jc w:val="both"/>
      </w:pPr>
      <w:r w:rsidRPr="002C5909">
        <w:t xml:space="preserve">Ovaj  program stupa na snagu osmi dan od objave  u „Službenom vjesniku“ Vukovarsko-srijemske županije. </w:t>
      </w:r>
    </w:p>
    <w:p w:rsidR="007D2CE5" w:rsidRPr="002C5909" w:rsidRDefault="007D2CE5" w:rsidP="007D2CE5">
      <w:pPr>
        <w:jc w:val="both"/>
      </w:pPr>
    </w:p>
    <w:p w:rsidR="007D2CE5" w:rsidRPr="002C5909" w:rsidRDefault="007D2CE5" w:rsidP="007D2CE5">
      <w:pPr>
        <w:jc w:val="both"/>
      </w:pPr>
    </w:p>
    <w:p w:rsidR="00090BD5" w:rsidRPr="002C5909" w:rsidRDefault="002C5909" w:rsidP="00090BD5">
      <w:pPr>
        <w:jc w:val="right"/>
      </w:pPr>
      <w:r w:rsidRPr="002C5909">
        <w:t>PREDSJEDNIK OPĆINSKOG VIJEĆA</w:t>
      </w:r>
    </w:p>
    <w:p w:rsidR="002C5909" w:rsidRPr="002C5909" w:rsidRDefault="002C5909" w:rsidP="00090BD5">
      <w:pPr>
        <w:jc w:val="right"/>
      </w:pPr>
      <w:r w:rsidRPr="002C5909">
        <w:t>Dubravko Blašković</w:t>
      </w:r>
    </w:p>
    <w:p w:rsidR="00090BD5" w:rsidRPr="002C5909" w:rsidRDefault="00090BD5" w:rsidP="00090BD5">
      <w:pPr>
        <w:jc w:val="right"/>
      </w:pPr>
    </w:p>
    <w:p w:rsidR="00C640AA" w:rsidRPr="002C5909" w:rsidRDefault="00C640AA"/>
    <w:sectPr w:rsidR="00C640AA" w:rsidRPr="002C5909" w:rsidSect="00C6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D5"/>
    <w:rsid w:val="00090BD5"/>
    <w:rsid w:val="000E2AFE"/>
    <w:rsid w:val="001A7D61"/>
    <w:rsid w:val="001B56B7"/>
    <w:rsid w:val="001F08C2"/>
    <w:rsid w:val="00243E01"/>
    <w:rsid w:val="002C5909"/>
    <w:rsid w:val="005B07B8"/>
    <w:rsid w:val="00737C8D"/>
    <w:rsid w:val="007A561A"/>
    <w:rsid w:val="007D2CE5"/>
    <w:rsid w:val="00A67B6E"/>
    <w:rsid w:val="00A74D13"/>
    <w:rsid w:val="00A8619D"/>
    <w:rsid w:val="00AD6E04"/>
    <w:rsid w:val="00B87268"/>
    <w:rsid w:val="00C640AA"/>
    <w:rsid w:val="00D86C0C"/>
    <w:rsid w:val="00F177E4"/>
    <w:rsid w:val="00F4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D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90BD5"/>
    <w:pPr>
      <w:keepNext/>
      <w:outlineLvl w:val="1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0BD5"/>
    <w:rPr>
      <w:rFonts w:ascii="Arial" w:eastAsia="Times New Roman" w:hAnsi="Arial" w:cs="Arial"/>
      <w:i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90BD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D5"/>
    <w:rPr>
      <w:rFonts w:ascii="Tahoma" w:eastAsia="Times New Roman" w:hAnsi="Tahoma" w:cs="Tahoma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A7D6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7D61"/>
    <w:rPr>
      <w:lang w:eastAsia="en-US"/>
    </w:rPr>
  </w:style>
  <w:style w:type="paragraph" w:styleId="NoSpacing">
    <w:name w:val="No Spacing"/>
    <w:uiPriority w:val="1"/>
    <w:qFormat/>
    <w:rsid w:val="007D2C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D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90BD5"/>
    <w:pPr>
      <w:keepNext/>
      <w:outlineLvl w:val="1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0BD5"/>
    <w:rPr>
      <w:rFonts w:ascii="Arial" w:eastAsia="Times New Roman" w:hAnsi="Arial" w:cs="Arial"/>
      <w:i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90BD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D5"/>
    <w:rPr>
      <w:rFonts w:ascii="Tahoma" w:eastAsia="Times New Roman" w:hAnsi="Tahoma" w:cs="Tahoma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A7D6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7D61"/>
    <w:rPr>
      <w:lang w:eastAsia="en-US"/>
    </w:rPr>
  </w:style>
  <w:style w:type="paragraph" w:styleId="NoSpacing">
    <w:name w:val="No Spacing"/>
    <w:uiPriority w:val="1"/>
    <w:qFormat/>
    <w:rsid w:val="007D2C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C070A-3319-4097-876C-C929E4A7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2018-05-18T08:49:00Z</cp:lastPrinted>
  <dcterms:created xsi:type="dcterms:W3CDTF">2018-08-06T18:19:00Z</dcterms:created>
  <dcterms:modified xsi:type="dcterms:W3CDTF">2018-08-06T18:19:00Z</dcterms:modified>
</cp:coreProperties>
</file>