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b/>
          <w:i w:val="0"/>
        </w:rPr>
      </w:pPr>
      <w:r w:rsidRPr="009D7477">
        <w:rPr>
          <w:rFonts w:ascii="Book Antiqua" w:hAnsi="Book Antiqua" w:cs="Times New Roman"/>
          <w:b/>
          <w:i w:val="0"/>
        </w:rPr>
        <w:t xml:space="preserve"> OPĆINSKI NAČELNIK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8C31DD" w:rsidRDefault="004F4AB8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KLASA:   022-05/18</w:t>
      </w:r>
      <w:r w:rsidR="00921874" w:rsidRPr="008C31DD">
        <w:rPr>
          <w:rFonts w:ascii="Times New Roman" w:hAnsi="Times New Roman" w:cs="Times New Roman"/>
          <w:i w:val="0"/>
        </w:rPr>
        <w:t>-02/</w:t>
      </w:r>
      <w:r w:rsidR="008C31DD">
        <w:rPr>
          <w:rFonts w:ascii="Times New Roman" w:hAnsi="Times New Roman" w:cs="Times New Roman"/>
          <w:i w:val="0"/>
        </w:rPr>
        <w:t>22</w:t>
      </w:r>
    </w:p>
    <w:p w:rsidR="00921874" w:rsidRPr="008C31DD" w:rsidRDefault="004F4AB8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URBROJ: 2188/12-03/01-18-1</w:t>
      </w:r>
    </w:p>
    <w:p w:rsidR="00921874" w:rsidRPr="008C31DD" w:rsidRDefault="00921874" w:rsidP="004F4AB8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 xml:space="preserve">Tovarnik,  </w:t>
      </w:r>
      <w:r w:rsidR="004F4AB8" w:rsidRPr="008C31DD">
        <w:rPr>
          <w:rFonts w:ascii="Times New Roman" w:hAnsi="Times New Roman" w:cs="Times New Roman"/>
          <w:i w:val="0"/>
        </w:rPr>
        <w:t>18.05.2018</w:t>
      </w:r>
      <w:r w:rsidRPr="008C31DD">
        <w:rPr>
          <w:rFonts w:ascii="Times New Roman" w:hAnsi="Times New Roman" w:cs="Times New Roman"/>
          <w:i w:val="0"/>
        </w:rPr>
        <w:t xml:space="preserve">. </w:t>
      </w:r>
    </w:p>
    <w:p w:rsidR="00921874" w:rsidRPr="008C31DD" w:rsidRDefault="00921874" w:rsidP="00921874">
      <w:pPr>
        <w:pStyle w:val="Heading2"/>
        <w:jc w:val="right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VIJEĆNICIMA OPĆINSKOG  VIJEĆA</w:t>
      </w:r>
    </w:p>
    <w:p w:rsidR="00921874" w:rsidRPr="008C31DD" w:rsidRDefault="00921874" w:rsidP="00921874">
      <w:pPr>
        <w:pStyle w:val="Heading2"/>
        <w:jc w:val="right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OPĆINE TOVARNIK</w:t>
      </w:r>
    </w:p>
    <w:p w:rsidR="008C31DD" w:rsidRDefault="00921874" w:rsidP="004F4AB8">
      <w:pPr>
        <w:rPr>
          <w:rFonts w:ascii="Times New Roman" w:hAnsi="Times New Roman"/>
          <w:b/>
          <w:sz w:val="24"/>
          <w:szCs w:val="24"/>
        </w:rPr>
      </w:pPr>
      <w:r w:rsidRPr="008C31DD">
        <w:rPr>
          <w:rFonts w:ascii="Times New Roman" w:hAnsi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- svima -</w:t>
      </w:r>
      <w:r w:rsidRPr="008C31DD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921874" w:rsidRPr="008C31DD" w:rsidRDefault="00921874" w:rsidP="004F4AB8">
      <w:pPr>
        <w:rPr>
          <w:rFonts w:ascii="Times New Roman" w:hAnsi="Times New Roman"/>
          <w:i/>
          <w:sz w:val="24"/>
          <w:szCs w:val="24"/>
          <w:lang w:eastAsia="hr-HR"/>
        </w:rPr>
      </w:pPr>
      <w:r w:rsidRPr="008C31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8C31DD">
        <w:rPr>
          <w:rFonts w:ascii="Times New Roman" w:hAnsi="Times New Roman"/>
          <w:sz w:val="24"/>
          <w:szCs w:val="24"/>
        </w:rPr>
        <w:t xml:space="preserve">                </w:t>
      </w:r>
    </w:p>
    <w:p w:rsidR="008C31DD" w:rsidRPr="008C31DD" w:rsidRDefault="00921874" w:rsidP="008C31D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8C31DD">
        <w:rPr>
          <w:rFonts w:ascii="Times New Roman" w:hAnsi="Times New Roman"/>
          <w:sz w:val="24"/>
          <w:szCs w:val="24"/>
        </w:rPr>
        <w:t>PREDMET:</w:t>
      </w:r>
      <w:r w:rsidR="008C31DD" w:rsidRPr="008C31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C31DD" w:rsidRPr="008C31DD">
        <w:rPr>
          <w:rFonts w:ascii="Times New Roman" w:hAnsi="Times New Roman"/>
          <w:sz w:val="24"/>
          <w:szCs w:val="24"/>
        </w:rPr>
        <w:t>. Prijedlog Odluke o odustajanju od projektne dokumentacije „Rekonstrukcija uličnog koridora Ulice v. Ivana Burika i raskrižja s državnom cestom D-45 u Tovarniku“, projektant RENCON Osijek.</w:t>
      </w:r>
    </w:p>
    <w:p w:rsidR="00921874" w:rsidRPr="008C31DD" w:rsidRDefault="00921874" w:rsidP="00921874">
      <w:pPr>
        <w:pStyle w:val="Heading2"/>
        <w:rPr>
          <w:rFonts w:ascii="Times New Roman" w:hAnsi="Times New Roman" w:cs="Times New Roman"/>
          <w:b/>
          <w:i w:val="0"/>
        </w:rPr>
      </w:pPr>
    </w:p>
    <w:p w:rsidR="00921874" w:rsidRPr="008C31DD" w:rsidRDefault="00921874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 xml:space="preserve">PRAVNA OSNOVA: </w:t>
      </w:r>
      <w:r w:rsidRPr="008C31DD">
        <w:rPr>
          <w:rFonts w:ascii="Times New Roman" w:hAnsi="Times New Roman" w:cs="Times New Roman"/>
          <w:i w:val="0"/>
          <w:color w:val="000000"/>
        </w:rPr>
        <w:t>članak 31. Statuta Općine Tovarnik  ( Službeni vjesnik Vukovarsko-srijemske županije, broj 4/13, 14/13</w:t>
      </w:r>
      <w:r w:rsidR="004F4AB8" w:rsidRPr="008C31DD">
        <w:rPr>
          <w:rFonts w:ascii="Times New Roman" w:hAnsi="Times New Roman" w:cs="Times New Roman"/>
          <w:i w:val="0"/>
          <w:color w:val="000000"/>
        </w:rPr>
        <w:t xml:space="preserve"> i 1/18</w:t>
      </w:r>
      <w:r w:rsidRPr="008C31DD">
        <w:rPr>
          <w:rFonts w:ascii="Times New Roman" w:hAnsi="Times New Roman" w:cs="Times New Roman"/>
          <w:i w:val="0"/>
          <w:color w:val="000000"/>
        </w:rPr>
        <w:t>)</w:t>
      </w:r>
    </w:p>
    <w:p w:rsidR="00921874" w:rsidRPr="008C31DD" w:rsidRDefault="00921874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PREDLAGATELJ: Načelnica Općine Tovarnik</w:t>
      </w:r>
    </w:p>
    <w:p w:rsidR="00551FD0" w:rsidRPr="008C31DD" w:rsidRDefault="00921874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 xml:space="preserve">IZVJESTITELJ: </w:t>
      </w:r>
      <w:r w:rsidR="00551FD0" w:rsidRPr="008C31DD">
        <w:rPr>
          <w:rFonts w:ascii="Times New Roman" w:hAnsi="Times New Roman" w:cs="Times New Roman"/>
          <w:i w:val="0"/>
        </w:rPr>
        <w:t>Načelnica Općine Tovarnik</w:t>
      </w:r>
    </w:p>
    <w:p w:rsidR="00551FD0" w:rsidRPr="008C31DD" w:rsidRDefault="00551FD0" w:rsidP="00551FD0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NADLEŽNOST ZA DONOŠENJE: Općinsko vijeće</w:t>
      </w:r>
    </w:p>
    <w:p w:rsidR="00921874" w:rsidRPr="008C31DD" w:rsidRDefault="00921874" w:rsidP="00921874">
      <w:pPr>
        <w:pStyle w:val="Heading2"/>
        <w:rPr>
          <w:rFonts w:ascii="Times New Roman" w:hAnsi="Times New Roman" w:cs="Times New Roman"/>
          <w:i w:val="0"/>
        </w:rPr>
      </w:pPr>
      <w:r w:rsidRPr="008C31DD">
        <w:rPr>
          <w:rFonts w:ascii="Times New Roman" w:hAnsi="Times New Roman" w:cs="Times New Roman"/>
          <w:i w:val="0"/>
        </w:rPr>
        <w:t>OBRAZLOŽENJE: na sjednici vijeća</w:t>
      </w:r>
    </w:p>
    <w:p w:rsidR="00921874" w:rsidRDefault="00921874" w:rsidP="00921874">
      <w:pPr>
        <w:rPr>
          <w:rFonts w:ascii="Times New Roman" w:hAnsi="Times New Roman"/>
          <w:sz w:val="24"/>
          <w:szCs w:val="24"/>
          <w:lang w:eastAsia="hr-HR"/>
        </w:rPr>
      </w:pPr>
      <w:r w:rsidRPr="008C31DD">
        <w:rPr>
          <w:rFonts w:ascii="Times New Roman" w:hAnsi="Times New Roman"/>
          <w:sz w:val="24"/>
          <w:szCs w:val="24"/>
          <w:lang w:eastAsia="hr-HR"/>
        </w:rPr>
        <w:t xml:space="preserve">TEKST PRIJEDLOGA: </w:t>
      </w:r>
    </w:p>
    <w:p w:rsidR="008C31DD" w:rsidRPr="008C31DD" w:rsidRDefault="008C31DD" w:rsidP="00921874">
      <w:pPr>
        <w:rPr>
          <w:rFonts w:ascii="Times New Roman" w:hAnsi="Times New Roman"/>
          <w:sz w:val="24"/>
          <w:szCs w:val="24"/>
          <w:lang w:eastAsia="hr-HR"/>
        </w:rPr>
      </w:pPr>
    </w:p>
    <w:p w:rsidR="00921874" w:rsidRPr="008C31DD" w:rsidRDefault="00921874" w:rsidP="00921874">
      <w:pPr>
        <w:tabs>
          <w:tab w:val="left" w:pos="4019"/>
        </w:tabs>
        <w:rPr>
          <w:rFonts w:ascii="Times New Roman" w:hAnsi="Times New Roman"/>
          <w:b/>
          <w:sz w:val="24"/>
          <w:szCs w:val="24"/>
        </w:rPr>
      </w:pPr>
      <w:r w:rsidRPr="008C31DD">
        <w:rPr>
          <w:rFonts w:ascii="Times New Roman" w:hAnsi="Times New Roman"/>
          <w:b/>
          <w:sz w:val="24"/>
          <w:szCs w:val="24"/>
        </w:rPr>
        <w:tab/>
        <w:t>Članak 1</w:t>
      </w:r>
      <w:r w:rsidR="004F4AB8" w:rsidRPr="008C31DD">
        <w:rPr>
          <w:rFonts w:ascii="Times New Roman" w:hAnsi="Times New Roman"/>
          <w:b/>
          <w:sz w:val="24"/>
          <w:szCs w:val="24"/>
        </w:rPr>
        <w:t>.</w:t>
      </w:r>
    </w:p>
    <w:p w:rsidR="00921874" w:rsidRPr="008C31DD" w:rsidRDefault="00921874" w:rsidP="00921874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8C31DD">
        <w:rPr>
          <w:rFonts w:ascii="Times New Roman" w:hAnsi="Times New Roman"/>
          <w:sz w:val="24"/>
          <w:szCs w:val="24"/>
        </w:rPr>
        <w:t>Ovom se O</w:t>
      </w:r>
      <w:r w:rsidR="008C31DD" w:rsidRPr="008C31DD">
        <w:rPr>
          <w:rFonts w:ascii="Times New Roman" w:hAnsi="Times New Roman"/>
          <w:sz w:val="24"/>
          <w:szCs w:val="24"/>
        </w:rPr>
        <w:t>dlukom odustaje od projektne dokumenatcije „Rekonstrukcija uličnog koridora Ulice vl. Ivana Burika i raskrižja s državnom cestom D-45 u Tovarniku“,  projektant RECON Osijek.</w:t>
      </w:r>
    </w:p>
    <w:p w:rsidR="00921874" w:rsidRPr="008C31DD" w:rsidRDefault="008C31DD" w:rsidP="00921874">
      <w:pPr>
        <w:tabs>
          <w:tab w:val="left" w:pos="1279"/>
        </w:tabs>
        <w:jc w:val="center"/>
        <w:rPr>
          <w:rFonts w:ascii="Times New Roman" w:hAnsi="Times New Roman"/>
          <w:b/>
          <w:sz w:val="24"/>
          <w:szCs w:val="24"/>
        </w:rPr>
      </w:pPr>
      <w:r w:rsidRPr="008C31DD">
        <w:rPr>
          <w:rFonts w:ascii="Times New Roman" w:hAnsi="Times New Roman"/>
          <w:b/>
          <w:sz w:val="24"/>
          <w:szCs w:val="24"/>
        </w:rPr>
        <w:t>Članak 2</w:t>
      </w:r>
      <w:r w:rsidR="00921874" w:rsidRPr="008C31DD">
        <w:rPr>
          <w:rFonts w:ascii="Times New Roman" w:hAnsi="Times New Roman"/>
          <w:b/>
          <w:sz w:val="24"/>
          <w:szCs w:val="24"/>
        </w:rPr>
        <w:t>.</w:t>
      </w:r>
    </w:p>
    <w:p w:rsidR="008C31DD" w:rsidRPr="008C31DD" w:rsidRDefault="00921874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  <w:r w:rsidRPr="008C31DD">
        <w:rPr>
          <w:rFonts w:ascii="Times New Roman" w:hAnsi="Times New Roman"/>
          <w:sz w:val="24"/>
          <w:szCs w:val="24"/>
        </w:rPr>
        <w:t xml:space="preserve">Ova Odluka </w:t>
      </w:r>
      <w:r w:rsidR="004F4AB8" w:rsidRPr="008C31DD">
        <w:rPr>
          <w:rFonts w:ascii="Times New Roman" w:hAnsi="Times New Roman"/>
          <w:sz w:val="24"/>
          <w:szCs w:val="24"/>
        </w:rPr>
        <w:t>stupa na snagu osmi dan od objave</w:t>
      </w:r>
      <w:r w:rsidRPr="008C31DD">
        <w:rPr>
          <w:rFonts w:ascii="Times New Roman" w:hAnsi="Times New Roman"/>
          <w:sz w:val="24"/>
          <w:szCs w:val="24"/>
        </w:rPr>
        <w:t xml:space="preserve"> u Službenom vjesniku Vukovarsko-srijemske županije</w:t>
      </w:r>
      <w:r w:rsidR="00551FD0" w:rsidRPr="008C31DD">
        <w:rPr>
          <w:rFonts w:ascii="Times New Roman" w:hAnsi="Times New Roman"/>
          <w:sz w:val="24"/>
          <w:szCs w:val="24"/>
        </w:rPr>
        <w:t>.</w:t>
      </w:r>
      <w:r w:rsidRPr="008C31DD">
        <w:rPr>
          <w:rFonts w:ascii="Times New Roman" w:hAnsi="Times New Roman"/>
          <w:sz w:val="24"/>
          <w:szCs w:val="24"/>
        </w:rPr>
        <w:t xml:space="preserve"> </w:t>
      </w:r>
    </w:p>
    <w:p w:rsidR="008C31DD" w:rsidRPr="008C31DD" w:rsidRDefault="008C31DD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8C31DD" w:rsidRPr="008C31DD" w:rsidRDefault="008C31DD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921874" w:rsidRPr="008C31DD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4"/>
          <w:szCs w:val="24"/>
        </w:rPr>
      </w:pPr>
      <w:r w:rsidRPr="008C31DD">
        <w:rPr>
          <w:rFonts w:ascii="Times New Roman" w:hAnsi="Times New Roman"/>
          <w:sz w:val="24"/>
          <w:szCs w:val="24"/>
        </w:rPr>
        <w:t>NAČELNICA OPĆINE TOVARNIK</w:t>
      </w:r>
    </w:p>
    <w:p w:rsidR="00921874" w:rsidRPr="004F4AB8" w:rsidRDefault="00921874" w:rsidP="00921874">
      <w:pPr>
        <w:tabs>
          <w:tab w:val="left" w:pos="1279"/>
        </w:tabs>
        <w:jc w:val="right"/>
        <w:rPr>
          <w:rFonts w:ascii="Times New Roman" w:hAnsi="Times New Roman"/>
          <w:sz w:val="20"/>
          <w:szCs w:val="20"/>
        </w:rPr>
      </w:pPr>
      <w:r w:rsidRPr="008C31DD">
        <w:rPr>
          <w:rFonts w:ascii="Times New Roman" w:hAnsi="Times New Roman"/>
          <w:sz w:val="24"/>
          <w:szCs w:val="24"/>
        </w:rPr>
        <w:t>Ruža V. Šijaković, oec</w:t>
      </w:r>
      <w:r w:rsidRPr="004F4AB8">
        <w:rPr>
          <w:rFonts w:ascii="Times New Roman" w:hAnsi="Times New Roman"/>
          <w:sz w:val="20"/>
          <w:szCs w:val="20"/>
        </w:rPr>
        <w:t xml:space="preserve">. </w:t>
      </w:r>
    </w:p>
    <w:sectPr w:rsidR="00921874" w:rsidRPr="004F4AB8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18537D"/>
    <w:rsid w:val="003252A8"/>
    <w:rsid w:val="004F4AB8"/>
    <w:rsid w:val="00551FD0"/>
    <w:rsid w:val="005741E6"/>
    <w:rsid w:val="00636736"/>
    <w:rsid w:val="00767024"/>
    <w:rsid w:val="0085399E"/>
    <w:rsid w:val="008B3266"/>
    <w:rsid w:val="008C31DD"/>
    <w:rsid w:val="008E6A55"/>
    <w:rsid w:val="00921874"/>
    <w:rsid w:val="009314EB"/>
    <w:rsid w:val="00931764"/>
    <w:rsid w:val="00967C87"/>
    <w:rsid w:val="009750E2"/>
    <w:rsid w:val="00A54782"/>
    <w:rsid w:val="00AE0849"/>
    <w:rsid w:val="00B166E3"/>
    <w:rsid w:val="00B206D3"/>
    <w:rsid w:val="00B46C9E"/>
    <w:rsid w:val="00C62C90"/>
    <w:rsid w:val="00C935FA"/>
    <w:rsid w:val="00E3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  <w:style w:type="paragraph" w:styleId="NoSpacing">
    <w:name w:val="No Spacing"/>
    <w:uiPriority w:val="1"/>
    <w:qFormat/>
    <w:rsid w:val="008C31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2018-05-18T09:53:00Z</cp:lastPrinted>
  <dcterms:created xsi:type="dcterms:W3CDTF">2018-05-24T16:27:00Z</dcterms:created>
  <dcterms:modified xsi:type="dcterms:W3CDTF">2018-05-24T16:27:00Z</dcterms:modified>
</cp:coreProperties>
</file>